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92F" w:rsidRPr="0056692F" w:rsidRDefault="0056692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3F3F3F"/>
        </w:rPr>
      </w:pPr>
      <w:r w:rsidRPr="0056692F">
        <w:rPr>
          <w:rFonts w:ascii="Times New Roman" w:eastAsia="Times New Roman" w:hAnsi="Times New Roman" w:cs="Times New Roman"/>
          <w:b/>
          <w:color w:val="3F3F3F"/>
        </w:rPr>
        <w:t xml:space="preserve">Внеурочная </w:t>
      </w:r>
      <w:proofErr w:type="gramStart"/>
      <w:r w:rsidRPr="0056692F">
        <w:rPr>
          <w:rFonts w:ascii="Times New Roman" w:eastAsia="Times New Roman" w:hAnsi="Times New Roman" w:cs="Times New Roman"/>
          <w:b/>
          <w:color w:val="3F3F3F"/>
        </w:rPr>
        <w:t>деятельность</w:t>
      </w:r>
      <w:r w:rsidRPr="0056692F">
        <w:rPr>
          <w:rFonts w:ascii="Times New Roman" w:eastAsia="Calibri" w:hAnsi="Times New Roman" w:cs="Times New Roman"/>
          <w:b/>
          <w:color w:val="3F3F3F"/>
        </w:rPr>
        <w:t xml:space="preserve">  «</w:t>
      </w:r>
      <w:proofErr w:type="gramEnd"/>
      <w:r w:rsidRPr="0056692F">
        <w:rPr>
          <w:rFonts w:ascii="Times New Roman" w:eastAsia="Calibri" w:hAnsi="Times New Roman" w:cs="Times New Roman"/>
          <w:b/>
          <w:color w:val="3F3F3F"/>
        </w:rPr>
        <w:t>Разговоры о важном»</w:t>
      </w:r>
    </w:p>
    <w:p w:rsidR="0056692F" w:rsidRPr="0056692F" w:rsidRDefault="0056692F" w:rsidP="0056692F">
      <w:pPr>
        <w:spacing w:after="0" w:line="240" w:lineRule="auto"/>
        <w:jc w:val="both"/>
        <w:rPr>
          <w:rFonts w:ascii="Calibri" w:eastAsia="Calibri" w:hAnsi="Calibri" w:cs="Arial"/>
        </w:rPr>
      </w:pPr>
      <w:r w:rsidRPr="0056692F">
        <w:rPr>
          <w:rFonts w:ascii="Calibri" w:eastAsia="Calibri" w:hAnsi="Calibri" w:cs="Arial"/>
        </w:rPr>
        <w:t xml:space="preserve">       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      Актуальность и назначение программы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Педагог помогает обучающемуся: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– в формировании его российской идентичности;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– в формировании интереса к познанию;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>– в формировании осознанного отношения к своим правам и свободам и уважительного отношения к правам и свободам других;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– в выстраивании собственного поведения с позиции нравственных и правовых норм;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– в создании мотивации для участия в социально значимой деятельности;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>– в развитии у школьников общекультурной компетентности;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– в развитии умения принимать осознанные решения и делать выбор;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– в осознании своего места в обществе;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– в познании себя, своих мотивов, устремлений, склонностей;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 -в формировании готовности к личностному самоопределению.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</w:t>
      </w:r>
      <w:proofErr w:type="gramStart"/>
      <w:r w:rsidRPr="0056692F">
        <w:rPr>
          <w:rFonts w:ascii="Times New Roman" w:eastAsia="Calibri" w:hAnsi="Times New Roman" w:cs="Times New Roman"/>
          <w:sz w:val="20"/>
          <w:szCs w:val="20"/>
        </w:rPr>
        <w:t>скорректировать)  и</w:t>
      </w:r>
      <w:proofErr w:type="gramEnd"/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творческие задания, выполнять которые предлагается вместе с родителями, другими членами семьи. 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первая часть – мотивационная,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вторая часть – основная,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третья часть – заключительная.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     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В заключительной части подводятся итоги занятия.</w:t>
      </w:r>
    </w:p>
    <w:p w:rsidR="0056692F" w:rsidRPr="0056692F" w:rsidRDefault="0056692F" w:rsidP="00566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Содержание программы.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0"/>
          <w:szCs w:val="20"/>
        </w:rPr>
      </w:pP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Образ будущего. Ко Дню знаний.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Век информации. 120 лет Информационному агентству России ТАСС.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56692F">
        <w:rPr>
          <w:rFonts w:ascii="Times New Roman" w:eastAsia="Calibri" w:hAnsi="Times New Roman" w:cs="Times New Roman"/>
          <w:sz w:val="20"/>
          <w:szCs w:val="20"/>
        </w:rPr>
        <w:t>фейки</w:t>
      </w:r>
      <w:proofErr w:type="spellEnd"/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и не распространять их.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Дорогами России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Путь зерна.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56692F">
        <w:rPr>
          <w:rFonts w:ascii="Times New Roman" w:eastAsia="Calibri" w:hAnsi="Times New Roman" w:cs="Times New Roman"/>
          <w:sz w:val="20"/>
          <w:szCs w:val="20"/>
        </w:rPr>
        <w:t>Разноплановость</w:t>
      </w:r>
      <w:proofErr w:type="spellEnd"/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День учителя.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Легенды о России.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Что значит быть взрослым?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Как создать крепкую семью. День отца.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Гостеприимная Россия. Ко Дню народного единства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Твой вклад в общее дело.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С заботой к себе и окружающим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День матери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Миссия-милосердие (ко Дню волонтёра).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r w:rsidRPr="0056692F">
        <w:rPr>
          <w:rFonts w:ascii="Times New Roman" w:eastAsia="Calibri" w:hAnsi="Times New Roman" w:cs="Times New Roman"/>
          <w:b/>
          <w:sz w:val="20"/>
          <w:szCs w:val="20"/>
        </w:rPr>
        <w:t>День Героев Отечества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.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</w:r>
      <w:proofErr w:type="gramStart"/>
      <w:r w:rsidRPr="0056692F">
        <w:rPr>
          <w:rFonts w:ascii="Times New Roman" w:eastAsia="Calibri" w:hAnsi="Times New Roman" w:cs="Times New Roman"/>
          <w:sz w:val="20"/>
          <w:szCs w:val="20"/>
        </w:rPr>
        <w:t>здоровья</w:t>
      </w:r>
      <w:proofErr w:type="gramEnd"/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Как пишут законы?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2 депутатов: от проблемы – к решению (позитивные примеры). Участие молодёжи в законотворческом процессе.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Одна страна – одни традиции.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День российской печати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День студента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БРИКС (тема о международных отношениях).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Бизнес и технологическое предпринимательство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2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Искусственный интеллект и человек. Стратегия взаимодействия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Что значит служить Отечеству? 280 лет со дня рождения Ф. Ушакова.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Арктика – территория развития.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  <w:r w:rsidRPr="0056692F">
        <w:rPr>
          <w:rFonts w:ascii="Times New Roman" w:eastAsia="Calibri" w:hAnsi="Times New Roman" w:cs="Times New Roman"/>
          <w:b/>
          <w:sz w:val="20"/>
          <w:szCs w:val="20"/>
        </w:rPr>
        <w:t>Международный женский день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Массовый спорт в России.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Развитие массового спорта – вклад в благополучие и здоровье нации, будущие поколения страны. Здоровый </w:t>
      </w:r>
      <w:proofErr w:type="gramStart"/>
      <w:r w:rsidRPr="0056692F">
        <w:rPr>
          <w:rFonts w:ascii="Times New Roman" w:eastAsia="Calibri" w:hAnsi="Times New Roman" w:cs="Times New Roman"/>
          <w:sz w:val="20"/>
          <w:szCs w:val="20"/>
        </w:rPr>
        <w:t>образ  жизни</w:t>
      </w:r>
      <w:proofErr w:type="gramEnd"/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День воссоединения Крыма и Севастополя с Россией. 100-летие Артека.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Служение творчеством. Зачем людям искусство? 185 лет со дня рождения П.И. Чайковского.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Моя малая Родина (региональный и местный компонент).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Герои космической отрасли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Гражданская авиация России.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Значение авиации для жизни общества 2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Медицина России.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Что такое успех? (ко Дню труда).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80-летие Победы в Великой Отечественной войне.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Жизнь в Движении.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2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Ценности, которые нас объединяют.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0"/>
          <w:szCs w:val="20"/>
        </w:rPr>
      </w:pPr>
    </w:p>
    <w:p w:rsidR="0056692F" w:rsidRPr="0056692F" w:rsidRDefault="0056692F" w:rsidP="00566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ПЛАНИРУЕМЫЕ РЕЗУЛЬТАТЫ ОСВОЕНИЯ КУРСА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0"/>
          <w:szCs w:val="20"/>
        </w:rPr>
      </w:pP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     Занятия в рамках программы направлены на обеспечение достижения обучающимися следующих личностных, </w:t>
      </w:r>
      <w:proofErr w:type="spellStart"/>
      <w:r w:rsidRPr="0056692F">
        <w:rPr>
          <w:rFonts w:ascii="Times New Roman" w:eastAsia="Calibri" w:hAnsi="Times New Roman" w:cs="Times New Roman"/>
          <w:sz w:val="20"/>
          <w:szCs w:val="20"/>
        </w:rPr>
        <w:t>метапредметных</w:t>
      </w:r>
      <w:proofErr w:type="spellEnd"/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и предметных образовательных результатов.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ЛИЧНОСТНЫЕ РЕЗУЛЬТАТЫ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В сфере гражданского воспитания</w:t>
      </w:r>
      <w:r w:rsidRPr="0056692F">
        <w:rPr>
          <w:rFonts w:ascii="Times New Roman" w:eastAsia="Calibri" w:hAnsi="Times New Roman" w:cs="Times New Roman"/>
          <w:sz w:val="20"/>
          <w:szCs w:val="20"/>
        </w:rPr>
        <w:t>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56692F">
        <w:rPr>
          <w:rFonts w:ascii="Times New Roman" w:eastAsia="Calibri" w:hAnsi="Times New Roman" w:cs="Times New Roman"/>
          <w:sz w:val="20"/>
          <w:szCs w:val="20"/>
        </w:rPr>
        <w:t>волонтёрство</w:t>
      </w:r>
      <w:proofErr w:type="spellEnd"/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, помощь людям, нуждающимся в ней).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lastRenderedPageBreak/>
        <w:t>В сфере патриотического воспитания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В сфере духовно-нравственного воспитания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4 свобода и ответственность личности в условиях индивидуального и общественного пространства. 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В сфере эстетического воспитания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В сфере физического воспитания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В сфере трудового воспитания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В сфере экологического воспитания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В сфере ценности научного познания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В сфере адаптации обучающегося к изменяющимся условиям социальной и природной среды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>МЕТАПРЕДМЕТНЫЕ РЕЗУЛЬТАТЫ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В сфере овладения познавательными универсальными учебными действиями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В сфере овладения коммуникативными универсальными учебными действиями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</w:t>
      </w:r>
      <w:r w:rsidRPr="0056692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В сфере овладения регулятивными универсальными учебными действиями: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56692F">
        <w:rPr>
          <w:rFonts w:ascii="Times New Roman" w:eastAsia="Calibri" w:hAnsi="Times New Roman" w:cs="Times New Roman"/>
          <w:sz w:val="20"/>
          <w:szCs w:val="20"/>
        </w:rPr>
        <w:t>самомотивации</w:t>
      </w:r>
      <w:proofErr w:type="spellEnd"/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и рефлексии; объяснять причины достижения (не 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6692F">
        <w:rPr>
          <w:rFonts w:ascii="Times New Roman" w:eastAsia="Calibri" w:hAnsi="Times New Roman" w:cs="Times New Roman"/>
          <w:b/>
          <w:sz w:val="20"/>
          <w:szCs w:val="20"/>
        </w:rPr>
        <w:t xml:space="preserve">ПРЕДМЕТНЫЕ РЕЗУЛЬТАТЫ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Русский язык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Чтение: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6692F">
        <w:rPr>
          <w:rFonts w:ascii="Times New Roman" w:eastAsia="Calibri" w:hAnsi="Times New Roman" w:cs="Times New Roman"/>
          <w:sz w:val="20"/>
          <w:szCs w:val="20"/>
          <w:u w:val="single"/>
        </w:rPr>
        <w:t>История</w:t>
      </w:r>
      <w:r w:rsidRPr="0056692F">
        <w:rPr>
          <w:rFonts w:ascii="Times New Roman" w:eastAsia="Calibri" w:hAnsi="Times New Roman" w:cs="Times New Roman"/>
          <w:sz w:val="20"/>
          <w:szCs w:val="20"/>
        </w:rPr>
        <w:t xml:space="preserve">: формирование умений соотносить события истории разных 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 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</w:t>
      </w:r>
      <w:r w:rsidRPr="0056692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 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  <w:i/>
        </w:rPr>
        <w:t>Сформировано представление: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влиянии нравственности человека на состояние его здоровья и здоровья окружающих его людей;</w:t>
      </w:r>
      <w:r w:rsidRPr="0056692F">
        <w:rPr>
          <w:rFonts w:ascii="Times New Roman" w:eastAsia="Times New Roman" w:hAnsi="Times New Roman" w:cs="Times New Roman"/>
          <w:lang w:val="en-US"/>
        </w:rPr>
        <w:t> </w:t>
      </w:r>
      <w:r w:rsidRPr="0056692F">
        <w:rPr>
          <w:rFonts w:ascii="Times New Roman" w:eastAsia="Times New Roman" w:hAnsi="Times New Roman" w:cs="Times New Roman"/>
        </w:rPr>
        <w:t>душевной и физической красоте человека;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56692F">
        <w:rPr>
          <w:rFonts w:ascii="Times New Roman" w:eastAsia="Times New Roman" w:hAnsi="Times New Roman" w:cs="Times New Roman"/>
          <w:i/>
        </w:rPr>
        <w:t>Сформировано ценностное отношение: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учебе, труду и творчеству;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природе и всем формам жизни.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56692F">
        <w:rPr>
          <w:rFonts w:ascii="Times New Roman" w:eastAsia="Times New Roman" w:hAnsi="Times New Roman" w:cs="Times New Roman"/>
          <w:i/>
        </w:rPr>
        <w:t>Сформирован интерес: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к чтению, произведениям искусства, театру, музыке, выставкам и т. п.;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общественным явлениям, понимать</w:t>
      </w:r>
      <w:r w:rsidRPr="0056692F">
        <w:rPr>
          <w:rFonts w:ascii="Times New Roman" w:eastAsia="Times New Roman" w:hAnsi="Times New Roman" w:cs="Times New Roman"/>
          <w:lang w:val="en-US"/>
        </w:rPr>
        <w:t> </w:t>
      </w:r>
      <w:r w:rsidRPr="0056692F">
        <w:rPr>
          <w:rFonts w:ascii="Times New Roman" w:eastAsia="Times New Roman" w:hAnsi="Times New Roman" w:cs="Times New Roman"/>
        </w:rPr>
        <w:t>активную</w:t>
      </w:r>
      <w:r w:rsidRPr="0056692F">
        <w:rPr>
          <w:rFonts w:ascii="Times New Roman" w:eastAsia="Times New Roman" w:hAnsi="Times New Roman" w:cs="Times New Roman"/>
          <w:lang w:val="en-US"/>
        </w:rPr>
        <w:t> </w:t>
      </w:r>
      <w:r w:rsidRPr="0056692F">
        <w:rPr>
          <w:rFonts w:ascii="Times New Roman" w:eastAsia="Times New Roman" w:hAnsi="Times New Roman" w:cs="Times New Roman"/>
        </w:rPr>
        <w:t>роль человека в обществе;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государственным праздникам и важнейшим событиям в жизни России, в жизни родного города;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природе, природным явлениям и формам жизни;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56692F">
        <w:rPr>
          <w:rFonts w:ascii="Times New Roman" w:eastAsia="Times New Roman" w:hAnsi="Times New Roman" w:cs="Times New Roman"/>
          <w:i/>
        </w:rPr>
        <w:t>Сформированы умения: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устанавливать</w:t>
      </w:r>
      <w:r w:rsidRPr="0056692F">
        <w:rPr>
          <w:rFonts w:ascii="Times New Roman" w:eastAsia="Times New Roman" w:hAnsi="Times New Roman" w:cs="Times New Roman"/>
          <w:lang w:val="en-US"/>
        </w:rPr>
        <w:t> </w:t>
      </w:r>
      <w:r w:rsidRPr="0056692F">
        <w:rPr>
          <w:rFonts w:ascii="Times New Roman" w:eastAsia="Times New Roman" w:hAnsi="Times New Roman" w:cs="Times New Roman"/>
        </w:rPr>
        <w:t>дружеские</w:t>
      </w:r>
      <w:r w:rsidRPr="0056692F">
        <w:rPr>
          <w:rFonts w:ascii="Times New Roman" w:eastAsia="Times New Roman" w:hAnsi="Times New Roman" w:cs="Times New Roman"/>
          <w:lang w:val="en-US"/>
        </w:rPr>
        <w:t> </w:t>
      </w:r>
      <w:r w:rsidRPr="0056692F">
        <w:rPr>
          <w:rFonts w:ascii="Times New Roman" w:eastAsia="Times New Roman" w:hAnsi="Times New Roman" w:cs="Times New Roman"/>
        </w:rPr>
        <w:t>взаимоотношения в коллективе, основанные</w:t>
      </w:r>
      <w:r w:rsidRPr="0056692F">
        <w:rPr>
          <w:rFonts w:ascii="Times New Roman" w:eastAsia="Times New Roman" w:hAnsi="Times New Roman" w:cs="Times New Roman"/>
          <w:lang w:val="en-US"/>
        </w:rPr>
        <w:t> </w:t>
      </w:r>
      <w:r w:rsidRPr="0056692F">
        <w:rPr>
          <w:rFonts w:ascii="Times New Roman" w:eastAsia="Times New Roman" w:hAnsi="Times New Roman" w:cs="Times New Roman"/>
        </w:rPr>
        <w:t>на взаимопомощи и взаимной поддержке;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проявлять бережное, гуманное отношение ко всему живому;</w:t>
      </w:r>
    </w:p>
    <w:p w:rsidR="0056692F" w:rsidRPr="0056692F" w:rsidRDefault="0056692F" w:rsidP="0056692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highlight w:val="lightGray"/>
        </w:rPr>
      </w:pPr>
      <w:r w:rsidRPr="0056692F">
        <w:rPr>
          <w:rFonts w:ascii="Times New Roman" w:eastAsia="Times New Roman" w:hAnsi="Times New Roman" w:cs="Times New Roman"/>
        </w:rPr>
        <w:t>-</w:t>
      </w:r>
      <w:r w:rsidRPr="0056692F">
        <w:rPr>
          <w:rFonts w:ascii="Times New Roman" w:eastAsia="Times New Roman" w:hAnsi="Times New Roman" w:cs="Times New Roman"/>
        </w:rPr>
        <w:tab/>
        <w:t>соблюдать общепринятые нормы поведения в обществе.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</w:rPr>
      </w:pPr>
    </w:p>
    <w:p w:rsidR="0056692F" w:rsidRPr="0056692F" w:rsidRDefault="0056692F" w:rsidP="00566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</w:rPr>
      </w:pPr>
      <w:r w:rsidRPr="0056692F">
        <w:rPr>
          <w:rFonts w:ascii="Times New Roman" w:eastAsia="Times New Roman" w:hAnsi="Times New Roman" w:cs="Times New Roman"/>
          <w:b/>
          <w:bCs/>
          <w:color w:val="3F3F3F"/>
        </w:rPr>
        <w:t>Календарно-тематическое планирование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</w:rPr>
      </w:pPr>
    </w:p>
    <w:tbl>
      <w:tblPr>
        <w:tblStyle w:val="a3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850"/>
        <w:gridCol w:w="709"/>
        <w:gridCol w:w="6804"/>
        <w:gridCol w:w="2551"/>
        <w:gridCol w:w="1560"/>
      </w:tblGrid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№ п/п 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Темы занятий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proofErr w:type="spellStart"/>
            <w:r w:rsidRPr="0056692F">
              <w:t>Количест</w:t>
            </w:r>
            <w:proofErr w:type="spellEnd"/>
            <w:r w:rsidRPr="0056692F">
              <w:t>-во часов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  <w:r w:rsidRPr="0056692F">
              <w:t>Дата</w:t>
            </w: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Основное содержание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Виды деятельности обучающихся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Электронные ресурсы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Образ будущего. Ко Дню знаний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Формирующиеся ценности: патриотизм, созидательный труд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2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Век информации. 120 лет Информационному агентству России ТАСС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56692F">
              <w:t>фейки</w:t>
            </w:r>
            <w:proofErr w:type="spellEnd"/>
            <w:r w:rsidRPr="0056692F">
              <w:t xml:space="preserve"> и не распространять их. Формирующиеся ценности: историческая память и преемственность поколений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Дорогами России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«Российские железные дороги» – крупнейшая российская компания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Формирующиеся ценности: коллективизм, патриотизм, единство народов России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4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Путь зерна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56692F">
              <w:t>Разноплановость</w:t>
            </w:r>
            <w:proofErr w:type="spellEnd"/>
            <w:r w:rsidRPr="0056692F"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Формирующиеся ценности: созидательный труд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5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учителя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Формирующиеся ценности: патриотизм, гражданственность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6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Легенды о России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</w:t>
            </w:r>
            <w:r w:rsidRPr="0056692F">
              <w:lastRenderedPageBreak/>
              <w:t>мировой истории – одна из стратегий информационной войны против нашей страны. Формирующиеся ценности: патриотизм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lastRenderedPageBreak/>
              <w:t xml:space="preserve">Эвристическая беседа, просмотр видеофрагментов, </w:t>
            </w:r>
            <w:r w:rsidRPr="0056692F"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7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Что значит быть взрослым?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Формирующиеся ценности: высокие нравственные идеалы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8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Как создать крепкую семью. День отца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Формирующиеся ценности: крепкая семья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9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Гостеприимная Россия. Ко Дню народного единства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Формирующиеся ценности: единство народов России, крепкая семья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10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Твой вклад в общее дело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11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С заботой к себе и окружающим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</w:t>
            </w:r>
            <w:r w:rsidRPr="0056692F">
              <w:lastRenderedPageBreak/>
              <w:t>заботы об окружающих. Здоровый образ жизни как забота о себе и об окружающих. Формирующиеся ценности: жизнь, взаимопомощь, взаимоуважение, коллективизм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lastRenderedPageBreak/>
              <w:t xml:space="preserve">Эвристическая беседа, просмотр видеофрагментов, </w:t>
            </w:r>
            <w:r w:rsidRPr="0056692F"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12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матери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Формирующиеся ценности: крепкая семья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13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Миссия-милосердие (ко Дню волонтёра)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Формирующиеся ценности: милосердие, взаимопомощь и взаимоуважение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14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Героев Отечества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      </w:r>
            <w:proofErr w:type="gramStart"/>
            <w:r w:rsidRPr="0056692F">
              <w:t>здоровья</w:t>
            </w:r>
            <w:proofErr w:type="gramEnd"/>
            <w:r w:rsidRPr="0056692F">
      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15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Как пишут законы?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Формирующиеся ценности: жизнь и достоинство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16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Одна страна – одни традиции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</w:t>
            </w:r>
            <w:r w:rsidRPr="0056692F">
              <w:lastRenderedPageBreak/>
              <w:t>Подарки и пожелания на Новый год. История создания новогодних игрушек. О чём люди мечтают в Новый год. Формирующиеся ценности: крепкая семья, единство народов России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lastRenderedPageBreak/>
              <w:t xml:space="preserve">Эвристическая беседа, просмотр видеофрагментов, </w:t>
            </w:r>
            <w:r w:rsidRPr="0056692F"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17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российской печати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Формирующиеся ценности: высокие нравственные идеалы, гуманизм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18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студента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19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rPr>
                <w:rFonts w:eastAsia="Times New Roman"/>
                <w:b/>
                <w:bCs/>
                <w:color w:val="3F3F3F"/>
              </w:rPr>
            </w:pPr>
            <w:r w:rsidRPr="0056692F">
              <w:t>БРИКС (тема  международных отношениях)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Формирующиеся ценности: многонациональное единство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20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rPr>
                <w:rFonts w:eastAsia="Times New Roman"/>
                <w:b/>
                <w:bCs/>
                <w:color w:val="3F3F3F"/>
              </w:rPr>
            </w:pPr>
            <w:r w:rsidRPr="0056692F">
              <w:t>Бизнес и технологическое предпринимательство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Формирующиеся ценности: патриотизм, созидательный труд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21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Искусственный интеллект и человек. </w:t>
            </w:r>
            <w:r w:rsidRPr="0056692F">
              <w:lastRenderedPageBreak/>
              <w:t>Стратегия взаимодействия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lastRenderedPageBreak/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Искусственный интеллект – стратегическая отрасль в России, оптимизирующая процессы и повышающая эффективность производства. </w:t>
            </w:r>
            <w:r w:rsidRPr="0056692F">
              <w:lastRenderedPageBreak/>
              <w:t>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Формирующиеся ценности: патриотизм, высокие нравственные идеалы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lastRenderedPageBreak/>
              <w:t xml:space="preserve">Эвристическая беседа, просмотр </w:t>
            </w:r>
            <w:r w:rsidRPr="0056692F">
              <w:lastRenderedPageBreak/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22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Что значит служить Отечеству? 280 лет со дня рождения Ф. Ушакова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23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Арктика – территория развития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Формирующиеся ценности: патриотизм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24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Международный женский день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Формирующиеся ценности: приоритет духовного над материальным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25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Массовый спорт в России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Формирующиеся ценности: жизнь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26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День воссоединения Крыма и Севастополя с </w:t>
            </w:r>
            <w:r w:rsidRPr="0056692F">
              <w:lastRenderedPageBreak/>
              <w:t>Россией. 100-летие Артека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lastRenderedPageBreak/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</w:t>
            </w:r>
            <w:r w:rsidRPr="0056692F">
              <w:lastRenderedPageBreak/>
              <w:t>работающих круглый год. Артек – пространство для творчества, саморазвития и самореализации. Формирующиеся ценности: историческая память и преемственность поколений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lastRenderedPageBreak/>
              <w:t xml:space="preserve">Эвристическая беседа, просмотр </w:t>
            </w:r>
            <w:r w:rsidRPr="0056692F">
              <w:lastRenderedPageBreak/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27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Служение творчеством. Зачем людям искусство? 185 лет со дня рождения П. И. Чайковского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Формирующиеся ценности: приоритет духовного над материальным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28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Моя малая Родина (региональный и местный компонент)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Формирующиеся ценности: патриотизм, приоритет духовного над материальным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29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Герои космической отрасли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Формирующиеся ценности: патриотизм, служение Отечеству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30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Гражданская авиация России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Формирующиеся ценности: служение Отечеству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31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Медицина России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</w:t>
            </w:r>
            <w:r w:rsidRPr="0056692F">
              <w:lastRenderedPageBreak/>
              <w:t>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Формирующиеся ценности: историческая память и преемственность поколений, милосердие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lastRenderedPageBreak/>
              <w:t xml:space="preserve">Эвристическая беседа, просмотр </w:t>
            </w:r>
            <w:r w:rsidRPr="0056692F">
              <w:lastRenderedPageBreak/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32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Что такое успех? (ко Дню труда)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Формирующиеся ценности: созидательный труд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33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80-летие Победы в Великой Отечественной войне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Формирующиеся ценности: единство народов России,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34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Жизнь в Движении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Формирующиеся ценности: дружба, коллективизм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56692F" w:rsidRPr="0056692F" w:rsidTr="000E1EA6">
        <w:tc>
          <w:tcPr>
            <w:tcW w:w="425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35</w:t>
            </w:r>
          </w:p>
        </w:tc>
        <w:tc>
          <w:tcPr>
            <w:tcW w:w="241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t>Ценности, которые нас объединяют</w:t>
            </w:r>
          </w:p>
        </w:tc>
        <w:tc>
          <w:tcPr>
            <w:tcW w:w="850" w:type="dxa"/>
          </w:tcPr>
          <w:p w:rsidR="0056692F" w:rsidRPr="0056692F" w:rsidRDefault="0056692F" w:rsidP="0056692F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  <w:bookmarkStart w:id="0" w:name="_GoBack"/>
            <w:bookmarkEnd w:id="0"/>
          </w:p>
        </w:tc>
        <w:tc>
          <w:tcPr>
            <w:tcW w:w="709" w:type="dxa"/>
          </w:tcPr>
          <w:p w:rsidR="0056692F" w:rsidRPr="0056692F" w:rsidRDefault="0056692F" w:rsidP="0056692F">
            <w:pPr>
              <w:jc w:val="both"/>
            </w:pPr>
          </w:p>
        </w:tc>
        <w:tc>
          <w:tcPr>
            <w:tcW w:w="6804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2551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56692F" w:rsidRPr="0056692F" w:rsidRDefault="0056692F" w:rsidP="0056692F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</w:tbl>
    <w:p w:rsidR="0056692F" w:rsidRPr="0056692F" w:rsidRDefault="0056692F" w:rsidP="0056692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3F3F3F"/>
        </w:rPr>
      </w:pPr>
    </w:p>
    <w:p w:rsidR="00E0612C" w:rsidRDefault="00E0612C"/>
    <w:sectPr w:rsidR="00E0612C" w:rsidSect="005669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941"/>
    <w:rsid w:val="0056692F"/>
    <w:rsid w:val="00E0612C"/>
    <w:rsid w:val="00F6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2655"/>
  <w15:chartTrackingRefBased/>
  <w15:docId w15:val="{80AC3CF7-F430-4E74-8E8B-48BEFC8A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9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8128</Words>
  <Characters>46330</Characters>
  <Application>Microsoft Office Word</Application>
  <DocSecurity>0</DocSecurity>
  <Lines>386</Lines>
  <Paragraphs>108</Paragraphs>
  <ScaleCrop>false</ScaleCrop>
  <Company/>
  <LinksUpToDate>false</LinksUpToDate>
  <CharactersWithSpaces>54350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2024-09-15T16:26:00Z</dcterms:created>
  <dcterms:modified xsi:type="dcterms:W3CDTF">2024-09-15T16:28:00Z</dcterms:modified>
</cp:coreProperties>
</file>