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13"/>
        <w:tblW w:w="1501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505"/>
        <w:gridCol w:w="7504"/>
      </w:tblGrid>
      <w:tr>
        <w:trPr>
          <w:trHeight w:val="1358" w:hRule="atLeast"/>
        </w:trPr>
        <w:tc>
          <w:tcPr>
            <w:tcW w:w="75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52" w:after="0"/>
              <w:ind w:left="158" w:hanging="0"/>
              <w:jc w:val="both"/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52" w:after="0"/>
              <w:ind w:left="158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40" w:before="52" w:after="0"/>
              <w:ind w:left="158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Заместитель дир. по ВР</w:t>
            </w:r>
          </w:p>
          <w:p>
            <w:pPr>
              <w:pStyle w:val="Normal"/>
              <w:widowControl w:val="false"/>
              <w:spacing w:lineRule="auto" w:line="240" w:before="52" w:after="0"/>
              <w:ind w:left="158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 Е.Г. Буцаева</w:t>
            </w:r>
          </w:p>
          <w:p>
            <w:pPr>
              <w:pStyle w:val="Normal"/>
              <w:widowControl w:val="false"/>
              <w:spacing w:lineRule="auto" w:line="240" w:before="52" w:after="0"/>
              <w:ind w:left="158" w:hanging="0"/>
              <w:jc w:val="both"/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4"/>
                <w:lang w:val="ru-RU" w:eastAsia="en-US" w:bidi="ar-SA"/>
              </w:rPr>
              <w:t>«____»____________202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4"/>
                <w:lang w:val="ru-RU" w:eastAsia="en-US" w:bidi="ar-SA"/>
              </w:rPr>
              <w:t>4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4"/>
                <w:lang w:val="ru-RU" w:eastAsia="en-US" w:bidi="ar-SA"/>
              </w:rPr>
              <w:t>г.</w:t>
            </w:r>
          </w:p>
          <w:p>
            <w:pPr>
              <w:pStyle w:val="Normal"/>
              <w:widowControl w:val="false"/>
              <w:spacing w:lineRule="auto" w:line="240" w:before="52" w:after="0"/>
              <w:ind w:left="158" w:hanging="0"/>
              <w:jc w:val="both"/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52" w:after="0"/>
              <w:ind w:left="158" w:hanging="0"/>
              <w:jc w:val="both"/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52" w:after="0"/>
              <w:ind w:left="158" w:hanging="0"/>
              <w:jc w:val="both"/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75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52" w:after="0"/>
              <w:ind w:left="158" w:hanging="0"/>
              <w:jc w:val="both"/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spacing w:lineRule="auto" w:line="240" w:before="52" w:after="0"/>
              <w:ind w:left="158" w:hanging="0"/>
              <w:jc w:val="right"/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4"/>
                <w:lang w:val="ru-RU" w:eastAsia="en-US" w:bidi="ar-SA"/>
              </w:rPr>
              <w:tab/>
              <w:tab/>
              <w:t xml:space="preserve">УТВЕРЖДАЮ: </w:t>
            </w:r>
          </w:p>
          <w:p>
            <w:pPr>
              <w:pStyle w:val="Normal"/>
              <w:widowControl w:val="false"/>
              <w:spacing w:lineRule="auto" w:line="240" w:before="52" w:after="0"/>
              <w:ind w:left="158" w:hanging="0"/>
              <w:jc w:val="right"/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4"/>
                <w:lang w:val="ru-RU" w:eastAsia="en-US" w:bidi="ar-SA"/>
              </w:rPr>
              <w:t>Директор школы:</w:t>
            </w:r>
          </w:p>
          <w:p>
            <w:pPr>
              <w:pStyle w:val="Normal"/>
              <w:widowControl w:val="false"/>
              <w:spacing w:lineRule="auto" w:line="240" w:before="52" w:after="0"/>
              <w:ind w:left="158" w:hanging="0"/>
              <w:jc w:val="right"/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4"/>
                <w:lang w:val="ru-RU" w:eastAsia="en-US" w:bidi="ar-SA"/>
              </w:rPr>
              <w:t>__________И.Н. Дейкова</w:t>
            </w:r>
          </w:p>
          <w:p>
            <w:pPr>
              <w:pStyle w:val="Normal"/>
              <w:widowControl w:val="false"/>
              <w:spacing w:lineRule="auto" w:line="240" w:before="52" w:after="0"/>
              <w:ind w:left="158" w:hanging="0"/>
              <w:jc w:val="right"/>
              <w:rPr>
                <w:rFonts w:ascii="Times New Roman" w:hAnsi="Times New Roman" w:eastAsia="Times New Roman" w:cs="Times New Roman"/>
                <w:spacing w:val="-5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4"/>
                <w:lang w:val="ru-RU" w:eastAsia="en-US" w:bidi="ar-SA"/>
              </w:rPr>
              <w:t>«____»____________202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4"/>
                <w:lang w:val="ru-RU" w:eastAsia="en-US" w:bidi="ar-SA"/>
              </w:rPr>
              <w:t>4</w:t>
            </w:r>
            <w:r>
              <w:rPr>
                <w:rFonts w:eastAsia="Times New Roman" w:cs="Times New Roman" w:ascii="Times New Roman" w:hAnsi="Times New Roman"/>
                <w:spacing w:val="-5"/>
                <w:kern w:val="0"/>
                <w:sz w:val="24"/>
                <w:szCs w:val="24"/>
                <w:lang w:val="ru-RU" w:eastAsia="en-US" w:bidi="ar-SA"/>
              </w:rPr>
              <w:t>г.</w:t>
            </w:r>
          </w:p>
        </w:tc>
      </w:tr>
    </w:tbl>
    <w:p>
      <w:pPr>
        <w:pStyle w:val="Normal"/>
        <w:widowControl w:val="false"/>
        <w:spacing w:lineRule="auto" w:line="276" w:before="89" w:after="0"/>
        <w:ind w:right="-30" w:hanging="0"/>
        <w:jc w:val="center"/>
        <w:rPr>
          <w:rFonts w:ascii="Times New Roman" w:hAnsi="Times New Roman"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widowControl w:val="false"/>
        <w:spacing w:lineRule="auto" w:line="276" w:before="89" w:after="0"/>
        <w:ind w:right="-30" w:hanging="0"/>
        <w:jc w:val="center"/>
        <w:rPr>
          <w:rFonts w:ascii="Times New Roman" w:hAnsi="Times New Roman" w:eastAsia="Times New Roman" w:cs="Times New Roman"/>
          <w:sz w:val="32"/>
          <w:szCs w:val="32"/>
          <w:lang w:eastAsia="en-US"/>
        </w:rPr>
      </w:pPr>
      <w:r>
        <w:rPr>
          <w:rFonts w:eastAsia="Times New Roman" w:cs="Times New Roman" w:ascii="Times New Roman" w:hAnsi="Times New Roman"/>
          <w:sz w:val="32"/>
          <w:szCs w:val="32"/>
          <w:lang w:eastAsia="en-US"/>
        </w:rPr>
        <w:t xml:space="preserve">Рабочая  программа внеурочной деятельности                                                </w:t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/>
          <w:bCs/>
          <w:sz w:val="32"/>
          <w:szCs w:val="32"/>
          <w:lang w:eastAsia="en-US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en-US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en-US"/>
        </w:rPr>
        <w:t>«Пресс-МЕДИА» (социальное направление)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eastAsia="Times New Roman" w:cs="Times New Roman" w:ascii="Times New Roman" w:hAnsi="Times New Roman"/>
          <w:b/>
          <w:sz w:val="32"/>
          <w:szCs w:val="32"/>
        </w:rPr>
        <w:t>для обучающихся 6 класса с нарушением  интеллекта (Вариант 1)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32"/>
          <w:szCs w:val="32"/>
        </w:rPr>
      </w:pPr>
      <w:r>
        <w:rPr>
          <w:rFonts w:eastAsia="Times New Roman" w:cs="Times New Roman" w:ascii="Times New Roman" w:hAnsi="Times New Roman"/>
          <w:b/>
          <w:sz w:val="32"/>
          <w:szCs w:val="32"/>
        </w:rPr>
        <w:t xml:space="preserve">на 2024-2025 учебный год </w:t>
      </w:r>
      <w:r>
        <w:rPr>
          <w:rFonts w:eastAsia="Times New Roman" w:cs="Times New Roman" w:ascii="Times New Roman" w:hAnsi="Times New Roman"/>
          <w:sz w:val="32"/>
          <w:szCs w:val="32"/>
          <w:lang w:eastAsia="en-US"/>
        </w:rPr>
        <w:t xml:space="preserve">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Рассмотрено и одобрено на заседании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Педагогического совета от «2</w:t>
      </w:r>
      <w:r>
        <w:rPr>
          <w:rFonts w:cs="Times New Roman" w:ascii="Times New Roman" w:hAnsi="Times New Roman"/>
          <w:sz w:val="24"/>
          <w:szCs w:val="24"/>
        </w:rPr>
        <w:t>8</w:t>
      </w:r>
      <w:r>
        <w:rPr>
          <w:rFonts w:cs="Times New Roman" w:ascii="Times New Roman" w:hAnsi="Times New Roman"/>
          <w:sz w:val="24"/>
          <w:szCs w:val="24"/>
        </w:rPr>
        <w:t>»08.202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г                                                 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протокол №</w:t>
      </w:r>
      <w:r>
        <w:rPr>
          <w:rFonts w:cs="Times New Roman" w:ascii="Times New Roman" w:hAnsi="Times New Roman"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   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Autospacing="1" w:afterAutospacing="1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Составитель: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spacing w:lineRule="auto" w:line="240" w:beforeAutospacing="1" w:afterAutospacing="1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учитель ВК Рамазанова Л.Р.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Spacing"/>
        <w:ind w:firstLine="709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</w:t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Spacing"/>
        <w:numPr>
          <w:ilvl w:val="0"/>
          <w:numId w:val="3"/>
        </w:numPr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Пояснительная записка.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2"/>
        <w:rPr>
          <w:rFonts w:ascii="Times New Roman" w:hAnsi="Times New Roman" w:eastAsia="" w:eastAsiaTheme="majorEastAsia"/>
          <w:b w:val="false"/>
          <w:b w:val="false"/>
          <w:i w:val="false"/>
          <w:i w:val="false"/>
          <w:iCs w:val="false"/>
          <w:sz w:val="24"/>
          <w:szCs w:val="24"/>
        </w:rPr>
      </w:pPr>
      <w:r>
        <w:rPr>
          <w:i w:val="false"/>
          <w:iCs w:val="false"/>
          <w:sz w:val="24"/>
          <w:szCs w:val="24"/>
        </w:rPr>
        <w:t>Рабочая программа внеурочной деятельности «Пресс-МЕДИА» составлена</w:t>
      </w:r>
      <w:r>
        <w:rPr>
          <w:sz w:val="24"/>
          <w:szCs w:val="24"/>
        </w:rPr>
        <w:t xml:space="preserve"> </w:t>
      </w:r>
      <w:r>
        <w:rPr>
          <w:rFonts w:eastAsia="" w:ascii="Times New Roman" w:hAnsi="Times New Roman" w:eastAsiaTheme="majorEastAsia"/>
          <w:b w:val="false"/>
          <w:i w:val="false"/>
          <w:iCs w:val="false"/>
          <w:spacing w:val="-2"/>
          <w:sz w:val="24"/>
          <w:szCs w:val="24"/>
        </w:rPr>
        <w:t>на основе нормативно-правовых документов:</w:t>
      </w:r>
    </w:p>
    <w:p>
      <w:pPr>
        <w:pStyle w:val="Normal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Федеральный закон  «Об образовании в Российской  Федерации» от 29.12.2012г,№273-ФЗ</w:t>
      </w:r>
    </w:p>
    <w:p>
      <w:pPr>
        <w:pStyle w:val="Normal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 умственной отсталостью ( интеллектуальными нарушениями)»</w:t>
      </w:r>
    </w:p>
    <w:p>
      <w:pPr>
        <w:pStyle w:val="Normal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Приказ Министерства просвещения  РФ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>
      <w:pPr>
        <w:pStyle w:val="Style18"/>
        <w:numPr>
          <w:ilvl w:val="0"/>
          <w:numId w:val="11"/>
        </w:numPr>
        <w:rPr>
          <w:sz w:val="24"/>
          <w:szCs w:val="24"/>
        </w:rPr>
      </w:pPr>
      <w:r>
        <w:rPr>
          <w:rFonts w:eastAsia="Calibri" w:cs="Times New Roman"/>
          <w:color w:val="231F20"/>
          <w:sz w:val="24"/>
          <w:szCs w:val="24"/>
          <w:lang w:eastAsia="en-US"/>
        </w:rPr>
        <w:t>Приказ Министерства просвещения Российской Федерации от 17 июля 2024года №495 «О внесении изменений  в некоторые  приказы Министерства просвещения Российской Федерации, касающиеся  федеральных адаптированных образовательных программ»</w:t>
      </w:r>
      <w:bookmarkStart w:id="0" w:name="_Hlk63260000"/>
      <w:r>
        <w:rPr>
          <w:rFonts w:eastAsia="Calibri"/>
          <w:sz w:val="24"/>
          <w:szCs w:val="24"/>
        </w:rPr>
        <w:t xml:space="preserve"> </w:t>
      </w:r>
      <w:bookmarkEnd w:id="0"/>
    </w:p>
    <w:p>
      <w:pPr>
        <w:pStyle w:val="Style22"/>
        <w:ind w:firstLine="70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</w:p>
    <w:p>
      <w:pPr>
        <w:pStyle w:val="Style22"/>
        <w:numPr>
          <w:ilvl w:val="0"/>
          <w:numId w:val="11"/>
        </w:num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Программа рассчитана на  34  часа  по</w:t>
      </w:r>
      <w:r>
        <w:rPr>
          <w:sz w:val="24"/>
          <w:szCs w:val="24"/>
        </w:rPr>
        <w:t xml:space="preserve"> 1 часу </w:t>
      </w:r>
      <w:r>
        <w:rPr>
          <w:rFonts w:eastAsia="Times New Roman"/>
          <w:sz w:val="24"/>
          <w:szCs w:val="24"/>
        </w:rPr>
        <w:t xml:space="preserve">в неделю в </w:t>
      </w:r>
      <w:r>
        <w:rPr>
          <w:rFonts w:eastAsia="Times New Roman"/>
          <w:sz w:val="24"/>
          <w:szCs w:val="24"/>
        </w:rPr>
        <w:t>6</w:t>
      </w:r>
      <w:r>
        <w:rPr>
          <w:rFonts w:eastAsia="Times New Roman"/>
          <w:sz w:val="24"/>
          <w:szCs w:val="24"/>
        </w:rPr>
        <w:t xml:space="preserve"> класс</w:t>
      </w:r>
      <w:r>
        <w:rPr>
          <w:rFonts w:eastAsia="Times New Roman"/>
          <w:sz w:val="24"/>
          <w:szCs w:val="24"/>
        </w:rPr>
        <w:t>Е</w:t>
      </w:r>
      <w:r>
        <w:rPr>
          <w:rFonts w:eastAsia="Times New Roman"/>
          <w:sz w:val="24"/>
          <w:szCs w:val="24"/>
        </w:rPr>
        <w:t xml:space="preserve">.  </w:t>
      </w:r>
      <w:r>
        <w:rPr>
          <w:sz w:val="24"/>
          <w:szCs w:val="24"/>
        </w:rPr>
        <w:t>Срок реализации – 1год.</w:t>
      </w:r>
      <w:r>
        <w:rPr>
          <w:rFonts w:eastAsia="Times New Roman"/>
          <w:sz w:val="24"/>
          <w:szCs w:val="24"/>
        </w:rPr>
        <w:t xml:space="preserve">                            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Цель внеурочной деятельности «Пресс-МЕДИА» состоит в том, чтобы дать возможность учащимся, проявляющим повышенный интерес и склонности к изучению журналистики, получить разносторонние теоретические и прикладные знания, умения и практические навыки, развить личность, её познавательные и созидательные способности. Создание условий для реализации нового ФГОС.</w:t>
      </w:r>
    </w:p>
    <w:p>
      <w:pPr>
        <w:pStyle w:val="Normal"/>
        <w:shd w:val="clear" w:color="auto" w:fill="FFFFFF"/>
        <w:spacing w:lineRule="auto" w:line="360" w:before="0" w:after="0"/>
        <w:ind w:left="709" w:hanging="0"/>
        <w:rPr>
          <w:rFonts w:ascii="Times New Roman" w:hAnsi="Times New Roman" w:eastAsia="Times New Roman" w:cs="Times New Roman"/>
          <w:b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Общая характеристика курса.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В рамках программы внеурочной деятельности «Пресс-МЕДИА» обеспечивается сочетание различных видов познавательной  деятельности, направленных на формирование познавательных и коммуникативных учебных действий, развитие  навыков работы с информационно-коммуникационными средствами, что открывает новые возможности для поддержки интереса младшего школьника как к индивидуальному творчеству, так и к коллективному. Особую значимость данный курс имеет для детей, проявляющих интерес к навыкам работы юного корреспондента, имеющим активную  жизненную позицию, тем самым предоставляя обучающимся широкий спектр возможностей для самореализации и формирования ценностного отношения к процессу познания. 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/>
        <w:t xml:space="preserve"> </w:t>
      </w:r>
      <w:r>
        <w:rPr/>
        <w:tab/>
      </w:r>
      <w:r>
        <w:rPr>
          <w:rFonts w:eastAsia="Times New Roman" w:cs="Times New Roman" w:ascii="Times New Roman" w:hAnsi="Times New Roman"/>
          <w:sz w:val="24"/>
          <w:szCs w:val="24"/>
        </w:rPr>
        <w:t>В ходе реализации программы используются следующие формы организации занятий:</w:t>
      </w:r>
    </w:p>
    <w:p>
      <w:pPr>
        <w:pStyle w:val="ListParagraph"/>
        <w:numPr>
          <w:ilvl w:val="0"/>
          <w:numId w:val="1"/>
        </w:numPr>
        <w:spacing w:before="0" w:after="0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игра;</w:t>
      </w:r>
    </w:p>
    <w:p>
      <w:pPr>
        <w:pStyle w:val="ListParagraph"/>
        <w:numPr>
          <w:ilvl w:val="0"/>
          <w:numId w:val="1"/>
        </w:numPr>
        <w:spacing w:before="0" w:after="0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проблемная ситуация;</w:t>
      </w:r>
    </w:p>
    <w:p>
      <w:pPr>
        <w:pStyle w:val="ListParagraph"/>
        <w:numPr>
          <w:ilvl w:val="0"/>
          <w:numId w:val="1"/>
        </w:numPr>
        <w:spacing w:before="0" w:after="0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групповая и парная работа;</w:t>
      </w:r>
    </w:p>
    <w:p>
      <w:pPr>
        <w:pStyle w:val="ListParagraph"/>
        <w:numPr>
          <w:ilvl w:val="0"/>
          <w:numId w:val="1"/>
        </w:numPr>
        <w:spacing w:before="0" w:after="0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практическая деятельность;</w:t>
      </w:r>
    </w:p>
    <w:p>
      <w:pPr>
        <w:pStyle w:val="ListParagraph"/>
        <w:numPr>
          <w:ilvl w:val="0"/>
          <w:numId w:val="1"/>
        </w:numPr>
        <w:spacing w:before="0" w:after="0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тренировочные упражнения;</w:t>
      </w:r>
    </w:p>
    <w:p>
      <w:pPr>
        <w:pStyle w:val="ListParagraph"/>
        <w:numPr>
          <w:ilvl w:val="0"/>
          <w:numId w:val="1"/>
        </w:numPr>
        <w:spacing w:before="0" w:after="0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ситуативные тренинги;</w:t>
      </w:r>
    </w:p>
    <w:p>
      <w:pPr>
        <w:pStyle w:val="ListParagraph"/>
        <w:numPr>
          <w:ilvl w:val="0"/>
          <w:numId w:val="1"/>
        </w:numPr>
        <w:spacing w:before="0" w:after="0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чтение и обсуждение статей из газет;</w:t>
      </w:r>
    </w:p>
    <w:p>
      <w:pPr>
        <w:pStyle w:val="ListParagraph"/>
        <w:numPr>
          <w:ilvl w:val="0"/>
          <w:numId w:val="1"/>
        </w:numPr>
        <w:spacing w:before="0" w:after="0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обсуждение материалов, написание отзывов и статей;</w:t>
      </w:r>
    </w:p>
    <w:p>
      <w:pPr>
        <w:pStyle w:val="ListParagraph"/>
        <w:numPr>
          <w:ilvl w:val="0"/>
          <w:numId w:val="1"/>
        </w:numPr>
        <w:spacing w:before="0" w:after="0"/>
        <w:ind w:left="993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подготовка статей для публикации в печатном издании.</w:t>
      </w:r>
    </w:p>
    <w:p>
      <w:pPr>
        <w:pStyle w:val="Normal"/>
        <w:spacing w:lineRule="auto" w:line="360" w:before="12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Формы и методы работы выбраны с учётом осуществления дифференциации и индивидуализации образовательной деятельности, закладываются основы знаний, умений, навыков социализации, активной гражданской и социально значимой деятельности.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sz w:val="24"/>
          <w:szCs w:val="24"/>
        </w:rPr>
        <w:t>Во внеурочной деятельности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Cs/>
          <w:sz w:val="24"/>
          <w:szCs w:val="24"/>
        </w:rPr>
        <w:t>используются следующие технологии: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совместной деятельности; </w:t>
      </w:r>
      <w:r>
        <w:rPr>
          <w:rFonts w:eastAsia="Times New Roman" w:cs="Times New Roman" w:ascii="Times New Roman" w:hAnsi="Times New Roman"/>
          <w:bCs/>
          <w:sz w:val="24"/>
          <w:szCs w:val="24"/>
        </w:rPr>
        <w:t>здоровьесберегающие;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дифференцированные (разноуровневые); игровые; обучение в сотрудничестве; информационные; проблемного обучения, системно-деятельностного подхода.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/>
        <w:t xml:space="preserve">Реализуется безоценочная форма организации обучения. </w:t>
      </w:r>
    </w:p>
    <w:p>
      <w:pPr>
        <w:pStyle w:val="NormalWeb"/>
        <w:spacing w:lineRule="auto" w:line="360" w:beforeAutospacing="0" w:before="0" w:afterAutospacing="0" w:after="0"/>
        <w:ind w:firstLine="709"/>
        <w:jc w:val="both"/>
        <w:rPr/>
      </w:pPr>
      <w:r>
        <w:rPr/>
        <w:t xml:space="preserve">Для </w:t>
      </w:r>
      <w:r>
        <w:rPr>
          <w:rStyle w:val="Strong"/>
          <w:b w:val="false"/>
        </w:rPr>
        <w:t>оценки эффективности занятий</w:t>
      </w:r>
      <w:r>
        <w:rPr/>
        <w:t xml:space="preserve"> используются следующие показатели: степень самостоятельности обучающихся при выполнении заданий; познавательная активность на занятиях: живость, заинтересованность, которые обеспечивают положительные результаты. Например, можно использовать качественные итоговые оценки успешности учеников. “Проявил творческую самостоятельность на занятиях курса”, “Успешно освоил курс”, “Прослушал курс”, “Посещал занятия курса”. 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Домашние задания выполняются по желанию обучающихся.</w:t>
      </w:r>
    </w:p>
    <w:p>
      <w:pPr>
        <w:pStyle w:val="ListParagraph"/>
        <w:shd w:val="clear" w:color="auto" w:fill="FFFFFF"/>
        <w:spacing w:lineRule="auto" w:line="360" w:before="0" w:after="0"/>
        <w:ind w:left="993" w:hanging="0"/>
        <w:contextualSpacing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места учебного курса в учебном плане.</w:t>
      </w:r>
    </w:p>
    <w:p>
      <w:pPr>
        <w:pStyle w:val="Normal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Занятия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курса «Пресс-центр» </w:t>
      </w:r>
      <w:r>
        <w:rPr>
          <w:rFonts w:ascii="Times New Roman" w:hAnsi="Times New Roman"/>
          <w:sz w:val="24"/>
          <w:szCs w:val="24"/>
        </w:rPr>
        <w:t xml:space="preserve">в 6 классе проводятся в  часы внеурочной деятельности. На занятия отводится 1 час в неделю, 34 часа в год. </w:t>
      </w:r>
    </w:p>
    <w:p>
      <w:pPr>
        <w:pStyle w:val="Normal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hd w:val="clear" w:color="auto" w:fill="FFFFFF"/>
        <w:spacing w:lineRule="auto" w:line="360" w:before="0" w:after="0"/>
        <w:ind w:left="709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Планируемые личностные, метапредметные и предметные результаты освоения учебного курса.</w:t>
      </w:r>
    </w:p>
    <w:p>
      <w:pPr>
        <w:pStyle w:val="2"/>
        <w:spacing w:before="120" w:after="120"/>
        <w:ind w:left="425" w:hanging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Личностные результаты</w:t>
      </w:r>
    </w:p>
    <w:p>
      <w:pPr>
        <w:pStyle w:val="Normal"/>
        <w:numPr>
          <w:ilvl w:val="0"/>
          <w:numId w:val="2"/>
        </w:numPr>
        <w:spacing w:before="0"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Воспитание гражданственности и патриотизма,  воспитание интереса и любви к русскому языку.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>
      <w:pPr>
        <w:pStyle w:val="Normal"/>
        <w:numPr>
          <w:ilvl w:val="0"/>
          <w:numId w:val="2"/>
        </w:numPr>
        <w:spacing w:before="0"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уважительного отношения к иному мнению, истории и культуре других народов.</w:t>
      </w:r>
    </w:p>
    <w:p>
      <w:pPr>
        <w:pStyle w:val="Normal"/>
        <w:numPr>
          <w:ilvl w:val="0"/>
          <w:numId w:val="2"/>
        </w:numPr>
        <w:spacing w:before="0"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>
      <w:pPr>
        <w:pStyle w:val="Normal"/>
        <w:numPr>
          <w:ilvl w:val="0"/>
          <w:numId w:val="2"/>
        </w:numPr>
        <w:spacing w:before="0"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о нравственных нормах.</w:t>
      </w:r>
    </w:p>
    <w:p>
      <w:pPr>
        <w:pStyle w:val="Normal"/>
        <w:numPr>
          <w:ilvl w:val="0"/>
          <w:numId w:val="2"/>
        </w:numPr>
        <w:spacing w:before="0"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эстетических потребностей, ценностей и чувств.</w:t>
      </w:r>
    </w:p>
    <w:p>
      <w:pPr>
        <w:pStyle w:val="Normal"/>
        <w:numPr>
          <w:ilvl w:val="0"/>
          <w:numId w:val="2"/>
        </w:numPr>
        <w:spacing w:before="0"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навыков сотрудничества со взрослыми и сверстниками в разных ситуациях, учений не  создавать конфликтов и находить выходы из спорных ситуаций.</w:t>
      </w:r>
    </w:p>
    <w:p>
      <w:pPr>
        <w:pStyle w:val="Normal"/>
        <w:numPr>
          <w:ilvl w:val="0"/>
          <w:numId w:val="2"/>
        </w:numPr>
        <w:spacing w:before="0" w:after="0"/>
        <w:ind w:left="425" w:firstLine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установки на безопасный и здоровый образ жизни.</w:t>
      </w:r>
    </w:p>
    <w:p>
      <w:pPr>
        <w:pStyle w:val="2"/>
        <w:spacing w:before="120" w:after="120"/>
        <w:ind w:left="425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Метапредметные результаты</w:t>
      </w:r>
    </w:p>
    <w:p>
      <w:pPr>
        <w:pStyle w:val="Normal"/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Регулятивные</w:t>
      </w:r>
      <w:r>
        <w:rPr>
          <w:rFonts w:ascii="Times New Roman" w:hAnsi="Times New Roman"/>
          <w:sz w:val="24"/>
          <w:szCs w:val="24"/>
        </w:rPr>
        <w:t xml:space="preserve"> универсальные учебные действия.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способностью принимать и реализовывать цели и задачи учебной деятельности, приемами поиска средств ее осуществления.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способов решения проблем творческого и поискового характера.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умений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результата.</w:t>
      </w:r>
    </w:p>
    <w:p>
      <w:pPr>
        <w:pStyle w:val="Normal"/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Познавательные</w:t>
      </w:r>
      <w:r>
        <w:rPr>
          <w:rFonts w:ascii="Times New Roman" w:hAnsi="Times New Roman"/>
          <w:sz w:val="24"/>
          <w:szCs w:val="24"/>
        </w:rPr>
        <w:t xml:space="preserve"> универсальные учебные действия.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различных способов поиска, сбора, обработки, анализа, организации, передачи и интерпретации информации в соответствии с коммуникативными и познавательными задачами, соблюдать нормы информационной избирательности, этики и этикета.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Извлечение информации из различных источников, умение работать с текстом.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логическими действиями сравнения, анализа, синтеза, обобщения, установления аналогий и причинно-следственных связей, построения рассуждений, отнесение к известным понятиям.</w:t>
      </w:r>
    </w:p>
    <w:p>
      <w:pPr>
        <w:pStyle w:val="Normal"/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Коммуникативные</w:t>
      </w:r>
      <w:r>
        <w:rPr>
          <w:rFonts w:ascii="Times New Roman" w:hAnsi="Times New Roman"/>
          <w:sz w:val="24"/>
          <w:szCs w:val="24"/>
        </w:rPr>
        <w:t xml:space="preserve"> универсальные учебные действия. 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Овладение всеми видами речевой деятельности и основами культуры устной и письменной речи. 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Овладение базовыми умениями и навыками использования языка в жизненно важных для учащихся сферах и ситуациях общения.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свое мнение и аргументировать свою точку зрения и оценку событий.</w:t>
      </w:r>
    </w:p>
    <w:p>
      <w:pPr>
        <w:pStyle w:val="2"/>
        <w:spacing w:before="120" w:after="120"/>
        <w:ind w:left="425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Предметные результаты.</w:t>
      </w:r>
    </w:p>
    <w:p>
      <w:pPr>
        <w:pStyle w:val="Normal"/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изучения курса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«Пресс-МЕДИА» </w:t>
      </w:r>
      <w:r>
        <w:rPr>
          <w:rFonts w:ascii="Times New Roman" w:hAnsi="Times New Roman"/>
          <w:sz w:val="24"/>
          <w:szCs w:val="24"/>
        </w:rPr>
        <w:t>обучающиеся получат следующие знания и умения.</w:t>
      </w:r>
    </w:p>
    <w:p>
      <w:pPr>
        <w:pStyle w:val="NormalWeb"/>
        <w:spacing w:beforeAutospacing="0" w:before="120" w:afterAutospacing="0" w:after="120"/>
        <w:ind w:firstLine="567"/>
        <w:rPr>
          <w:i/>
          <w:i/>
        </w:rPr>
      </w:pPr>
      <w:r>
        <w:rPr>
          <w:i/>
        </w:rPr>
        <w:t>Учащиеся познакомятся и получат представление: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особенностях профессии журналиста, об этике поведения, о правах и обязанностях; 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 основных жанрах журналистики: заметка, репортаж, фоторепортаж; 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принципах оформления газеты, журнала; 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методах сбора информации (наблюдения, работа с документами, интервью, беседа, опрос, анкетирование); 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 структуре текста (заголовок, смысловые части). </w:t>
      </w:r>
    </w:p>
    <w:p>
      <w:pPr>
        <w:pStyle w:val="NormalWeb"/>
        <w:spacing w:beforeAutospacing="0" w:before="120" w:afterAutospacing="0" w:after="120"/>
        <w:ind w:firstLine="567"/>
        <w:rPr>
          <w:i/>
          <w:i/>
        </w:rPr>
      </w:pPr>
      <w:r>
        <w:rPr>
          <w:i/>
        </w:rPr>
        <w:t xml:space="preserve">Учащиеся научатся: 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Набирать текст на компьютере, форматировать, составлять публикацию; 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Составлять вопросы для беседы, опроса, анкетирования; </w:t>
      </w:r>
    </w:p>
    <w:p>
      <w:pPr>
        <w:pStyle w:val="NormalWeb"/>
        <w:spacing w:beforeAutospacing="0" w:before="120" w:afterAutospacing="0" w:after="120"/>
        <w:ind w:firstLine="567"/>
        <w:rPr>
          <w:i/>
          <w:i/>
        </w:rPr>
      </w:pPr>
      <w:r>
        <w:rPr>
          <w:i/>
        </w:rPr>
        <w:t xml:space="preserve">Учащиеся будут учиться: 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источники интересной информации путем наблюдения, работы с документами.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источники информации.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Писать газетную заметку.</w:t>
      </w:r>
    </w:p>
    <w:p>
      <w:pPr>
        <w:pStyle w:val="Normal"/>
        <w:numPr>
          <w:ilvl w:val="0"/>
          <w:numId w:val="2"/>
        </w:numPr>
        <w:spacing w:before="0" w:after="0"/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Составлять фоторепортаж. </w:t>
      </w:r>
    </w:p>
    <w:p>
      <w:pPr>
        <w:pStyle w:val="Normal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hd w:val="clear" w:color="auto" w:fill="FFFFFF"/>
        <w:spacing w:lineRule="auto" w:line="360" w:before="120" w:after="120"/>
        <w:ind w:left="709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en-US"/>
        </w:rPr>
        <w:t>III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. Содержание курса внеурочной деятельности.</w:t>
      </w:r>
    </w:p>
    <w:p>
      <w:pPr>
        <w:pStyle w:val="Normal"/>
        <w:shd w:val="clear" w:color="auto" w:fill="FFFFFF"/>
        <w:spacing w:lineRule="auto" w:line="360" w:before="120" w:after="120"/>
        <w:ind w:left="709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Календарный учебный график.</w:t>
      </w:r>
    </w:p>
    <w:tbl>
      <w:tblPr>
        <w:tblW w:w="943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47"/>
        <w:gridCol w:w="5591"/>
        <w:gridCol w:w="829"/>
        <w:gridCol w:w="2169"/>
      </w:tblGrid>
      <w:tr>
        <w:trPr>
          <w:tblHeader w:val="true"/>
          <w:trHeight w:val="941" w:hRule="atLeast"/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п.п.</w:t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Кол-во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Форма занятия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3"/>
              </w:numPr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315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</w:t>
            </w:r>
          </w:p>
          <w:p>
            <w:pPr>
              <w:pStyle w:val="TableParagraph"/>
              <w:widowControl w:val="false"/>
              <w:spacing w:lineRule="exact" w:line="315"/>
              <w:ind w:left="0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Теория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8"/>
              </w:numPr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08"/>
                <w:tab w:val="left" w:pos="3469" w:leader="none"/>
              </w:tabs>
              <w:spacing w:lineRule="auto" w:line="240"/>
              <w:ind w:left="108" w:right="93" w:hanging="0"/>
              <w:jc w:val="both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</w:t>
            </w:r>
            <w:r>
              <w:rPr>
                <w:b/>
                <w:spacing w:val="6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работы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по распространению информации в соцсетях.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Теория, Практика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9"/>
              </w:numPr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rPr>
                <w:b/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Профессии в СМИ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Теория, Практика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9"/>
              </w:numPr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ind w:left="0" w:hanging="0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Жанры журналистики.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Теория, Практика</w:t>
            </w:r>
          </w:p>
        </w:tc>
      </w:tr>
      <w:tr>
        <w:trPr>
          <w:cantSplit w:val="true"/>
        </w:trPr>
        <w:tc>
          <w:tcPr>
            <w:tcW w:w="6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b/>
                <w:b/>
                <w:i/>
                <w:i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cap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aps/>
                <w:sz w:val="24"/>
                <w:szCs w:val="24"/>
              </w:rPr>
              <w:t>34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hd w:val="clear" w:color="auto" w:fill="FFFFFF"/>
        <w:spacing w:lineRule="auto" w:line="360" w:before="120" w:after="120"/>
        <w:ind w:left="709" w:hanging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</w:r>
    </w:p>
    <w:p>
      <w:pPr>
        <w:pStyle w:val="TableParagraph"/>
        <w:spacing w:lineRule="auto" w:line="240"/>
        <w:ind w:left="0" w:hanging="0"/>
        <w:rPr>
          <w:sz w:val="24"/>
          <w:szCs w:val="24"/>
        </w:rPr>
      </w:pPr>
      <w:r>
        <w:rPr>
          <w:sz w:val="24"/>
          <w:szCs w:val="24"/>
        </w:rPr>
        <w:t>Знакомство с понятием печатные СМИ.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Виды печатных СМИ.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Знакомство</w:t>
        <w:tab/>
        <w:t xml:space="preserve">с </w:t>
      </w:r>
      <w:r>
        <w:rPr>
          <w:rFonts w:eastAsia="Times New Roman" w:cs="Times New Roman" w:ascii="Times New Roman" w:hAnsi="Times New Roman"/>
          <w:spacing w:val="-3"/>
          <w:sz w:val="24"/>
          <w:szCs w:val="24"/>
          <w:lang w:eastAsia="en-US"/>
        </w:rPr>
        <w:t xml:space="preserve">понятием 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телевидение. </w:t>
      </w:r>
      <w:r>
        <w:rPr>
          <w:rFonts w:eastAsia="Times New Roman" w:cs="Times New Roman" w:ascii="Times New Roman" w:hAnsi="Times New Roman"/>
          <w:spacing w:val="-5"/>
          <w:sz w:val="24"/>
          <w:szCs w:val="24"/>
          <w:lang w:eastAsia="en-US"/>
        </w:rPr>
        <w:t xml:space="preserve">Виды 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телевизионных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en-US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программ.</w:t>
      </w:r>
    </w:p>
    <w:p>
      <w:pPr>
        <w:pStyle w:val="TableParagraph"/>
        <w:tabs>
          <w:tab w:val="clear" w:pos="708"/>
          <w:tab w:val="left" w:pos="1736" w:leader="none"/>
          <w:tab w:val="left" w:pos="2101" w:leader="none"/>
          <w:tab w:val="left" w:pos="3485" w:leader="none"/>
        </w:tabs>
        <w:spacing w:lineRule="auto" w:line="240"/>
        <w:ind w:left="0" w:hanging="0"/>
        <w:rPr>
          <w:sz w:val="24"/>
          <w:szCs w:val="24"/>
        </w:rPr>
      </w:pPr>
      <w:r>
        <w:rPr>
          <w:sz w:val="24"/>
          <w:szCs w:val="24"/>
        </w:rPr>
        <w:t>Знакомство с понятием радио. Виды радиопередач.</w:t>
      </w:r>
    </w:p>
    <w:p>
      <w:pPr>
        <w:pStyle w:val="TableParagraph"/>
        <w:tabs>
          <w:tab w:val="clear" w:pos="708"/>
          <w:tab w:val="left" w:pos="3469" w:leader="none"/>
        </w:tabs>
        <w:spacing w:lineRule="auto" w:line="240"/>
        <w:ind w:left="0" w:hanging="0"/>
        <w:rPr>
          <w:sz w:val="24"/>
          <w:szCs w:val="24"/>
        </w:rPr>
      </w:pPr>
      <w:r>
        <w:rPr>
          <w:sz w:val="24"/>
          <w:szCs w:val="24"/>
        </w:rPr>
        <w:t>Формы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работы по распространению информации в соцсетях.</w:t>
      </w:r>
    </w:p>
    <w:p>
      <w:pPr>
        <w:pStyle w:val="Normal"/>
        <w:tabs>
          <w:tab w:val="clear" w:pos="708"/>
          <w:tab w:val="left" w:pos="1753" w:leader="none"/>
          <w:tab w:val="left" w:pos="2132" w:leader="none"/>
          <w:tab w:val="left" w:pos="3530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cs="Times New Roman" w:ascii="Times New Roman" w:hAnsi="Times New Roman"/>
          <w:sz w:val="24"/>
          <w:szCs w:val="24"/>
        </w:rPr>
        <w:t>Знакомство с понятием</w:t>
      </w:r>
      <w:r>
        <w:rPr>
          <w:rFonts w:eastAsia="Times New Roman" w:cs="Times New Roman" w:ascii="Times New Roman" w:hAnsi="Times New Roman"/>
          <w:spacing w:val="-4"/>
          <w:sz w:val="24"/>
          <w:szCs w:val="24"/>
          <w:lang w:eastAsia="en-US"/>
        </w:rPr>
        <w:t xml:space="preserve"> новые 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информационные медиа:</w:t>
      </w:r>
      <w:r>
        <w:rPr>
          <w:rFonts w:eastAsia="Times New Roman" w:cs="Times New Roman" w:ascii="Times New Roman" w:hAnsi="Times New Roman"/>
          <w:spacing w:val="39"/>
          <w:sz w:val="24"/>
          <w:szCs w:val="24"/>
          <w:lang w:eastAsia="en-US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личный </w:t>
      </w:r>
      <w:r>
        <w:rPr>
          <w:rFonts w:cs="Times New Roman" w:ascii="Times New Roman" w:hAnsi="Times New Roman"/>
          <w:sz w:val="24"/>
          <w:szCs w:val="24"/>
        </w:rPr>
        <w:t>блог.</w:t>
      </w:r>
    </w:p>
    <w:p>
      <w:pPr>
        <w:pStyle w:val="TableParagraph"/>
        <w:tabs>
          <w:tab w:val="clear" w:pos="708"/>
          <w:tab w:val="left" w:pos="1417" w:leader="none"/>
          <w:tab w:val="left" w:pos="2173" w:leader="none"/>
          <w:tab w:val="left" w:pos="3657" w:leader="none"/>
        </w:tabs>
        <w:spacing w:lineRule="auto" w:line="240"/>
        <w:ind w:left="0" w:hanging="0"/>
        <w:rPr>
          <w:sz w:val="24"/>
          <w:szCs w:val="24"/>
        </w:rPr>
      </w:pPr>
      <w:r>
        <w:rPr>
          <w:sz w:val="24"/>
          <w:szCs w:val="24"/>
        </w:rPr>
        <w:t>Заметка как основной жанр  печатных СМИ</w:t>
      </w:r>
    </w:p>
    <w:p>
      <w:pPr>
        <w:pStyle w:val="TableParagraph"/>
        <w:tabs>
          <w:tab w:val="clear" w:pos="708"/>
          <w:tab w:val="left" w:pos="2307" w:leader="none"/>
          <w:tab w:val="left" w:pos="3819" w:leader="none"/>
        </w:tabs>
        <w:spacing w:lineRule="auto" w:line="240"/>
        <w:ind w:left="0" w:hanging="0"/>
        <w:rPr>
          <w:sz w:val="24"/>
          <w:szCs w:val="24"/>
        </w:rPr>
      </w:pPr>
      <w:r>
        <w:rPr>
          <w:sz w:val="24"/>
          <w:szCs w:val="24"/>
        </w:rPr>
        <w:t>Практическое занятие «Как быстро написать заметку»</w:t>
      </w:r>
    </w:p>
    <w:p>
      <w:pPr>
        <w:pStyle w:val="TableParagraph"/>
        <w:tabs>
          <w:tab w:val="clear" w:pos="708"/>
          <w:tab w:val="left" w:pos="1417" w:leader="none"/>
          <w:tab w:val="left" w:pos="2173" w:leader="none"/>
          <w:tab w:val="left" w:pos="3657" w:leader="none"/>
        </w:tabs>
        <w:spacing w:lineRule="auto" w:line="240"/>
        <w:ind w:left="0" w:hanging="0"/>
        <w:rPr>
          <w:sz w:val="24"/>
          <w:szCs w:val="24"/>
        </w:rPr>
      </w:pPr>
      <w:r>
        <w:rPr>
          <w:sz w:val="24"/>
          <w:szCs w:val="24"/>
        </w:rPr>
        <w:t>Заметка  как основной жанр социальных сетей.</w:t>
      </w:r>
    </w:p>
    <w:p>
      <w:pPr>
        <w:pStyle w:val="TableParagraph"/>
        <w:tabs>
          <w:tab w:val="clear" w:pos="708"/>
          <w:tab w:val="left" w:pos="2050" w:leader="none"/>
          <w:tab w:val="left" w:pos="3314" w:leader="none"/>
        </w:tabs>
        <w:spacing w:lineRule="auto" w:line="240"/>
        <w:ind w:left="0" w:hanging="0"/>
        <w:rPr>
          <w:sz w:val="24"/>
          <w:szCs w:val="24"/>
        </w:rPr>
      </w:pPr>
      <w:r>
        <w:rPr>
          <w:sz w:val="24"/>
          <w:szCs w:val="24"/>
        </w:rPr>
        <w:t>Практическое занятие: издание заметки для соцсетей.</w:t>
      </w:r>
    </w:p>
    <w:p>
      <w:pPr>
        <w:pStyle w:val="TableParagraph"/>
        <w:spacing w:lineRule="auto" w:line="240"/>
        <w:ind w:left="0" w:hanging="0"/>
        <w:rPr>
          <w:sz w:val="24"/>
          <w:szCs w:val="24"/>
        </w:rPr>
      </w:pPr>
      <w:r>
        <w:rPr>
          <w:sz w:val="24"/>
          <w:szCs w:val="24"/>
        </w:rPr>
        <w:t>Правила размещения информации в социальных сетях.</w:t>
      </w:r>
    </w:p>
    <w:p>
      <w:pPr>
        <w:pStyle w:val="TableParagraph"/>
        <w:spacing w:lineRule="auto" w:line="240"/>
        <w:ind w:left="0" w:hanging="0"/>
        <w:rPr>
          <w:sz w:val="24"/>
          <w:szCs w:val="24"/>
        </w:rPr>
      </w:pPr>
      <w:r>
        <w:rPr>
          <w:sz w:val="24"/>
          <w:szCs w:val="24"/>
        </w:rPr>
        <w:t>Практическое занятие: Написание тематической заметки.</w:t>
      </w:r>
    </w:p>
    <w:p>
      <w:pPr>
        <w:pStyle w:val="TableParagraph"/>
        <w:spacing w:lineRule="auto" w:line="240"/>
        <w:ind w:left="0" w:hanging="0"/>
        <w:rPr>
          <w:sz w:val="24"/>
          <w:szCs w:val="24"/>
        </w:rPr>
      </w:pPr>
      <w:r>
        <w:rPr>
          <w:sz w:val="24"/>
          <w:szCs w:val="24"/>
        </w:rPr>
        <w:t>Сюжет и сценарий видеофильмов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Правила работы фоторепортера.</w:t>
      </w:r>
    </w:p>
    <w:p>
      <w:pPr>
        <w:pStyle w:val="TableParagraph"/>
        <w:spacing w:lineRule="auto" w:line="240"/>
        <w:ind w:left="0" w:hanging="0"/>
        <w:rPr>
          <w:sz w:val="24"/>
          <w:szCs w:val="24"/>
        </w:rPr>
      </w:pPr>
      <w:r>
        <w:rPr>
          <w:sz w:val="24"/>
          <w:szCs w:val="24"/>
        </w:rPr>
        <w:t>Правила работы фоторепортера. Практическое занятие.</w:t>
      </w:r>
    </w:p>
    <w:p>
      <w:pPr>
        <w:pStyle w:val="TableParagraph"/>
        <w:spacing w:lineRule="auto" w:line="240"/>
        <w:ind w:left="0" w:hanging="0"/>
        <w:rPr>
          <w:sz w:val="24"/>
          <w:szCs w:val="24"/>
        </w:rPr>
      </w:pPr>
      <w:r>
        <w:rPr>
          <w:sz w:val="24"/>
          <w:szCs w:val="24"/>
        </w:rPr>
        <w:t>Правила работы оператора</w:t>
      </w:r>
    </w:p>
    <w:p>
      <w:pPr>
        <w:pStyle w:val="TableParagraph"/>
        <w:tabs>
          <w:tab w:val="clear" w:pos="708"/>
          <w:tab w:val="left" w:pos="1627" w:leader="none"/>
        </w:tabs>
        <w:spacing w:lineRule="auto" w:line="240"/>
        <w:ind w:left="0" w:hanging="0"/>
        <w:rPr>
          <w:sz w:val="24"/>
          <w:szCs w:val="24"/>
        </w:rPr>
      </w:pPr>
      <w:r>
        <w:rPr>
          <w:sz w:val="24"/>
          <w:szCs w:val="24"/>
        </w:rPr>
        <w:t>Правила работы оператора. Практическое занятие.</w:t>
      </w:r>
    </w:p>
    <w:p>
      <w:pPr>
        <w:pStyle w:val="TableParagraph"/>
        <w:spacing w:lineRule="auto" w:line="240"/>
        <w:ind w:left="0" w:hanging="0"/>
        <w:rPr>
          <w:sz w:val="24"/>
          <w:szCs w:val="24"/>
        </w:rPr>
      </w:pPr>
      <w:r>
        <w:rPr>
          <w:sz w:val="24"/>
          <w:szCs w:val="24"/>
        </w:rPr>
        <w:t>Основы теории журналистики</w:t>
      </w:r>
    </w:p>
    <w:p>
      <w:pPr>
        <w:pStyle w:val="NormalWeb"/>
        <w:spacing w:beforeAutospacing="0" w:before="0" w:afterAutospacing="0" w:after="0"/>
        <w:rPr>
          <w:color w:val="000000"/>
        </w:rPr>
      </w:pPr>
      <w:r>
        <w:rPr/>
        <w:t>Основные жанры журналистики: заметка, репортаж, фоторепортаж.</w:t>
      </w:r>
    </w:p>
    <w:p>
      <w:pPr>
        <w:pStyle w:val="NormalWeb"/>
        <w:spacing w:beforeAutospacing="0" w:before="0" w:afterAutospacing="0" w:after="0"/>
        <w:rPr/>
      </w:pPr>
      <w:r>
        <w:rPr/>
        <w:t>Анализ заметок, репортажей, периодической печати. Составление своей заметки, репортажа.</w:t>
      </w:r>
    </w:p>
    <w:p>
      <w:pPr>
        <w:pStyle w:val="NormalWeb"/>
        <w:spacing w:beforeAutospacing="0" w:before="0" w:afterAutospacing="0" w:after="0"/>
        <w:rPr/>
      </w:pPr>
      <w:r>
        <w:rPr/>
        <w:t>Информационные жанры журналистики.</w:t>
      </w:r>
    </w:p>
    <w:p>
      <w:pPr>
        <w:pStyle w:val="NormalWeb"/>
        <w:spacing w:beforeAutospacing="0" w:before="0" w:afterAutospacing="0" w:after="0"/>
        <w:rPr/>
      </w:pPr>
      <w:r>
        <w:rPr/>
        <w:t>Аналитические жанры журналистики</w:t>
      </w:r>
    </w:p>
    <w:p>
      <w:pPr>
        <w:pStyle w:val="NormalWeb"/>
        <w:spacing w:beforeAutospacing="0" w:before="0" w:afterAutospacing="0" w:after="0"/>
        <w:rPr/>
      </w:pPr>
      <w:r>
        <w:rPr/>
        <w:t>Создание материала определенного жанра (по выбору учащегося)</w:t>
      </w:r>
    </w:p>
    <w:p>
      <w:pPr>
        <w:pStyle w:val="NormalWeb"/>
        <w:spacing w:beforeAutospacing="0" w:before="0" w:afterAutospacing="0" w:after="0"/>
        <w:rPr/>
      </w:pPr>
      <w:r>
        <w:rPr/>
        <w:t>Художественно-публицистические жанры журналистики</w:t>
      </w:r>
    </w:p>
    <w:p>
      <w:pPr>
        <w:pStyle w:val="ListParagraph"/>
        <w:numPr>
          <w:ilvl w:val="0"/>
          <w:numId w:val="4"/>
        </w:numPr>
        <w:shd w:val="clear" w:color="auto" w:fill="FFFFFF"/>
        <w:spacing w:lineRule="auto" w:line="360" w:before="120" w:after="120"/>
        <w:contextualSpacing/>
        <w:jc w:val="center"/>
        <w:rPr>
          <w:rFonts w:ascii="Times New Roman" w:hAnsi="Times New Roman" w:eastAsia="Times New Roman" w:cs="Times New Roman"/>
          <w:b/>
          <w:b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>Календарно-тематическое планирование.</w:t>
      </w:r>
    </w:p>
    <w:tbl>
      <w:tblPr>
        <w:tblW w:w="153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47"/>
        <w:gridCol w:w="3208"/>
        <w:gridCol w:w="830"/>
        <w:gridCol w:w="1086"/>
        <w:gridCol w:w="6893"/>
        <w:gridCol w:w="2487"/>
      </w:tblGrid>
      <w:tr>
        <w:trPr>
          <w:tblHeader w:val="true"/>
          <w:trHeight w:val="941" w:hRule="atLeast"/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п.п.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Кол-во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Форма занятия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Планируемые результаты (личностные и метапредметные)                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Характеристика деятельности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 xml:space="preserve">Сроки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Учебная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spacing w:lineRule="exact" w:line="31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Введение.</w:t>
            </w:r>
            <w:r>
              <w:rPr>
                <w:sz w:val="24"/>
                <w:szCs w:val="24"/>
              </w:rPr>
              <w:t xml:space="preserve"> Знакомство с понятием печатные СМИ.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развивать речевую деятельность и 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речемыслительные способности.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интеллектуальные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– сравнивать и сопоставлять тексты, осуществлять синтез и обобщение информации, оценивать и классифицировать информацию;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информационные</w:t>
            </w:r>
            <w:r>
              <w:rPr/>
              <w:t xml:space="preserve"> -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осуществлять библиографический поиск,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извлекать информацию из различных источников;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коммуникационные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работать с текстовым редактором: создавать, редактировать тексты.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овладевать основами культуры устной и письменной речи, навыками использования языка в жизненно важных для учащегося сферах и ситуациях общения.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формулировать цель деятельности, планировать ее, осуществлять самоконтроль, самооценку.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Виды печатных СМИ.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Знакомство</w:t>
              <w:tab/>
              <w:t xml:space="preserve">с </w:t>
            </w:r>
            <w:r>
              <w:rPr>
                <w:rFonts w:eastAsia="Times New Roman" w:cs="Times New Roman" w:ascii="Times New Roman" w:hAnsi="Times New Roman"/>
                <w:spacing w:val="-3"/>
                <w:sz w:val="24"/>
                <w:szCs w:val="24"/>
                <w:lang w:eastAsia="en-US"/>
              </w:rPr>
              <w:t xml:space="preserve">понятием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телевидение. </w:t>
            </w:r>
            <w:r>
              <w:rPr>
                <w:rFonts w:eastAsia="Times New Roman" w:cs="Times New Roman" w:ascii="Times New Roman" w:hAnsi="Times New Roman"/>
                <w:spacing w:val="-5"/>
                <w:sz w:val="24"/>
                <w:szCs w:val="24"/>
                <w:lang w:eastAsia="en-US"/>
              </w:rPr>
              <w:t xml:space="preserve">Виды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телевизионных</w:t>
            </w: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программ.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08"/>
                <w:tab w:val="left" w:pos="1736" w:leader="none"/>
                <w:tab w:val="left" w:pos="2101" w:leader="none"/>
                <w:tab w:val="left" w:pos="3485" w:leader="none"/>
              </w:tabs>
              <w:spacing w:lineRule="exact" w: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</w:t>
              <w:tab/>
              <w:t>с понятием радио. Виды радиопередач.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Знакомство с понятием новые информационные </w:t>
            </w: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  <w:lang w:eastAsia="en-US"/>
              </w:rPr>
              <w:t xml:space="preserve">медиа: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социальные сети.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08"/>
                <w:tab w:val="left" w:pos="3469" w:leader="none"/>
              </w:tabs>
              <w:spacing w:lineRule="auto" w:line="240"/>
              <w:ind w:left="108" w:right="93" w:hanging="0"/>
              <w:jc w:val="both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</w:t>
            </w:r>
            <w:r>
              <w:rPr>
                <w:b/>
                <w:spacing w:val="6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работы по распространению информации в соцсетях.</w:t>
            </w:r>
          </w:p>
        </w:tc>
        <w:tc>
          <w:tcPr>
            <w:tcW w:w="6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развивать речевую деятельность и 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речемыслительные способности.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интеллектуальные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– сравнивать и сопоставлять тексты, осуществлять синтез и обобщение информации, оценивать и классифицировать информацию;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информационные</w:t>
            </w:r>
            <w:r>
              <w:rPr/>
              <w:t xml:space="preserve"> -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осуществлять библиографический поиск,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извлекать информацию из различных источников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коммуникационные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работать с текстовым редактором: создавать, редактировать тексты;</w:t>
            </w:r>
          </w:p>
          <w:p>
            <w:pPr>
              <w:pStyle w:val="Normal"/>
              <w:widowControl w:val="false"/>
              <w:ind w:right="33" w:hanging="0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овладевать основами культуры устной и письменной речи, навыками использования языка в жизненно важных для учащегося сферах и ситуациях общения.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формулировать цель деятельности, планировать ее, осуществлять самоконтроль, самооценку.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 неделя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08"/>
                <w:tab w:val="left" w:pos="3469" w:leader="none"/>
              </w:tabs>
              <w:spacing w:lineRule="auto" w:line="240"/>
              <w:ind w:left="108" w:right="93" w:hanging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</w:t>
            </w:r>
            <w:r>
              <w:rPr>
                <w:spacing w:val="6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работы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распространению информации в соцсетях.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94" w:hRule="atLeast"/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753" w:leader="none"/>
                <w:tab w:val="left" w:pos="2132" w:leader="none"/>
                <w:tab w:val="left" w:pos="3530" w:leader="none"/>
              </w:tabs>
              <w:spacing w:lineRule="auto" w:line="240"/>
              <w:ind w:right="96" w:hanging="0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Знакомство с понятием</w:t>
            </w:r>
            <w:r>
              <w:rPr>
                <w:rFonts w:eastAsia="Times New Roman" w:cs="Times New Roman" w:ascii="Times New Roman" w:hAnsi="Times New Roman"/>
                <w:spacing w:val="-4"/>
                <w:sz w:val="24"/>
                <w:szCs w:val="24"/>
                <w:lang w:eastAsia="en-US"/>
              </w:rPr>
              <w:t xml:space="preserve"> новые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информационные медиа:</w:t>
            </w:r>
            <w:r>
              <w:rPr>
                <w:rFonts w:eastAsia="Times New Roman" w:cs="Times New Roman" w:ascii="Times New Roman" w:hAnsi="Times New Roman"/>
                <w:spacing w:val="39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личный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блог</w:t>
              <w:tab/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8"/>
                <w:tab w:val="left" w:pos="1417" w:leader="none"/>
                <w:tab w:val="left" w:pos="2173" w:leader="none"/>
                <w:tab w:val="left" w:pos="3657" w:leader="none"/>
              </w:tabs>
              <w:spacing w:lineRule="exact" w:line="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Заметка</w:t>
              <w:tab/>
              <w:t>как основной</w:t>
            </w:r>
          </w:p>
          <w:p>
            <w:pPr>
              <w:pStyle w:val="TableParagraph"/>
              <w:widowControl w:val="false"/>
              <w:tabs>
                <w:tab w:val="clear" w:pos="708"/>
                <w:tab w:val="left" w:pos="1417" w:leader="none"/>
                <w:tab w:val="left" w:pos="2173" w:leader="none"/>
                <w:tab w:val="left" w:pos="3657" w:leader="none"/>
              </w:tabs>
              <w:spacing w:lineRule="exact" w:line="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жанр печатных СМИ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8"/>
                <w:tab w:val="left" w:pos="2307" w:leader="none"/>
                <w:tab w:val="left" w:pos="3819" w:leader="none"/>
              </w:tabs>
              <w:spacing w:lineRule="exact" w: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занятие.</w:t>
              <w:tab/>
              <w:t>Как</w:t>
            </w:r>
          </w:p>
          <w:p>
            <w:pPr>
              <w:pStyle w:val="TableParagraph"/>
              <w:widowControl w:val="false"/>
              <w:spacing w:lineRule="exact" w:line="3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быстро написать заметку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8"/>
                <w:tab w:val="left" w:pos="1417" w:leader="none"/>
                <w:tab w:val="left" w:pos="2173" w:leader="none"/>
                <w:tab w:val="left" w:pos="3657" w:leader="none"/>
              </w:tabs>
              <w:spacing w:lineRule="exact" w:line="3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Заметка</w:t>
              <w:tab/>
              <w:t>как основной жанр социальных сетей.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8"/>
                <w:tab w:val="left" w:pos="2050" w:leader="none"/>
                <w:tab w:val="left" w:pos="3314" w:leader="none"/>
              </w:tabs>
              <w:spacing w:lineRule="exact" w:line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</w:t>
              <w:tab/>
              <w:t>занятие:</w:t>
              <w:tab/>
              <w:t>издание</w:t>
            </w:r>
          </w:p>
          <w:p>
            <w:pPr>
              <w:pStyle w:val="TableParagraph"/>
              <w:widowControl w:val="false"/>
              <w:spacing w:lineRule="exact" w:line="3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заметки для соцсетей.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размещения информации</w:t>
            </w:r>
          </w:p>
          <w:p>
            <w:pPr>
              <w:pStyle w:val="TableParagraph"/>
              <w:widowControl w:val="false"/>
              <w:spacing w:lineRule="exact" w:line="3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социальных сетях.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развивать речевую деятельность и 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речемыслительные способности.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интеллектуальные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– сравнивать и сопоставлять тексты, осуществлять синтез и обобщение информации, оценивать и классифицировать информацию;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информационные</w:t>
            </w:r>
            <w:r>
              <w:rPr/>
              <w:t xml:space="preserve"> -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осуществлять библиографический поиск,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извлекать информацию из различных источников;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коммуникационные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работать с текстовым редактором: создавать, редактировать тексты; работать с графическим редактором; создавать цифровые фотографии.</w:t>
            </w:r>
          </w:p>
          <w:p>
            <w:pPr>
              <w:pStyle w:val="Normal"/>
              <w:widowControl w:val="false"/>
              <w:ind w:right="33" w:hanging="0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овладевать основами культуры устной и письменной речи, навыками использования языка в жизненно важных для учащегося сферах и ситуациях общения.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формулировать цель деятельности, планировать ее, осуществлять самоконтроль, самооценку.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занятие: Написание тематической</w:t>
            </w:r>
          </w:p>
          <w:p>
            <w:pPr>
              <w:pStyle w:val="TableParagraph"/>
              <w:widowControl w:val="false"/>
              <w:spacing w:lineRule="exact" w:line="3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заметки.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 неделя</w:t>
            </w:r>
          </w:p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Сюжет и сценарий видеофильмов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Профессии в СМИ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Правила работы фоторепортера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работы фоторепортера.</w:t>
            </w:r>
          </w:p>
          <w:p>
            <w:pPr>
              <w:pStyle w:val="TableParagraph"/>
              <w:widowControl w:val="false"/>
              <w:spacing w:lineRule="exact" w:line="3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 работы оператора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widowControl w:val="false"/>
              <w:tabs>
                <w:tab w:val="clear" w:pos="708"/>
                <w:tab w:val="left" w:pos="1627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Правила</w:t>
              <w:tab/>
              <w:t>работы оператора.</w:t>
            </w:r>
          </w:p>
          <w:p>
            <w:pPr>
              <w:pStyle w:val="TableParagraph"/>
              <w:widowControl w:val="false"/>
              <w:spacing w:lineRule="exact" w:line="31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развивать речевую деятельность и 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речемыслительные способности.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интеллектуальные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– сравнивать и сопоставлять тексты, осуществлять синтез и обобщение информации, оценивать и классифицировать информацию;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информационные</w:t>
            </w:r>
            <w:r>
              <w:rPr/>
              <w:t xml:space="preserve"> -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осуществлять библиографический поиск,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извлекать информацию из различных источников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коммуникационные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работать с текстовым редактором: создавать, редактировать тексты; работать с графическим редактором; создавать цифровые фотографии.</w:t>
            </w:r>
          </w:p>
          <w:p>
            <w:pPr>
              <w:pStyle w:val="Normal"/>
              <w:widowControl w:val="false"/>
              <w:ind w:right="33" w:hanging="0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овладевать основами культуры устной и письменной речи, навыками использования языка в жизненно важных для учащегося сферах и ситуациях общения.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формулировать цель деятельности, планировать ее, осуществлять самоконтроль, самооценку.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19-23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3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теории журналистики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24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Web"/>
              <w:widowControl w:val="false"/>
              <w:spacing w:before="0" w:after="0"/>
              <w:rPr>
                <w:color w:val="000000"/>
              </w:rPr>
            </w:pPr>
            <w:r>
              <w:rPr/>
              <w:t>Основные жанры журналистики: заметка, репортаж, фоторепортаж.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Web"/>
              <w:widowControl w:val="false"/>
              <w:spacing w:before="0" w:after="0"/>
              <w:rPr/>
            </w:pPr>
            <w:r>
              <w:rPr/>
              <w:t>Анализ заметок, репортажей, периодической печати. Составление своей заметки, репортажа.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Т, П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1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</w:rPr>
              <w:t>Ж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анры журналистики.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bookmarkStart w:id="1" w:name="_Hlk164404961"/>
            <w:bookmarkStart w:id="2" w:name="_Hlk164404961"/>
            <w:bookmarkEnd w:id="2"/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Информационные жанры журналистики.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развивать речевую деятельность и </w:t>
            </w:r>
            <w:r>
              <w:rPr/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речемыслительные способности.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Познавательные: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интеллектуальные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– сравнивать и сопоставлять тексты, осуществлять синтез и обобщение информации, оценивать и классифицировать информацию;</w:t>
            </w:r>
          </w:p>
          <w:p>
            <w:pPr>
              <w:pStyle w:val="Normal"/>
              <w:widowControl w:val="false"/>
              <w:ind w:right="33" w:hang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коммуникационные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работать с текстовым редактором: создавать, редактировать тексты; работать с графическим редактором; создавать цифровые фотографии.</w:t>
            </w:r>
          </w:p>
          <w:p>
            <w:pPr>
              <w:pStyle w:val="Normal"/>
              <w:widowControl w:val="false"/>
              <w:ind w:right="33" w:hanging="0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Коммуникативные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овладевать основами культуры устной и письменной речи, навыками использования языка в жизненно важных для учащегося сферах и ситуациях общения.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Регулятивные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- формулировать цель деятельности, планировать ее, осуществлять самоконтроль, самооценку.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Аналитические жанры журналистики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  <w:bookmarkStart w:id="3" w:name="_Hlk164404961"/>
            <w:bookmarkStart w:id="4" w:name="_Hlk164405006"/>
            <w:bookmarkStart w:id="5" w:name="_Hlk164404961"/>
            <w:bookmarkStart w:id="6" w:name="_Hlk164405006"/>
            <w:bookmarkEnd w:id="5"/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Создание материала определенного жанра (по выбору учащегося)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Художественно-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публицистические жанры журналистики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08"/>
                <w:tab w:val="left" w:pos="1993" w:leader="none"/>
                <w:tab w:val="left" w:pos="32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</w:t>
              <w:tab/>
              <w:t>занятие:</w:t>
              <w:tab/>
              <w:t>создание</w:t>
            </w:r>
          </w:p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новостного</w:t>
              <w:tab/>
              <w:t xml:space="preserve">сюжета. </w:t>
            </w:r>
            <w:r>
              <w:rPr>
                <w:rFonts w:cs="Times New Roman" w:ascii="Times New Roman" w:hAnsi="Times New Roman"/>
                <w:spacing w:val="-3"/>
                <w:sz w:val="24"/>
                <w:szCs w:val="24"/>
              </w:rPr>
              <w:t xml:space="preserve">Печатные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СМИ.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08"/>
                <w:tab w:val="left" w:pos="1993" w:leader="none"/>
                <w:tab w:val="left" w:pos="3200" w:leader="none"/>
                <w:tab w:val="left" w:pos="3296" w:leader="none"/>
              </w:tabs>
              <w:spacing w:lineRule="auto" w:line="240"/>
              <w:ind w:left="108" w:right="93" w:hanging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</w:t>
              <w:tab/>
              <w:t>занятие:</w:t>
              <w:tab/>
            </w:r>
            <w:r>
              <w:rPr>
                <w:spacing w:val="-3"/>
                <w:sz w:val="24"/>
                <w:szCs w:val="24"/>
              </w:rPr>
              <w:t xml:space="preserve">создание </w:t>
            </w:r>
            <w:r>
              <w:rPr>
                <w:sz w:val="24"/>
                <w:szCs w:val="24"/>
              </w:rPr>
              <w:t>новостного</w:t>
              <w:tab/>
              <w:tab/>
              <w:tab/>
            </w:r>
            <w:r>
              <w:rPr>
                <w:spacing w:val="-3"/>
                <w:sz w:val="24"/>
                <w:szCs w:val="24"/>
              </w:rPr>
              <w:t>сюжета.</w:t>
            </w:r>
          </w:p>
          <w:p>
            <w:pPr>
              <w:pStyle w:val="TableParagraph"/>
              <w:widowControl w:val="false"/>
              <w:tabs>
                <w:tab w:val="clear" w:pos="708"/>
                <w:tab w:val="left" w:pos="1993" w:leader="none"/>
                <w:tab w:val="left" w:pos="32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Фоторепортаж.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ableParagraph"/>
              <w:widowControl w:val="false"/>
              <w:tabs>
                <w:tab w:val="clear" w:pos="708"/>
                <w:tab w:val="left" w:pos="1993" w:leader="none"/>
                <w:tab w:val="left" w:pos="32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</w:t>
              <w:tab/>
              <w:t>занятие:</w:t>
              <w:tab/>
              <w:t>создание</w:t>
            </w:r>
          </w:p>
          <w:p>
            <w:pPr>
              <w:pStyle w:val="TableParagraph"/>
              <w:widowControl w:val="false"/>
              <w:tabs>
                <w:tab w:val="clear" w:pos="708"/>
                <w:tab w:val="left" w:pos="1993" w:leader="none"/>
                <w:tab w:val="left" w:pos="320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новостного</w:t>
              <w:tab/>
            </w:r>
            <w:r>
              <w:rPr>
                <w:spacing w:val="-3"/>
                <w:sz w:val="24"/>
                <w:szCs w:val="24"/>
              </w:rPr>
              <w:t xml:space="preserve">сюжета. </w:t>
            </w:r>
            <w:r>
              <w:rPr>
                <w:sz w:val="24"/>
                <w:szCs w:val="24"/>
              </w:rPr>
              <w:t>Видеорепортаж.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 неделя</w:t>
            </w:r>
          </w:p>
        </w:tc>
      </w:tr>
      <w:tr>
        <w:trPr>
          <w:cantSplit w:val="true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numPr>
                <w:ilvl w:val="0"/>
                <w:numId w:val="10"/>
              </w:numPr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Выпуск печатного издания на основе подготовленного материала. 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68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64405006"/>
            <w:r>
              <w:rPr>
                <w:rFonts w:cs="Times New Roman" w:ascii="Times New Roman" w:hAnsi="Times New Roman"/>
                <w:sz w:val="24"/>
                <w:szCs w:val="24"/>
              </w:rPr>
              <w:t>34 неделя</w:t>
            </w:r>
            <w:bookmarkEnd w:id="7"/>
          </w:p>
        </w:tc>
      </w:tr>
      <w:tr>
        <w:trPr>
          <w:cantSplit w:val="true"/>
        </w:trPr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right"/>
              <w:rPr>
                <w:rFonts w:ascii="Times New Roman" w:hAnsi="Times New Roman" w:cs="Times New Roman"/>
                <w:b/>
                <w:b/>
                <w:i/>
                <w:i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b/>
                <w:b/>
                <w:cap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aps/>
                <w:sz w:val="24"/>
                <w:szCs w:val="24"/>
              </w:rPr>
              <w:t>34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25"/>
              <w:widowControl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hd w:val="clear" w:color="auto" w:fill="FFFFFF"/>
        <w:spacing w:before="0" w:after="0"/>
        <w:ind w:left="709" w:hanging="0"/>
        <w:rPr>
          <w:rFonts w:ascii="Times New Roman" w:hAnsi="Times New Roman"/>
          <w:b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</w:r>
      <w:r>
        <w:br w:type="page"/>
      </w:r>
    </w:p>
    <w:p>
      <w:pPr>
        <w:pStyle w:val="Normal"/>
        <w:tabs>
          <w:tab w:val="clear" w:pos="708"/>
          <w:tab w:val="left" w:pos="1905" w:leader="none"/>
        </w:tabs>
        <w:spacing w:lineRule="auto" w:line="240" w:before="0" w:after="0"/>
        <w:ind w:firstLine="709"/>
        <w:contextualSpacing/>
        <w:jc w:val="center"/>
        <w:rPr>
          <w:rFonts w:ascii="Times New Roman" w:hAnsi="Times New Roman" w:eastAsia="Times New Roman" w:cs="Times New Roman"/>
          <w:bCs/>
        </w:rPr>
      </w:pPr>
      <w:r>
        <w:rPr>
          <w:rFonts w:eastAsia="Times New Roman" w:cs="Times New Roman" w:ascii="Times New Roman" w:hAnsi="Times New Roman"/>
          <w:b/>
          <w:u w:val="single"/>
          <w:lang w:val="en-US"/>
        </w:rPr>
        <w:t>V</w:t>
      </w:r>
      <w:r>
        <w:rPr>
          <w:rFonts w:eastAsia="Times New Roman" w:cs="Times New Roman" w:ascii="Times New Roman" w:hAnsi="Times New Roman"/>
          <w:b/>
          <w:i/>
          <w:u w:val="single"/>
          <w:lang w:val="en-US"/>
        </w:rPr>
        <w:t xml:space="preserve"> </w:t>
      </w:r>
      <w:r>
        <w:rPr>
          <w:rFonts w:eastAsia="Times New Roman" w:cs="Times New Roman" w:ascii="Times New Roman" w:hAnsi="Times New Roman"/>
          <w:b/>
          <w:u w:val="single"/>
          <w:lang w:val="en-US"/>
        </w:rPr>
        <w:t xml:space="preserve"> </w:t>
      </w:r>
      <w:r>
        <w:rPr>
          <w:rFonts w:eastAsia="Times New Roman" w:cs="Times New Roman" w:ascii="Times New Roman" w:hAnsi="Times New Roman"/>
          <w:b/>
          <w:u w:val="single"/>
        </w:rPr>
        <w:t>Формы аттестации.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Проводится контроль сформированных теоретических и практических знаний по программе.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 xml:space="preserve">- </w:t>
      </w:r>
      <w:r>
        <w:rPr>
          <w:rFonts w:eastAsia="Calibri" w:cs="Times New Roman" w:ascii="Times New Roman" w:hAnsi="Times New Roman"/>
          <w:i/>
        </w:rPr>
        <w:t>Предварительный контроль –</w:t>
      </w:r>
      <w:r>
        <w:rPr>
          <w:rFonts w:eastAsia="Calibri" w:cs="Times New Roman" w:ascii="Times New Roman" w:hAnsi="Times New Roman"/>
        </w:rPr>
        <w:t xml:space="preserve"> фронтальный опрос (беседа).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 xml:space="preserve">- </w:t>
      </w:r>
      <w:r>
        <w:rPr>
          <w:rFonts w:eastAsia="Calibri" w:cs="Times New Roman" w:ascii="Times New Roman" w:hAnsi="Times New Roman"/>
          <w:i/>
        </w:rPr>
        <w:t>Текущий контроль –</w:t>
      </w:r>
      <w:r>
        <w:rPr>
          <w:rFonts w:eastAsia="Calibri" w:cs="Times New Roman" w:ascii="Times New Roman" w:hAnsi="Times New Roman"/>
        </w:rPr>
        <w:t xml:space="preserve"> фронтальный опрос (беседа), дидактическая игра, использование интернет-материала.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  <w:i/>
        </w:rPr>
        <w:t>-Индивидуальный контроль</w:t>
      </w:r>
      <w:r>
        <w:rPr>
          <w:rFonts w:eastAsia="Calibri" w:cs="Times New Roman" w:ascii="Times New Roman" w:hAnsi="Times New Roman"/>
        </w:rPr>
        <w:t xml:space="preserve"> – наблюдение, беседа.</w:t>
      </w:r>
    </w:p>
    <w:p>
      <w:pPr>
        <w:pStyle w:val="Normal"/>
        <w:shd w:val="clear" w:color="auto" w:fill="FFFFFF"/>
        <w:spacing w:lineRule="auto" w:line="240" w:before="0" w:after="0"/>
        <w:ind w:firstLine="709"/>
        <w:rPr>
          <w:rFonts w:ascii="Times New Roman" w:hAnsi="Times New Roman" w:eastAsia="Times New Roman" w:cs="Times New Roman"/>
        </w:rPr>
      </w:pPr>
      <w:r>
        <w:rPr>
          <w:rFonts w:eastAsia="Calibri" w:cs="Times New Roman" w:ascii="Times New Roman" w:hAnsi="Times New Roman"/>
        </w:rPr>
        <w:t xml:space="preserve">- </w:t>
      </w:r>
      <w:r>
        <w:rPr>
          <w:rFonts w:eastAsia="Calibri" w:cs="Times New Roman" w:ascii="Times New Roman" w:hAnsi="Times New Roman"/>
          <w:i/>
        </w:rPr>
        <w:t>Промежуточный контроль</w:t>
      </w:r>
      <w:r>
        <w:rPr>
          <w:rFonts w:eastAsia="Calibri" w:cs="Times New Roman" w:ascii="Times New Roman" w:hAnsi="Times New Roman"/>
        </w:rPr>
        <mc:AlternateContent>
          <mc:Choice Requires="wpg">
            <w:drawing>
              <wp:anchor behindDoc="1" distT="0" distB="0" distL="114300" distR="114300" simplePos="0" locked="0" layoutInCell="0" allowOverlap="1" relativeHeight="2">
                <wp:simplePos x="0" y="0"/>
                <wp:positionH relativeFrom="page">
                  <wp:posOffset>866140</wp:posOffset>
                </wp:positionH>
                <wp:positionV relativeFrom="paragraph">
                  <wp:posOffset>200025</wp:posOffset>
                </wp:positionV>
                <wp:extent cx="5796915" cy="2773680"/>
                <wp:effectExtent l="0" t="0" r="635" b="635"/>
                <wp:wrapNone/>
                <wp:docPr id="1" name="drawingObject1059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7080" cy="2773800"/>
                          <a:chOff x="0" y="0"/>
                          <a:chExt cx="5797080" cy="277380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5797080" cy="20448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568">
                                <a:moveTo>
                                  <a:pt x="0" y="0"/>
                                </a:moveTo>
                                <a:lnTo>
                                  <a:pt x="0" y="567"/>
                                </a:lnTo>
                                <a:lnTo>
                                  <a:pt x="16103" y="567"/>
                                </a:lnTo>
                                <a:lnTo>
                                  <a:pt x="161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79640" y="204480"/>
                            <a:ext cx="5617080" cy="2178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5603" h="605">
                                <a:moveTo>
                                  <a:pt x="0" y="-1"/>
                                </a:moveTo>
                                <a:lnTo>
                                  <a:pt x="0" y="604"/>
                                </a:lnTo>
                                <a:lnTo>
                                  <a:pt x="15604" y="604"/>
                                </a:lnTo>
                                <a:lnTo>
                                  <a:pt x="15604" y="-1"/>
                                </a:lnTo>
                                <a:lnTo>
                                  <a:pt x="0" y="-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179640" y="422280"/>
                            <a:ext cx="5617080" cy="203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5603" h="566">
                                <a:moveTo>
                                  <a:pt x="0" y="566"/>
                                </a:moveTo>
                                <a:lnTo>
                                  <a:pt x="0" y="-1"/>
                                </a:lnTo>
                                <a:lnTo>
                                  <a:pt x="15604" y="-1"/>
                                </a:lnTo>
                                <a:lnTo>
                                  <a:pt x="15604" y="566"/>
                                </a:lnTo>
                                <a:lnTo>
                                  <a:pt x="0" y="5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626760"/>
                            <a:ext cx="5797080" cy="2178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605">
                                <a:moveTo>
                                  <a:pt x="0" y="605"/>
                                </a:moveTo>
                                <a:lnTo>
                                  <a:pt x="0" y="-1"/>
                                </a:lnTo>
                                <a:lnTo>
                                  <a:pt x="16103" y="-1"/>
                                </a:lnTo>
                                <a:lnTo>
                                  <a:pt x="16103" y="605"/>
                                </a:lnTo>
                                <a:lnTo>
                                  <a:pt x="0" y="6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844560"/>
                            <a:ext cx="5797080" cy="216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601">
                                <a:moveTo>
                                  <a:pt x="0" y="601"/>
                                </a:moveTo>
                                <a:lnTo>
                                  <a:pt x="0" y="0"/>
                                </a:lnTo>
                                <a:lnTo>
                                  <a:pt x="16103" y="0"/>
                                </a:lnTo>
                                <a:lnTo>
                                  <a:pt x="16103" y="601"/>
                                </a:lnTo>
                                <a:lnTo>
                                  <a:pt x="0" y="6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1060920"/>
                            <a:ext cx="5797080" cy="2178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605">
                                <a:moveTo>
                                  <a:pt x="0" y="605"/>
                                </a:moveTo>
                                <a:lnTo>
                                  <a:pt x="0" y="0"/>
                                </a:lnTo>
                                <a:lnTo>
                                  <a:pt x="16103" y="0"/>
                                </a:lnTo>
                                <a:lnTo>
                                  <a:pt x="16103" y="605"/>
                                </a:lnTo>
                                <a:lnTo>
                                  <a:pt x="0" y="6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1278720"/>
                            <a:ext cx="5797080" cy="216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601">
                                <a:moveTo>
                                  <a:pt x="0" y="601"/>
                                </a:moveTo>
                                <a:lnTo>
                                  <a:pt x="0" y="0"/>
                                </a:lnTo>
                                <a:lnTo>
                                  <a:pt x="16103" y="0"/>
                                </a:lnTo>
                                <a:lnTo>
                                  <a:pt x="16103" y="601"/>
                                </a:lnTo>
                                <a:lnTo>
                                  <a:pt x="0" y="6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1495440"/>
                            <a:ext cx="5797080" cy="2178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605">
                                <a:moveTo>
                                  <a:pt x="0" y="605"/>
                                </a:moveTo>
                                <a:lnTo>
                                  <a:pt x="0" y="-1"/>
                                </a:lnTo>
                                <a:lnTo>
                                  <a:pt x="16103" y="-1"/>
                                </a:lnTo>
                                <a:lnTo>
                                  <a:pt x="16103" y="605"/>
                                </a:lnTo>
                                <a:lnTo>
                                  <a:pt x="0" y="6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1713240"/>
                            <a:ext cx="5797080" cy="216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601">
                                <a:moveTo>
                                  <a:pt x="0" y="601"/>
                                </a:moveTo>
                                <a:lnTo>
                                  <a:pt x="0" y="0"/>
                                </a:lnTo>
                                <a:lnTo>
                                  <a:pt x="16103" y="0"/>
                                </a:lnTo>
                                <a:lnTo>
                                  <a:pt x="16103" y="601"/>
                                </a:lnTo>
                                <a:lnTo>
                                  <a:pt x="0" y="6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1929600"/>
                            <a:ext cx="5797080" cy="21780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605">
                                <a:moveTo>
                                  <a:pt x="0" y="605"/>
                                </a:moveTo>
                                <a:lnTo>
                                  <a:pt x="0" y="0"/>
                                </a:lnTo>
                                <a:lnTo>
                                  <a:pt x="16103" y="0"/>
                                </a:lnTo>
                                <a:lnTo>
                                  <a:pt x="16103" y="605"/>
                                </a:lnTo>
                                <a:lnTo>
                                  <a:pt x="0" y="6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2147400"/>
                            <a:ext cx="5797080" cy="2163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601">
                                <a:moveTo>
                                  <a:pt x="0" y="601"/>
                                </a:moveTo>
                                <a:lnTo>
                                  <a:pt x="0" y="0"/>
                                </a:lnTo>
                                <a:lnTo>
                                  <a:pt x="16103" y="0"/>
                                </a:lnTo>
                                <a:lnTo>
                                  <a:pt x="16103" y="601"/>
                                </a:lnTo>
                                <a:lnTo>
                                  <a:pt x="0" y="60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2364120"/>
                            <a:ext cx="5797080" cy="20592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572">
                                <a:moveTo>
                                  <a:pt x="0" y="571"/>
                                </a:moveTo>
                                <a:lnTo>
                                  <a:pt x="0" y="-1"/>
                                </a:lnTo>
                                <a:lnTo>
                                  <a:pt x="16103" y="-1"/>
                                </a:lnTo>
                                <a:lnTo>
                                  <a:pt x="16103" y="571"/>
                                </a:lnTo>
                                <a:lnTo>
                                  <a:pt x="0" y="5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  <wps:wsp>
                        <wps:cNvSpPr/>
                        <wps:spPr>
                          <a:xfrm>
                            <a:off x="0" y="2569680"/>
                            <a:ext cx="5797080" cy="203760"/>
                          </a:xfrm>
                          <a:custGeom>
                            <a:avLst/>
                            <a:gdLst/>
                            <a:ahLst/>
                            <a:rect l="0" t="0" r="r" b="b"/>
                            <a:pathLst>
                              <a:path w="16103" h="566">
                                <a:moveTo>
                                  <a:pt x="0" y="0"/>
                                </a:moveTo>
                                <a:lnTo>
                                  <a:pt x="0" y="567"/>
                                </a:lnTo>
                                <a:lnTo>
                                  <a:pt x="16103" y="567"/>
                                </a:lnTo>
                                <a:lnTo>
                                  <a:pt x="161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drawingObject1059" style="position:absolute;margin-left:68.2pt;margin-top:15.75pt;width:456.4pt;height:218.35pt" coordorigin="1364,315" coordsize="9128,4367">
                <v:shape id="shape_0" ID="Shape 1060" coordsize="16104,568" path="m0,0l0,567l16103,567l16103,0l0,0e" fillcolor="white" stroked="f" o:allowincell="f" style="position:absolute;left:1364;top:315;width:9128;height:321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61" coordsize="15605,606" path="m0,0l0,605l15604,605l15604,0l0,0e" fillcolor="white" stroked="f" o:allowincell="f" style="position:absolute;left:1647;top:637;width:8845;height:342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62" coordsize="15605,568" path="m0,567l0,0l15604,0l15604,567l0,567e" fillcolor="white" stroked="f" o:allowincell="f" style="position:absolute;left:1647;top:980;width:8845;height:320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63" coordsize="16104,607" path="m0,606l0,0l16103,0l16103,606l0,606e" fillcolor="white" stroked="f" o:allowincell="f" style="position:absolute;left:1364;top:1302;width:9128;height:342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64" coordsize="16104,602" path="m0,601l0,0l16103,0l16103,601l0,601e" fillcolor="white" stroked="f" o:allowincell="f" style="position:absolute;left:1364;top:1645;width:9128;height:340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65" coordsize="16104,606" path="m0,605l0,0l16103,0l16103,605l0,605e" fillcolor="white" stroked="f" o:allowincell="f" style="position:absolute;left:1364;top:1986;width:9128;height:342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66" coordsize="16104,602" path="m0,601l0,0l16103,0l16103,601l0,601e" fillcolor="white" stroked="f" o:allowincell="f" style="position:absolute;left:1364;top:2329;width:9128;height:340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67" coordsize="16104,607" path="m0,606l0,0l16103,0l16103,606l0,606e" fillcolor="white" stroked="f" o:allowincell="f" style="position:absolute;left:1364;top:2670;width:9128;height:342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68" coordsize="16104,602" path="m0,601l0,0l16103,0l16103,601l0,601e" fillcolor="white" stroked="f" o:allowincell="f" style="position:absolute;left:1364;top:3013;width:9128;height:340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69" coordsize="16104,606" path="m0,605l0,0l16103,0l16103,605l0,605e" fillcolor="white" stroked="f" o:allowincell="f" style="position:absolute;left:1364;top:3354;width:9128;height:342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70" coordsize="16104,602" path="m0,601l0,0l16103,0l16103,601l0,601e" fillcolor="white" stroked="f" o:allowincell="f" style="position:absolute;left:1364;top:3697;width:9128;height:340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71" coordsize="16104,573" path="m0,572l0,0l16103,0l16103,572l0,572e" fillcolor="white" stroked="f" o:allowincell="f" style="position:absolute;left:1364;top:4038;width:9128;height:323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  <v:shape id="shape_0" ID="Shape 1072" coordsize="16104,568" path="m0,0l0,567l16103,567l16103,0l0,0e" fillcolor="white" stroked="f" o:allowincell="f" style="position:absolute;left:1364;top:4362;width:9128;height:320;mso-wrap-style:none;v-text-anchor:middle;mso-position-horizontal-relative:page">
                  <v:fill o:detectmouseclick="t" type="solid" color2="black"/>
                  <v:stroke color="#3465a4" joinstyle="round" endcap="flat"/>
                  <w10:wrap type="none"/>
                </v:shape>
              </v:group>
            </w:pict>
          </mc:Fallback>
        </mc:AlternateContent>
      </w:r>
      <w:r>
        <w:rPr>
          <w:rFonts w:eastAsia="Calibri" w:cs="Times New Roman" w:ascii="Times New Roman" w:hAnsi="Times New Roman"/>
        </w:rPr>
        <w:t xml:space="preserve"> –тестирование по результатам 1-го полугодия, по окончании учебного года.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  <w:u w:val="single"/>
        </w:rPr>
        <w:t>Аттестация по итогам освоения</w:t>
      </w:r>
      <w:r>
        <w:rPr>
          <w:rFonts w:eastAsia="Calibri" w:cs="Times New Roman" w:ascii="Times New Roman" w:hAnsi="Times New Roman"/>
        </w:rPr>
        <w:t xml:space="preserve"> АДООП проводится в конце учебного года. 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Цель проведения – определение уровня достижения планируемых результатов каждым обучающимся. Данный вид аттестации может быть представлен в форме:</w:t>
      </w:r>
    </w:p>
    <w:p>
      <w:pPr>
        <w:pStyle w:val="Normal"/>
        <w:widowControl w:val="false"/>
        <w:spacing w:lineRule="auto" w:line="240" w:before="0" w:after="0"/>
        <w:ind w:right="-20" w:hanging="0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eastAsia="Calibri" w:cs="Times New Roman" w:ascii="Times New Roman" w:hAnsi="Times New Roman"/>
        </w:rPr>
        <w:t>-   Подготовка и презентация учащимися подготовленных ими в процессе занятий карьерных план. перед учащимися, педагогами образовательного учреждения, родителями (законными представителями) учащихся.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 xml:space="preserve">Система определения результативности основана на компетентностном подходе, ориентирующем образовательный процесс на получение обучающимися результатов решения конкретных задач для достижения определенной компетентности в творческой деятельности и социальной адаптации. Рост компетентности обучающихся в соответствии с планируемыми результатами и производится по итогам каждого полугодия и по завершению образовательной программы.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b/>
          <w:b/>
          <w:u w:val="single"/>
        </w:rPr>
      </w:pPr>
      <w:r>
        <w:rPr>
          <w:rFonts w:eastAsia="Times New Roman" w:cs="Times New Roman" w:ascii="Times New Roman" w:hAnsi="Times New Roman"/>
          <w:b/>
          <w:u w:val="single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u w:val="single"/>
        </w:rPr>
      </w:pPr>
      <w:r>
        <w:rPr>
          <w:rFonts w:eastAsia="Times New Roman" w:cs="Times New Roman" w:ascii="Times New Roman" w:hAnsi="Times New Roman"/>
          <w:b/>
          <w:u w:val="single"/>
          <w:lang w:val="en-US"/>
        </w:rPr>
        <w:t>VI</w:t>
      </w:r>
      <w:r>
        <w:rPr>
          <w:rFonts w:eastAsia="Times New Roman" w:cs="Times New Roman" w:ascii="Times New Roman" w:hAnsi="Times New Roman"/>
          <w:b/>
          <w:u w:val="single"/>
        </w:rPr>
        <w:t>, Оценочные материалы.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b/>
          <w:b/>
        </w:rPr>
      </w:pPr>
      <w:r>
        <w:rPr>
          <w:rFonts w:eastAsia="Calibri" w:cs="Times New Roman" w:ascii="Times New Roman" w:hAnsi="Times New Roman"/>
          <w:b/>
        </w:rPr>
        <w:t>Механизм оценки реализации программы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 xml:space="preserve"> </w:t>
      </w:r>
      <w:r>
        <w:rPr>
          <w:rFonts w:eastAsia="Calibri" w:cs="Times New Roman" w:ascii="Times New Roman" w:hAnsi="Times New Roman"/>
        </w:rPr>
        <w:t>Мониторинг осуществляется в течение всего учебного года и проводится в форме начальной, промежуточной и итоговой диагностики.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 xml:space="preserve">Степень владения практическим и теоретическим материалом обучающимися оценивается через следующие формы: 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беседа</w:t>
      </w:r>
    </w:p>
    <w:p>
      <w:pPr>
        <w:pStyle w:val="ListParagraph"/>
        <w:numPr>
          <w:ilvl w:val="0"/>
          <w:numId w:val="6"/>
        </w:numPr>
        <w:spacing w:lineRule="auto" w:line="240" w:before="0" w:after="0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педагогичес</w:t>
      </w:r>
      <w:r>
        <w:rPr>
          <w:rFonts w:cs="Times New Roman" w:ascii="Times New Roman" w:hAnsi="Times New Roman"/>
          <w:color w:val="000000"/>
          <w:spacing w:val="-2"/>
        </w:rPr>
        <w:t>к</w:t>
      </w:r>
      <w:r>
        <w:rPr>
          <w:rFonts w:cs="Times New Roman" w:ascii="Times New Roman" w:hAnsi="Times New Roman"/>
          <w:color w:val="000000"/>
        </w:rPr>
        <w:t xml:space="preserve">ое </w:t>
      </w:r>
      <w:r>
        <w:rPr>
          <w:rFonts w:cs="Times New Roman" w:ascii="Times New Roman" w:hAnsi="Times New Roman"/>
          <w:color w:val="000000"/>
          <w:spacing w:val="-1"/>
        </w:rPr>
        <w:t>н</w:t>
      </w:r>
      <w:r>
        <w:rPr>
          <w:rFonts w:cs="Times New Roman" w:ascii="Times New Roman" w:hAnsi="Times New Roman"/>
          <w:color w:val="000000"/>
        </w:rPr>
        <w:t>а</w:t>
      </w:r>
      <w:r>
        <w:rPr>
          <w:rFonts w:cs="Times New Roman" w:ascii="Times New Roman" w:hAnsi="Times New Roman"/>
          <w:color w:val="000000"/>
          <w:spacing w:val="-1"/>
        </w:rPr>
        <w:t>б</w:t>
      </w:r>
      <w:r>
        <w:rPr>
          <w:rFonts w:cs="Times New Roman" w:ascii="Times New Roman" w:hAnsi="Times New Roman"/>
          <w:color w:val="000000"/>
        </w:rPr>
        <w:t>люде</w:t>
      </w:r>
      <w:r>
        <w:rPr>
          <w:rFonts w:cs="Times New Roman" w:ascii="Times New Roman" w:hAnsi="Times New Roman"/>
          <w:color w:val="000000"/>
          <w:spacing w:val="-1"/>
        </w:rPr>
        <w:t>н</w:t>
      </w:r>
      <w:r>
        <w:rPr>
          <w:rFonts w:cs="Times New Roman" w:ascii="Times New Roman" w:hAnsi="Times New Roman"/>
          <w:color w:val="000000"/>
        </w:rPr>
        <w:t>ие</w:t>
      </w:r>
    </w:p>
    <w:p>
      <w:pPr>
        <w:pStyle w:val="ListParagraph"/>
        <w:widowControl w:val="false"/>
        <w:numPr>
          <w:ilvl w:val="0"/>
          <w:numId w:val="6"/>
        </w:numPr>
        <w:tabs>
          <w:tab w:val="left" w:pos="708" w:leader="none"/>
        </w:tabs>
        <w:spacing w:lineRule="auto" w:line="235" w:before="2" w:after="0"/>
        <w:ind w:left="720" w:right="5411" w:hanging="360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опрос</w:t>
      </w:r>
      <w:r>
        <w:rPr>
          <w:rFonts w:cs="Times New Roman" w:ascii="Times New Roman" w:hAnsi="Times New Roman"/>
          <w:color w:val="000000"/>
          <w:spacing w:val="-1"/>
        </w:rPr>
        <w:t>ы</w:t>
      </w:r>
      <w:r>
        <w:rPr>
          <w:rFonts w:cs="Times New Roman" w:ascii="Times New Roman" w:hAnsi="Times New Roman"/>
          <w:color w:val="000000"/>
        </w:rPr>
        <w:t>;</w:t>
      </w:r>
    </w:p>
    <w:p>
      <w:pPr>
        <w:pStyle w:val="ListParagraph"/>
        <w:widowControl w:val="false"/>
        <w:numPr>
          <w:ilvl w:val="0"/>
          <w:numId w:val="6"/>
        </w:numPr>
        <w:tabs>
          <w:tab w:val="left" w:pos="708" w:leader="none"/>
        </w:tabs>
        <w:spacing w:lineRule="auto" w:line="235" w:before="2" w:after="0"/>
        <w:ind w:left="720" w:right="-20" w:hanging="360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тест</w:t>
      </w:r>
      <w:r>
        <w:rPr>
          <w:rFonts w:cs="Times New Roman" w:ascii="Times New Roman" w:hAnsi="Times New Roman"/>
          <w:color w:val="000000"/>
          <w:spacing w:val="-2"/>
        </w:rPr>
        <w:t>и</w:t>
      </w:r>
      <w:r>
        <w:rPr>
          <w:rFonts w:cs="Times New Roman" w:ascii="Times New Roman" w:hAnsi="Times New Roman"/>
          <w:color w:val="000000"/>
          <w:spacing w:val="1"/>
        </w:rPr>
        <w:t>ро</w:t>
      </w:r>
      <w:r>
        <w:rPr>
          <w:rFonts w:cs="Times New Roman" w:ascii="Times New Roman" w:hAnsi="Times New Roman"/>
          <w:color w:val="000000"/>
        </w:rPr>
        <w:t>в</w:t>
      </w:r>
      <w:r>
        <w:rPr>
          <w:rFonts w:cs="Times New Roman" w:ascii="Times New Roman" w:hAnsi="Times New Roman"/>
          <w:color w:val="000000"/>
          <w:spacing w:val="-2"/>
        </w:rPr>
        <w:t>а</w:t>
      </w:r>
      <w:r>
        <w:rPr>
          <w:rFonts w:cs="Times New Roman" w:ascii="Times New Roman" w:hAnsi="Times New Roman"/>
          <w:color w:val="000000"/>
          <w:spacing w:val="-1"/>
        </w:rPr>
        <w:t>н</w:t>
      </w:r>
      <w:r>
        <w:rPr>
          <w:rFonts w:cs="Times New Roman" w:ascii="Times New Roman" w:hAnsi="Times New Roman"/>
          <w:color w:val="000000"/>
        </w:rPr>
        <w:t>ие;</w:t>
      </w:r>
    </w:p>
    <w:p>
      <w:pPr>
        <w:pStyle w:val="ListParagraph"/>
        <w:widowControl w:val="false"/>
        <w:numPr>
          <w:ilvl w:val="0"/>
          <w:numId w:val="6"/>
        </w:numPr>
        <w:tabs>
          <w:tab w:val="left" w:pos="708" w:leader="none"/>
        </w:tabs>
        <w:spacing w:lineRule="auto" w:line="240" w:before="0" w:after="0"/>
        <w:ind w:left="720" w:right="-20" w:hanging="360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м</w:t>
      </w:r>
      <w:r>
        <w:rPr>
          <w:rFonts w:cs="Times New Roman" w:ascii="Times New Roman" w:hAnsi="Times New Roman"/>
          <w:color w:val="000000"/>
          <w:spacing w:val="1"/>
        </w:rPr>
        <w:t>о</w:t>
      </w:r>
      <w:r>
        <w:rPr>
          <w:rFonts w:cs="Times New Roman" w:ascii="Times New Roman" w:hAnsi="Times New Roman"/>
          <w:color w:val="000000"/>
        </w:rPr>
        <w:t>з</w:t>
      </w:r>
      <w:r>
        <w:rPr>
          <w:rFonts w:cs="Times New Roman" w:ascii="Times New Roman" w:hAnsi="Times New Roman"/>
          <w:color w:val="000000"/>
          <w:spacing w:val="-1"/>
        </w:rPr>
        <w:t>г</w:t>
      </w:r>
      <w:r>
        <w:rPr>
          <w:rFonts w:cs="Times New Roman" w:ascii="Times New Roman" w:hAnsi="Times New Roman"/>
          <w:color w:val="000000"/>
        </w:rPr>
        <w:t>овой</w:t>
      </w:r>
      <w:r>
        <w:rPr>
          <w:rFonts w:cs="Times New Roman" w:ascii="Times New Roman" w:hAnsi="Times New Roman"/>
          <w:color w:val="000000"/>
          <w:spacing w:val="1"/>
        </w:rPr>
        <w:t xml:space="preserve"> </w:t>
      </w:r>
      <w:r>
        <w:rPr>
          <w:rFonts w:cs="Times New Roman" w:ascii="Times New Roman" w:hAnsi="Times New Roman"/>
          <w:color w:val="000000"/>
        </w:rPr>
        <w:t>шт</w:t>
      </w:r>
      <w:r>
        <w:rPr>
          <w:rFonts w:cs="Times New Roman" w:ascii="Times New Roman" w:hAnsi="Times New Roman"/>
          <w:color w:val="000000"/>
          <w:spacing w:val="-2"/>
        </w:rPr>
        <w:t>у</w:t>
      </w:r>
      <w:r>
        <w:rPr>
          <w:rFonts w:cs="Times New Roman" w:ascii="Times New Roman" w:hAnsi="Times New Roman"/>
          <w:color w:val="000000"/>
        </w:rPr>
        <w:t>рм;</w:t>
      </w:r>
    </w:p>
    <w:p>
      <w:pPr>
        <w:pStyle w:val="ListParagraph"/>
        <w:widowControl w:val="false"/>
        <w:numPr>
          <w:ilvl w:val="0"/>
          <w:numId w:val="6"/>
        </w:numPr>
        <w:tabs>
          <w:tab w:val="left" w:pos="708" w:leader="none"/>
        </w:tabs>
        <w:spacing w:lineRule="auto" w:line="235" w:before="0" w:after="0"/>
        <w:ind w:left="720" w:right="5646" w:hanging="360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к</w:t>
      </w:r>
      <w:r>
        <w:rPr>
          <w:rFonts w:cs="Times New Roman" w:ascii="Times New Roman" w:hAnsi="Times New Roman"/>
          <w:color w:val="000000"/>
          <w:spacing w:val="1"/>
        </w:rPr>
        <w:t>о</w:t>
      </w:r>
      <w:r>
        <w:rPr>
          <w:rFonts w:cs="Times New Roman" w:ascii="Times New Roman" w:hAnsi="Times New Roman"/>
          <w:color w:val="000000"/>
        </w:rPr>
        <w:t>ллек</w:t>
      </w:r>
      <w:r>
        <w:rPr>
          <w:rFonts w:cs="Times New Roman" w:ascii="Times New Roman" w:hAnsi="Times New Roman"/>
          <w:color w:val="000000"/>
          <w:spacing w:val="-1"/>
        </w:rPr>
        <w:t>т</w:t>
      </w:r>
      <w:r>
        <w:rPr>
          <w:rFonts w:cs="Times New Roman" w:ascii="Times New Roman" w:hAnsi="Times New Roman"/>
          <w:color w:val="000000"/>
        </w:rPr>
        <w:t>ив</w:t>
      </w:r>
      <w:r>
        <w:rPr>
          <w:rFonts w:cs="Times New Roman" w:ascii="Times New Roman" w:hAnsi="Times New Roman"/>
          <w:color w:val="000000"/>
          <w:spacing w:val="-1"/>
        </w:rPr>
        <w:t>н</w:t>
      </w:r>
      <w:r>
        <w:rPr>
          <w:rFonts w:cs="Times New Roman" w:ascii="Times New Roman" w:hAnsi="Times New Roman"/>
          <w:color w:val="000000"/>
        </w:rPr>
        <w:t>ое обс</w:t>
      </w:r>
      <w:r>
        <w:rPr>
          <w:rFonts w:cs="Times New Roman" w:ascii="Times New Roman" w:hAnsi="Times New Roman"/>
          <w:color w:val="000000"/>
          <w:spacing w:val="-3"/>
        </w:rPr>
        <w:t>у</w:t>
      </w:r>
      <w:r>
        <w:rPr>
          <w:rFonts w:cs="Times New Roman" w:ascii="Times New Roman" w:hAnsi="Times New Roman"/>
          <w:color w:val="000000"/>
        </w:rPr>
        <w:t>ждени</w:t>
      </w:r>
      <w:r>
        <w:rPr>
          <w:rFonts w:cs="Times New Roman" w:ascii="Times New Roman" w:hAnsi="Times New Roman"/>
          <w:color w:val="000000"/>
          <w:spacing w:val="-1"/>
        </w:rPr>
        <w:t>е</w:t>
      </w:r>
      <w:r>
        <w:rPr>
          <w:rFonts w:cs="Times New Roman" w:ascii="Times New Roman" w:hAnsi="Times New Roman"/>
          <w:color w:val="000000"/>
        </w:rPr>
        <w:t xml:space="preserve">; </w:t>
      </w:r>
    </w:p>
    <w:p>
      <w:pPr>
        <w:pStyle w:val="ListParagraph"/>
        <w:widowControl w:val="false"/>
        <w:numPr>
          <w:ilvl w:val="0"/>
          <w:numId w:val="6"/>
        </w:numPr>
        <w:tabs>
          <w:tab w:val="left" w:pos="708" w:leader="none"/>
        </w:tabs>
        <w:spacing w:lineRule="auto" w:line="235" w:before="0" w:after="0"/>
        <w:ind w:left="720" w:right="5646" w:hanging="360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 xml:space="preserve">творческие </w:t>
      </w:r>
      <w:r>
        <w:rPr>
          <w:rFonts w:cs="Times New Roman" w:ascii="Times New Roman" w:hAnsi="Times New Roman"/>
          <w:color w:val="000000"/>
          <w:spacing w:val="-1"/>
        </w:rPr>
        <w:t>з</w:t>
      </w:r>
      <w:r>
        <w:rPr>
          <w:rFonts w:cs="Times New Roman" w:ascii="Times New Roman" w:hAnsi="Times New Roman"/>
          <w:color w:val="000000"/>
          <w:spacing w:val="-2"/>
        </w:rPr>
        <w:t>а</w:t>
      </w:r>
      <w:r>
        <w:rPr>
          <w:rFonts w:cs="Times New Roman" w:ascii="Times New Roman" w:hAnsi="Times New Roman"/>
          <w:color w:val="000000"/>
        </w:rPr>
        <w:t>да</w:t>
      </w:r>
      <w:r>
        <w:rPr>
          <w:rFonts w:cs="Times New Roman" w:ascii="Times New Roman" w:hAnsi="Times New Roman"/>
          <w:color w:val="000000"/>
          <w:spacing w:val="-1"/>
        </w:rPr>
        <w:t>н</w:t>
      </w:r>
      <w:r>
        <w:rPr>
          <w:rFonts w:cs="Times New Roman" w:ascii="Times New Roman" w:hAnsi="Times New Roman"/>
          <w:color w:val="000000"/>
        </w:rPr>
        <w:t>и</w:t>
      </w:r>
      <w:r>
        <w:rPr>
          <w:rFonts w:cs="Times New Roman" w:ascii="Times New Roman" w:hAnsi="Times New Roman"/>
          <w:color w:val="000000"/>
          <w:spacing w:val="-1"/>
        </w:rPr>
        <w:t>я</w:t>
      </w:r>
      <w:r>
        <w:rPr>
          <w:rFonts w:cs="Times New Roman" w:ascii="Times New Roman" w:hAnsi="Times New Roman"/>
          <w:color w:val="000000"/>
        </w:rPr>
        <w:t>;</w:t>
      </w:r>
    </w:p>
    <w:p>
      <w:pPr>
        <w:pStyle w:val="ListParagraph"/>
        <w:widowControl w:val="false"/>
        <w:numPr>
          <w:ilvl w:val="0"/>
          <w:numId w:val="6"/>
        </w:numPr>
        <w:tabs>
          <w:tab w:val="left" w:pos="708" w:leader="none"/>
        </w:tabs>
        <w:spacing w:lineRule="auto" w:line="235" w:before="3" w:after="0"/>
        <w:ind w:left="720" w:right="-20" w:hanging="360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анали</w:t>
      </w:r>
      <w:r>
        <w:rPr>
          <w:rFonts w:cs="Times New Roman" w:ascii="Times New Roman" w:hAnsi="Times New Roman"/>
          <w:color w:val="000000"/>
          <w:spacing w:val="-1"/>
        </w:rPr>
        <w:t>з</w:t>
      </w:r>
      <w:r>
        <w:rPr>
          <w:rFonts w:cs="Times New Roman" w:ascii="Times New Roman" w:hAnsi="Times New Roman"/>
          <w:color w:val="000000"/>
        </w:rPr>
        <w:t>;</w:t>
      </w:r>
    </w:p>
    <w:p>
      <w:pPr>
        <w:pStyle w:val="ListParagraph"/>
        <w:widowControl w:val="false"/>
        <w:numPr>
          <w:ilvl w:val="0"/>
          <w:numId w:val="6"/>
        </w:numPr>
        <w:tabs>
          <w:tab w:val="left" w:pos="708" w:leader="none"/>
        </w:tabs>
        <w:spacing w:lineRule="auto" w:line="240" w:before="0" w:after="0"/>
        <w:ind w:left="720" w:right="-20" w:hanging="360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р</w:t>
      </w:r>
      <w:r>
        <w:rPr>
          <w:rFonts w:cs="Times New Roman" w:ascii="Times New Roman" w:hAnsi="Times New Roman"/>
          <w:color w:val="000000"/>
          <w:spacing w:val="-1"/>
        </w:rPr>
        <w:t>а</w:t>
      </w:r>
      <w:r>
        <w:rPr>
          <w:rFonts w:cs="Times New Roman" w:ascii="Times New Roman" w:hAnsi="Times New Roman"/>
          <w:color w:val="000000"/>
        </w:rPr>
        <w:t>б</w:t>
      </w:r>
      <w:r>
        <w:rPr>
          <w:rFonts w:cs="Times New Roman" w:ascii="Times New Roman" w:hAnsi="Times New Roman"/>
          <w:color w:val="000000"/>
          <w:spacing w:val="1"/>
        </w:rPr>
        <w:t>о</w:t>
      </w:r>
      <w:r>
        <w:rPr>
          <w:rFonts w:cs="Times New Roman" w:ascii="Times New Roman" w:hAnsi="Times New Roman"/>
          <w:color w:val="000000"/>
        </w:rPr>
        <w:t>та</w:t>
      </w:r>
      <w:r>
        <w:rPr>
          <w:rFonts w:cs="Times New Roman" w:ascii="Times New Roman" w:hAnsi="Times New Roman"/>
          <w:color w:val="000000"/>
          <w:spacing w:val="-2"/>
        </w:rPr>
        <w:t xml:space="preserve"> </w:t>
      </w:r>
      <w:r>
        <w:rPr>
          <w:rFonts w:cs="Times New Roman" w:ascii="Times New Roman" w:hAnsi="Times New Roman"/>
          <w:color w:val="000000"/>
        </w:rPr>
        <w:t>н</w:t>
      </w:r>
      <w:r>
        <w:rPr>
          <w:rFonts w:cs="Times New Roman" w:ascii="Times New Roman" w:hAnsi="Times New Roman"/>
          <w:color w:val="000000"/>
          <w:spacing w:val="-2"/>
        </w:rPr>
        <w:t>а</w:t>
      </w:r>
      <w:r>
        <w:rPr>
          <w:rFonts w:cs="Times New Roman" w:ascii="Times New Roman" w:hAnsi="Times New Roman"/>
          <w:color w:val="000000"/>
        </w:rPr>
        <w:t>д ошибка</w:t>
      </w:r>
      <w:r>
        <w:rPr>
          <w:rFonts w:cs="Times New Roman" w:ascii="Times New Roman" w:hAnsi="Times New Roman"/>
          <w:color w:val="000000"/>
          <w:spacing w:val="-1"/>
        </w:rPr>
        <w:t>м</w:t>
      </w:r>
      <w:r>
        <w:rPr>
          <w:rFonts w:cs="Times New Roman" w:ascii="Times New Roman" w:hAnsi="Times New Roman"/>
          <w:color w:val="000000"/>
        </w:rPr>
        <w:t>и;</w:t>
      </w:r>
    </w:p>
    <w:p>
      <w:pPr>
        <w:pStyle w:val="ListParagraph"/>
        <w:widowControl w:val="false"/>
        <w:numPr>
          <w:ilvl w:val="0"/>
          <w:numId w:val="6"/>
        </w:numPr>
        <w:tabs>
          <w:tab w:val="left" w:pos="708" w:leader="none"/>
        </w:tabs>
        <w:spacing w:lineRule="auto" w:line="235" w:before="0" w:after="0"/>
        <w:ind w:left="720" w:right="-20" w:hanging="360"/>
        <w:contextualSpacing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  <w:color w:val="000000"/>
        </w:rPr>
        <w:t>п</w:t>
      </w:r>
      <w:r>
        <w:rPr>
          <w:rFonts w:cs="Times New Roman" w:ascii="Times New Roman" w:hAnsi="Times New Roman"/>
          <w:color w:val="000000"/>
          <w:spacing w:val="1"/>
        </w:rPr>
        <w:t>р</w:t>
      </w:r>
      <w:r>
        <w:rPr>
          <w:rFonts w:cs="Times New Roman" w:ascii="Times New Roman" w:hAnsi="Times New Roman"/>
          <w:color w:val="000000"/>
          <w:spacing w:val="-1"/>
        </w:rPr>
        <w:t>а</w:t>
      </w:r>
      <w:r>
        <w:rPr>
          <w:rFonts w:cs="Times New Roman" w:ascii="Times New Roman" w:hAnsi="Times New Roman"/>
          <w:color w:val="000000"/>
        </w:rPr>
        <w:t>кт</w:t>
      </w:r>
      <w:r>
        <w:rPr>
          <w:rFonts w:cs="Times New Roman" w:ascii="Times New Roman" w:hAnsi="Times New Roman"/>
          <w:color w:val="000000"/>
          <w:spacing w:val="-1"/>
        </w:rPr>
        <w:t>и</w:t>
      </w:r>
      <w:r>
        <w:rPr>
          <w:rFonts w:cs="Times New Roman" w:ascii="Times New Roman" w:hAnsi="Times New Roman"/>
          <w:color w:val="000000"/>
        </w:rPr>
        <w:t>ческие</w:t>
      </w:r>
      <w:r>
        <w:rPr>
          <w:rFonts w:cs="Times New Roman" w:ascii="Times New Roman" w:hAnsi="Times New Roman"/>
          <w:color w:val="000000"/>
          <w:spacing w:val="-3"/>
        </w:rPr>
        <w:t xml:space="preserve"> </w:t>
      </w:r>
      <w:r>
        <w:rPr>
          <w:rFonts w:cs="Times New Roman" w:ascii="Times New Roman" w:hAnsi="Times New Roman"/>
          <w:color w:val="000000"/>
        </w:rPr>
        <w:t>рез</w:t>
      </w:r>
      <w:r>
        <w:rPr>
          <w:rFonts w:cs="Times New Roman" w:ascii="Times New Roman" w:hAnsi="Times New Roman"/>
          <w:color w:val="000000"/>
          <w:spacing w:val="-3"/>
        </w:rPr>
        <w:t>у</w:t>
      </w:r>
      <w:r>
        <w:rPr>
          <w:rFonts w:cs="Times New Roman" w:ascii="Times New Roman" w:hAnsi="Times New Roman"/>
          <w:color w:val="000000"/>
        </w:rPr>
        <w:t>льтаты итогов</w:t>
      </w:r>
      <w:r>
        <w:rPr>
          <w:rFonts w:cs="Times New Roman" w:ascii="Times New Roman" w:hAnsi="Times New Roman"/>
          <w:color w:val="000000"/>
          <w:spacing w:val="-1"/>
        </w:rPr>
        <w:t>ы</w:t>
      </w:r>
      <w:r>
        <w:rPr>
          <w:rFonts w:cs="Times New Roman" w:ascii="Times New Roman" w:hAnsi="Times New Roman"/>
          <w:color w:val="000000"/>
        </w:rPr>
        <w:t>х</w:t>
      </w:r>
      <w:r>
        <w:rPr>
          <w:rFonts w:cs="Times New Roman" w:ascii="Times New Roman" w:hAnsi="Times New Roman"/>
          <w:color w:val="000000"/>
          <w:spacing w:val="1"/>
        </w:rPr>
        <w:t xml:space="preserve"> </w:t>
      </w:r>
      <w:r>
        <w:rPr>
          <w:rFonts w:cs="Times New Roman" w:ascii="Times New Roman" w:hAnsi="Times New Roman"/>
          <w:color w:val="000000"/>
        </w:rPr>
        <w:t>зач</w:t>
      </w:r>
      <w:r>
        <w:rPr>
          <w:rFonts w:cs="Times New Roman" w:ascii="Times New Roman" w:hAnsi="Times New Roman"/>
          <w:color w:val="000000"/>
          <w:spacing w:val="-1"/>
        </w:rPr>
        <w:t>е</w:t>
      </w:r>
      <w:r>
        <w:rPr>
          <w:rFonts w:cs="Times New Roman" w:ascii="Times New Roman" w:hAnsi="Times New Roman"/>
          <w:color w:val="000000"/>
        </w:rPr>
        <w:t>тных за</w:t>
      </w:r>
      <w:r>
        <w:rPr>
          <w:rFonts w:cs="Times New Roman" w:ascii="Times New Roman" w:hAnsi="Times New Roman"/>
          <w:color w:val="000000"/>
          <w:spacing w:val="-1"/>
        </w:rPr>
        <w:t>н</w:t>
      </w:r>
      <w:r>
        <w:rPr>
          <w:rFonts w:cs="Times New Roman" w:ascii="Times New Roman" w:hAnsi="Times New Roman"/>
          <w:color w:val="000000"/>
        </w:rPr>
        <w:t>ят</w:t>
      </w:r>
      <w:r>
        <w:rPr>
          <w:rFonts w:cs="Times New Roman" w:ascii="Times New Roman" w:hAnsi="Times New Roman"/>
          <w:color w:val="000000"/>
          <w:spacing w:val="-1"/>
        </w:rPr>
        <w:t>и</w:t>
      </w:r>
      <w:r>
        <w:rPr>
          <w:rFonts w:cs="Times New Roman" w:ascii="Times New Roman" w:hAnsi="Times New Roman"/>
          <w:color w:val="000000"/>
        </w:rPr>
        <w:t>й.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Критерии оценки знаний учащихся разработаны с учётом психофизического развития и возможностей учащихся с ОВЗ.  Основными принципами проведения и организации мониторинга являются: систематичность, учёт индивидуальных особенностей обучающегося.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Условным отражением успеваемости детей является словесная оценка педагога, кроме того, постепенно с развитием у детей навыков самоконтроля, важным моментом становится самооценка обучающегося, отражающая уровень его результатов в освоении программного материала.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Сроки проведения мониторинга: промежуточная – декабрь, итоговая – май.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Отслеживание динамики развития теоретических знаний и практических умений и навыков осуществляется по трехуровневой системе. Каждому уровню соответствует определенное количество баллов. Баллы суммируются, и выводится средний балл.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Высокий уровень – 4-5 баллов.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Средний балл – 2-3 балла.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Низкий уровень – 0-1 балл.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  <w:b/>
          <w:b/>
        </w:rPr>
      </w:pPr>
      <w:r>
        <w:rPr>
          <w:rFonts w:eastAsia="Calibri" w:cs="Times New Roman" w:ascii="Times New Roman" w:hAnsi="Times New Roman"/>
          <w:b/>
          <w:iCs/>
        </w:rPr>
        <w:t>Критерии оценки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5-4 балла – обучающийся может самостоятельно выполнять данное учителем задание.  Охотно сам отвечает на вопросы педагога, может без затруднений сформулировать свою мысль.  Дает развернутые ответы, может привести примеры.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3-2 балла – обучающийся с помощью учителя или родителей может выполнять данное учителем задание.  Может ответить на все вопросы самостоятельно или при помощи педагога.  Дает правильные ответы, может привести примеры, но иногда затрудняется с ответами на вопросы.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  <w:t>1-0 балл – обучающийся с трудом с помощью учителя или родителей может выполнять данное учителем задание. Затрудняется или совсем не может ответить на вопросы, сформулировать свою мысль, неохотно вступает в диалог. Дает ошибочные ответы, не может привести примеры.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widowControl w:val="false"/>
        <w:tabs>
          <w:tab w:val="clear" w:pos="708"/>
          <w:tab w:val="left" w:pos="2660" w:leader="none"/>
        </w:tabs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</w:rPr>
      </w:pPr>
      <w:r>
        <w:rPr>
          <w:rFonts w:eastAsia="Calibri" w:cs="Times New Roman" w:ascii="Times New Roman" w:hAnsi="Times New Roman"/>
          <w:b/>
        </w:rPr>
        <w:t xml:space="preserve">Мониторинг овладения  предметными результатами  обучающихся _____ класса, </w:t>
      </w:r>
    </w:p>
    <w:p>
      <w:pPr>
        <w:pStyle w:val="Normal"/>
        <w:widowControl w:val="false"/>
        <w:tabs>
          <w:tab w:val="clear" w:pos="708"/>
          <w:tab w:val="left" w:pos="2660" w:leader="none"/>
        </w:tabs>
        <w:spacing w:lineRule="auto" w:line="240" w:before="0" w:after="0"/>
        <w:jc w:val="center"/>
        <w:rPr>
          <w:rFonts w:ascii="Times New Roman" w:hAnsi="Times New Roman" w:eastAsia="Calibri" w:cs="Times New Roman"/>
          <w:b/>
          <w:b/>
        </w:rPr>
      </w:pPr>
      <w:r>
        <w:rPr>
          <w:rFonts w:eastAsia="Calibri" w:cs="Times New Roman" w:ascii="Times New Roman" w:hAnsi="Times New Roman"/>
          <w:b/>
        </w:rPr>
        <w:t xml:space="preserve">по внеурочной деятельности </w:t>
      </w:r>
      <w:r>
        <w:rPr>
          <w:rFonts w:eastAsia="Calibri" w:cs="Times New Roman" w:ascii="Times New Roman" w:hAnsi="Times New Roman"/>
          <w:b/>
          <w:u w:val="single"/>
        </w:rPr>
        <w:t>____ «Пресс- МЕДИА»_____</w:t>
      </w:r>
      <w:r>
        <w:rPr>
          <w:rFonts w:eastAsia="Calibri" w:cs="Times New Roman" w:ascii="Times New Roman" w:hAnsi="Times New Roman"/>
          <w:b/>
        </w:rPr>
        <w:t xml:space="preserve">  за 202</w:t>
      </w:r>
      <w:r>
        <w:rPr>
          <w:rFonts w:eastAsia="Calibri" w:cs="Times New Roman" w:ascii="Times New Roman" w:hAnsi="Times New Roman"/>
          <w:b/>
        </w:rPr>
        <w:t>4</w:t>
      </w:r>
      <w:r>
        <w:rPr>
          <w:rFonts w:eastAsia="Calibri" w:cs="Times New Roman" w:ascii="Times New Roman" w:hAnsi="Times New Roman"/>
          <w:b/>
        </w:rPr>
        <w:t>-202</w:t>
      </w:r>
      <w:r>
        <w:rPr>
          <w:rFonts w:eastAsia="Calibri" w:cs="Times New Roman" w:ascii="Times New Roman" w:hAnsi="Times New Roman"/>
          <w:b/>
        </w:rPr>
        <w:t>5</w:t>
      </w:r>
      <w:r>
        <w:rPr>
          <w:rFonts w:eastAsia="Calibri" w:cs="Times New Roman" w:ascii="Times New Roman" w:hAnsi="Times New Roman"/>
          <w:b/>
        </w:rPr>
        <w:t xml:space="preserve"> уч. г. </w:t>
      </w:r>
    </w:p>
    <w:tbl>
      <w:tblPr>
        <w:tblStyle w:val="111"/>
        <w:tblW w:w="435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43"/>
        <w:gridCol w:w="1775"/>
        <w:gridCol w:w="1187"/>
        <w:gridCol w:w="1190"/>
        <w:gridCol w:w="1507"/>
        <w:gridCol w:w="1577"/>
        <w:gridCol w:w="1517"/>
        <w:gridCol w:w="1396"/>
        <w:gridCol w:w="1188"/>
        <w:gridCol w:w="1186"/>
      </w:tblGrid>
      <w:tr>
        <w:trPr>
          <w:trHeight w:val="1391" w:hRule="atLeast"/>
        </w:trPr>
        <w:tc>
          <w:tcPr>
            <w:tcW w:w="643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en-US" w:eastAsia="en-US" w:bidi="ar-SA"/>
              </w:rPr>
              <w:t>№</w:t>
            </w:r>
          </w:p>
        </w:tc>
        <w:tc>
          <w:tcPr>
            <w:tcW w:w="1775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en-US" w:eastAsia="en-US" w:bidi="ar-SA"/>
              </w:rPr>
              <w:t>Критерии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en-US" w:eastAsia="en-US" w:bidi="ar-SA"/>
              </w:rPr>
              <w:t>ФИО</w:t>
            </w:r>
          </w:p>
        </w:tc>
        <w:tc>
          <w:tcPr>
            <w:tcW w:w="2377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 xml:space="preserve">Умение сравнивать и выделять особенности </w:t>
            </w: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видов печатных СМИ</w:t>
            </w:r>
          </w:p>
        </w:tc>
        <w:tc>
          <w:tcPr>
            <w:tcW w:w="3084" w:type="dxa"/>
            <w:gridSpan w:val="2"/>
            <w:tcBorders/>
          </w:tcPr>
          <w:p>
            <w:pPr>
              <w:pStyle w:val="TableParagraph"/>
              <w:widowControl w:val="false"/>
              <w:spacing w:lineRule="exact" w:line="304" w:before="0" w:after="0"/>
              <w:jc w:val="left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rFonts w:eastAsia="Calibri"/>
                <w:kern w:val="0"/>
                <w:sz w:val="22"/>
                <w:szCs w:val="22"/>
                <w:lang w:val="ru-RU" w:bidi="ar-SA"/>
              </w:rPr>
              <w:t xml:space="preserve">Умение </w:t>
            </w:r>
            <w:r>
              <w:rPr>
                <w:kern w:val="0"/>
                <w:sz w:val="22"/>
                <w:szCs w:val="22"/>
                <w:lang w:val="ru-RU" w:bidi="ar-SA"/>
              </w:rPr>
              <w:t>писать тематические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заметки.</w:t>
            </w:r>
          </w:p>
        </w:tc>
        <w:tc>
          <w:tcPr>
            <w:tcW w:w="2913" w:type="dxa"/>
            <w:gridSpan w:val="2"/>
            <w:tcBorders/>
          </w:tcPr>
          <w:p>
            <w:pPr>
              <w:pStyle w:val="TableParagraph"/>
              <w:widowControl w:val="false"/>
              <w:tabs>
                <w:tab w:val="clear" w:pos="708"/>
                <w:tab w:val="left" w:pos="3469" w:leader="none"/>
              </w:tabs>
              <w:spacing w:lineRule="auto" w:line="240" w:before="0" w:after="0"/>
              <w:ind w:left="108" w:right="93" w:hanging="0"/>
              <w:jc w:val="both"/>
              <w:rPr>
                <w:kern w:val="0"/>
                <w:sz w:val="22"/>
                <w:szCs w:val="22"/>
                <w:lang w:val="ru-RU" w:bidi="ar-SA"/>
              </w:rPr>
            </w:pPr>
            <w:r>
              <w:rPr>
                <w:color w:val="000000"/>
                <w:kern w:val="0"/>
                <w:sz w:val="22"/>
                <w:szCs w:val="22"/>
                <w:lang w:val="ru-RU" w:eastAsia="ru-RU" w:bidi="ar-SA"/>
              </w:rPr>
              <w:t xml:space="preserve">Знание  </w:t>
            </w:r>
            <w:r>
              <w:rPr>
                <w:kern w:val="0"/>
                <w:sz w:val="22"/>
                <w:szCs w:val="22"/>
                <w:lang w:val="ru-RU" w:bidi="ar-SA"/>
              </w:rPr>
              <w:t>форм</w:t>
            </w:r>
            <w:r>
              <w:rPr>
                <w:spacing w:val="61"/>
                <w:kern w:val="0"/>
                <w:sz w:val="22"/>
                <w:szCs w:val="22"/>
                <w:lang w:val="ru-RU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val="ru-RU" w:bidi="ar-SA"/>
              </w:rPr>
              <w:t>работы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Calibri" w:cs="Times New Roman"/>
                <w:b/>
                <w:b/>
                <w:u w:val="single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 распространению информации в соцсетях.</w:t>
            </w:r>
          </w:p>
        </w:tc>
        <w:tc>
          <w:tcPr>
            <w:tcW w:w="2374" w:type="dxa"/>
            <w:gridSpan w:val="2"/>
            <w:tcBorders/>
          </w:tcPr>
          <w:p>
            <w:pPr>
              <w:pStyle w:val="Normal"/>
              <w:widowControl/>
              <w:shd w:val="clear" w:color="auto" w:fill="FFFFFF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Умение различать жанры журналистики.</w:t>
            </w:r>
          </w:p>
        </w:tc>
      </w:tr>
      <w:tr>
        <w:trPr/>
        <w:tc>
          <w:tcPr>
            <w:tcW w:w="643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775" w:type="dxa"/>
            <w:vMerge w:val="continue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 полуг.</w:t>
            </w:r>
          </w:p>
        </w:tc>
        <w:tc>
          <w:tcPr>
            <w:tcW w:w="119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 полуг.</w:t>
            </w:r>
          </w:p>
        </w:tc>
        <w:tc>
          <w:tcPr>
            <w:tcW w:w="150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 полуг.</w:t>
            </w:r>
          </w:p>
        </w:tc>
        <w:tc>
          <w:tcPr>
            <w:tcW w:w="157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 полуг.</w:t>
            </w:r>
          </w:p>
        </w:tc>
        <w:tc>
          <w:tcPr>
            <w:tcW w:w="151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 полуг.</w:t>
            </w:r>
          </w:p>
        </w:tc>
        <w:tc>
          <w:tcPr>
            <w:tcW w:w="139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 полуг.</w:t>
            </w:r>
          </w:p>
        </w:tc>
        <w:tc>
          <w:tcPr>
            <w:tcW w:w="11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 полуг.</w:t>
            </w:r>
          </w:p>
        </w:tc>
        <w:tc>
          <w:tcPr>
            <w:tcW w:w="11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 полуг.</w:t>
            </w:r>
          </w:p>
        </w:tc>
      </w:tr>
      <w:tr>
        <w:trPr/>
        <w:tc>
          <w:tcPr>
            <w:tcW w:w="64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4"/>
              </w:numPr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contextualSpacing/>
              <w:jc w:val="left"/>
              <w:rPr>
                <w:rFonts w:ascii="Times New Roman" w:hAnsi="Times New Roman" w:eastAsia="Times New Roman" w:cs="Times New Roman"/>
                <w:bCs/>
                <w:lang w:val="en-US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77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9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0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1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39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64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contextualSpacing/>
              <w:jc w:val="left"/>
              <w:rPr>
                <w:rFonts w:ascii="Times New Roman" w:hAnsi="Times New Roman" w:eastAsia="Times New Roman" w:cs="Times New Roman"/>
                <w:bCs/>
                <w:lang w:val="en-US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77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9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0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1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39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64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contextualSpacing/>
              <w:jc w:val="left"/>
              <w:rPr>
                <w:rFonts w:ascii="Times New Roman" w:hAnsi="Times New Roman" w:eastAsia="Times New Roman" w:cs="Times New Roman"/>
                <w:bCs/>
                <w:lang w:val="en-US"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77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9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0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1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39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2418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2"/>
                <w:szCs w:val="22"/>
                <w:lang w:val="en-US" w:eastAsia="en-US" w:bidi="ar-SA"/>
              </w:rPr>
              <w:t>С</w:t>
            </w:r>
            <w:r>
              <w:rPr>
                <w:rFonts w:eastAsia="Times New Roman" w:cs="Times New Roman" w:ascii="Times New Roman" w:hAnsi="Times New Roman"/>
                <w:bCs/>
                <w:kern w:val="0"/>
                <w:sz w:val="22"/>
                <w:szCs w:val="22"/>
                <w:lang w:val="ru-RU" w:eastAsia="en-US" w:bidi="ar-SA"/>
              </w:rPr>
              <w:t>редний балл</w:t>
            </w:r>
          </w:p>
        </w:tc>
        <w:tc>
          <w:tcPr>
            <w:tcW w:w="118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9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0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7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517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39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lang w:val="en-US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88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  <w:tc>
          <w:tcPr>
            <w:tcW w:w="1186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2418" w:type="dxa"/>
            <w:gridSpan w:val="2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  <w:bCs/>
              </w:rPr>
            </w:pPr>
            <w:r>
              <w:rPr>
                <w:rFonts w:eastAsia="Times New Roman" w:cs="Times New Roman" w:ascii="Times New Roman" w:hAnsi="Times New Roman"/>
                <w:bCs/>
                <w:kern w:val="0"/>
                <w:sz w:val="22"/>
                <w:szCs w:val="22"/>
                <w:lang w:val="ru-RU" w:eastAsia="en-US" w:bidi="ar-SA"/>
              </w:rPr>
              <w:t>Средний балл за год</w:t>
            </w:r>
          </w:p>
        </w:tc>
        <w:tc>
          <w:tcPr>
            <w:tcW w:w="10748" w:type="dxa"/>
            <w:gridSpan w:val="8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660" w:leader="none"/>
              </w:tabs>
              <w:spacing w:lineRule="auto" w:line="240" w:before="0" w:after="0"/>
              <w:ind w:firstLine="709"/>
              <w:jc w:val="left"/>
              <w:rPr>
                <w:rFonts w:ascii="Times New Roman" w:hAnsi="Times New Roman" w:eastAsia="Times New Roman" w:cs="Times New Roman"/>
                <w:b/>
                <w:b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</w:r>
    </w:p>
    <w:p>
      <w:pPr>
        <w:pStyle w:val="Normal"/>
        <w:tabs>
          <w:tab w:val="clear" w:pos="708"/>
          <w:tab w:val="left" w:pos="1320" w:leader="none"/>
        </w:tabs>
        <w:spacing w:lineRule="auto" w:line="240" w:before="0" w:after="0"/>
        <w:rPr>
          <w:rFonts w:ascii="Times New Roman" w:hAnsi="Times New Roman" w:eastAsia="Times New Roman" w:cs="Times New Roman"/>
          <w:color w:val="000000"/>
        </w:rPr>
      </w:pPr>
      <w:r>
        <w:rPr>
          <w:rFonts w:eastAsia="Times New Roman" w:cs="Times New Roman" w:ascii="Times New Roman" w:hAnsi="Times New Roman"/>
          <w:color w:val="000000"/>
        </w:rPr>
      </w:r>
    </w:p>
    <w:p>
      <w:pPr>
        <w:pStyle w:val="Normal"/>
        <w:rPr>
          <w:rFonts w:ascii="Times New Roman" w:hAnsi="Times New Roman"/>
          <w:b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</w:r>
    </w:p>
    <w:p>
      <w:pPr>
        <w:pStyle w:val="Normal"/>
        <w:rPr>
          <w:rFonts w:ascii="Times New Roman" w:hAnsi="Times New Roman"/>
          <w:b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</w:r>
    </w:p>
    <w:p>
      <w:pPr>
        <w:pStyle w:val="Normal"/>
        <w:rPr>
          <w:rFonts w:ascii="Times New Roman" w:hAnsi="Times New Roman"/>
          <w:b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</w:r>
    </w:p>
    <w:p>
      <w:pPr>
        <w:pStyle w:val="Normal"/>
        <w:rPr>
          <w:rFonts w:ascii="Times New Roman" w:hAnsi="Times New Roman"/>
          <w:b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</w:r>
    </w:p>
    <w:p>
      <w:pPr>
        <w:pStyle w:val="Normal"/>
        <w:rPr>
          <w:rFonts w:ascii="Times New Roman" w:hAnsi="Times New Roman"/>
          <w:b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</w:r>
    </w:p>
    <w:p>
      <w:pPr>
        <w:pStyle w:val="Normal"/>
        <w:shd w:val="clear" w:color="auto" w:fill="FFFFFF"/>
        <w:spacing w:before="0" w:after="0"/>
        <w:ind w:left="709" w:hanging="0"/>
        <w:jc w:val="center"/>
        <w:rPr>
          <w:rFonts w:ascii="Times New Roman" w:hAnsi="Times New Roman"/>
          <w:b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  <w:lang w:val="en-US"/>
        </w:rPr>
        <w:t>VII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.Описание материально-технического и </w:t>
      </w:r>
      <w:r>
        <w:rPr>
          <w:rFonts w:cs="Times New Roman" w:ascii="Times New Roman" w:hAnsi="Times New Roman"/>
          <w:b/>
          <w:bCs/>
          <w:sz w:val="24"/>
          <w:szCs w:val="24"/>
        </w:rPr>
        <w:t>информационного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обеспечения образовательного процесса</w:t>
      </w:r>
    </w:p>
    <w:p>
      <w:pPr>
        <w:pStyle w:val="Normal"/>
        <w:spacing w:before="0" w:after="0"/>
        <w:ind w:left="36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left="36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Для характеристики количественных показателей используются следующие символические обозначения:</w:t>
      </w:r>
    </w:p>
    <w:p>
      <w:pPr>
        <w:pStyle w:val="Normal"/>
        <w:spacing w:before="0" w:after="0"/>
        <w:ind w:left="36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Д - демонстрационный экземпляр (1 экз., кроме специально оговоренных случаев),</w:t>
      </w:r>
    </w:p>
    <w:p>
      <w:pPr>
        <w:pStyle w:val="Normal"/>
        <w:spacing w:before="0" w:after="0"/>
        <w:ind w:left="36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 - полный комплект (исходя из реальной наполняемости класса),</w:t>
      </w:r>
    </w:p>
    <w:p>
      <w:pPr>
        <w:pStyle w:val="Normal"/>
        <w:spacing w:before="0" w:after="0"/>
        <w:ind w:left="36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Ф - комплект для фронтальной работы (примерно в два раза меньше, чем полный комплект, то есть не менее 1 экз. на двух учащихся),</w:t>
      </w:r>
    </w:p>
    <w:p>
      <w:pPr>
        <w:pStyle w:val="Normal"/>
        <w:spacing w:before="0" w:after="0"/>
        <w:ind w:left="36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 - комплект, необходимый для практической работы в группах, насчитывающих по несколько учащихся (6-7 экз.).</w:t>
      </w:r>
    </w:p>
    <w:p>
      <w:pPr>
        <w:pStyle w:val="ListParagraph"/>
        <w:shd w:val="clear" w:color="auto" w:fill="FFFFFF"/>
        <w:spacing w:before="0" w:after="0"/>
        <w:ind w:left="1080" w:hanging="0"/>
        <w:contextualSpacing/>
        <w:rPr>
          <w:rFonts w:ascii="Times New Roman" w:hAnsi="Times New Roman" w:cs="Times New Roman"/>
          <w:b/>
          <w:b/>
          <w:spacing w:val="-3"/>
          <w:sz w:val="28"/>
          <w:szCs w:val="28"/>
        </w:rPr>
      </w:pPr>
      <w:r>
        <w:rPr>
          <w:rFonts w:cs="Times New Roman" w:ascii="Times New Roman" w:hAnsi="Times New Roman"/>
          <w:b/>
          <w:spacing w:val="-3"/>
          <w:sz w:val="28"/>
          <w:szCs w:val="28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80"/>
        <w:gridCol w:w="10726"/>
        <w:gridCol w:w="1658"/>
        <w:gridCol w:w="1771"/>
      </w:tblGrid>
      <w:tr>
        <w:trPr>
          <w:tblHeader w:val="true"/>
        </w:trPr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0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объектов и средств материально – технического  обеспечения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Необходимое кол-во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Примечание</w:t>
            </w:r>
          </w:p>
        </w:tc>
      </w:tr>
      <w:tr>
        <w:trPr/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15"/>
              </w:numPr>
              <w:tabs>
                <w:tab w:val="clear" w:pos="708"/>
                <w:tab w:val="left" w:pos="0" w:leader="none"/>
              </w:tabs>
              <w:spacing w:lineRule="auto" w:line="240" w:before="0" w:after="0"/>
              <w:ind w:left="0" w:hanging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10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Библиотечный фонд (книгопечатная продукция</w:t>
            </w:r>
            <w:r>
              <w:rPr>
                <w:rFonts w:ascii="Times New Roman" w:hAnsi="Times New Roman"/>
                <w:b/>
                <w:bCs/>
                <w:i/>
                <w:lang w:val="en-US"/>
              </w:rPr>
              <w:t>)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1"/>
                <w:numId w:val="7"/>
              </w:numPr>
              <w:tabs>
                <w:tab w:val="clear" w:pos="708"/>
                <w:tab w:val="left" w:pos="426" w:leader="none"/>
              </w:tabs>
              <w:spacing w:lineRule="auto" w:line="240" w:before="0" w:after="0"/>
              <w:ind w:left="-142" w:firstLine="17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10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</w:rPr>
            </w:pPr>
            <w:r>
              <w:rPr>
                <w:rStyle w:val="Zag11"/>
                <w:rFonts w:cs="Times New Roman" w:ascii="Times New Roman" w:hAnsi="Times New Roman"/>
              </w:rPr>
              <w:t>Примерная основная образовательная программа образовательного учреждения. Основная школа / [сост. Е. С.</w:t>
            </w:r>
            <w:r>
              <w:rPr>
                <w:rStyle w:val="Zag11"/>
                <w:rFonts w:cs="Times New Roman" w:ascii="Times New Roman" w:hAnsi="Times New Roman"/>
                <w:lang w:val="en-US"/>
              </w:rPr>
              <w:t> </w:t>
            </w:r>
            <w:r>
              <w:rPr>
                <w:rStyle w:val="Zag11"/>
                <w:rFonts w:cs="Times New Roman" w:ascii="Times New Roman" w:hAnsi="Times New Roman"/>
              </w:rPr>
              <w:t xml:space="preserve">Савинов]. — М.: Просвещение, 2011. — 454 с. — </w:t>
            </w:r>
            <w:r>
              <w:rPr>
                <w:rStyle w:val="Zag11"/>
                <w:rFonts w:cs="Times New Roman" w:ascii="Times New Roman" w:hAnsi="Times New Roman"/>
                <w:spacing w:val="-6"/>
              </w:rPr>
              <w:t xml:space="preserve">(Стандарты второго поколения). — </w:t>
            </w:r>
            <w:r>
              <w:rPr>
                <w:rStyle w:val="Zag11"/>
                <w:rFonts w:cs="Times New Roman" w:ascii="Times New Roman" w:hAnsi="Times New Roman"/>
                <w:spacing w:val="-6"/>
                <w:lang w:val="en-US"/>
              </w:rPr>
              <w:t>ISBN</w:t>
            </w:r>
            <w:r>
              <w:rPr>
                <w:rStyle w:val="Zag11"/>
                <w:rFonts w:cs="Times New Roman" w:ascii="Times New Roman" w:hAnsi="Times New Roman"/>
                <w:spacing w:val="-6"/>
              </w:rPr>
              <w:t xml:space="preserve"> 978-5-09-019043-5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1"/>
                <w:numId w:val="7"/>
              </w:numPr>
              <w:tabs>
                <w:tab w:val="clear" w:pos="708"/>
                <w:tab w:val="left" w:pos="426" w:leader="none"/>
              </w:tabs>
              <w:spacing w:lineRule="auto" w:line="240" w:before="0" w:after="0"/>
              <w:ind w:left="-142" w:firstLine="172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</w:r>
          </w:p>
        </w:tc>
        <w:tc>
          <w:tcPr>
            <w:tcW w:w="10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</w:rPr>
            </w:pPr>
            <w:r>
              <w:rPr>
                <w:rStyle w:val="Zag11"/>
                <w:rFonts w:cs="Times New Roman" w:ascii="Times New Roman" w:hAnsi="Times New Roman"/>
              </w:rPr>
              <w:t xml:space="preserve">Авторская </w:t>
            </w:r>
            <w:hyperlink r:id="rId2">
              <w:r>
                <w:rPr>
                  <w:rStyle w:val="Zag11"/>
                  <w:rFonts w:cs="Times New Roman" w:ascii="Times New Roman" w:hAnsi="Times New Roman"/>
                </w:rPr>
                <w:t>программа детского объединения "Юный журналист"</w:t>
              </w:r>
            </w:hyperlink>
            <w:r>
              <w:rPr>
                <w:rStyle w:val="Zag11"/>
                <w:rFonts w:cs="Times New Roman" w:ascii="Times New Roman" w:hAnsi="Times New Roman"/>
              </w:rPr>
              <w:t>, автор: Иванова В. В.: Фестиваль «Открытый урок» 2007 / 2008 года. ИД «Первое сентября».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7"/>
              </w:numPr>
              <w:tabs>
                <w:tab w:val="clear" w:pos="708"/>
                <w:tab w:val="left" w:pos="0" w:leader="none"/>
              </w:tabs>
              <w:spacing w:lineRule="auto" w:line="240" w:before="0" w:after="0"/>
              <w:ind w:left="0" w:hang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Цифровые образовательные ресурсы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1"/>
                <w:numId w:val="7"/>
              </w:numPr>
              <w:tabs>
                <w:tab w:val="clear" w:pos="708"/>
                <w:tab w:val="left" w:pos="426" w:leader="none"/>
              </w:tabs>
              <w:spacing w:lineRule="auto" w:line="240" w:before="0" w:after="0"/>
              <w:ind w:left="-142" w:firstLine="17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</w:rPr>
              <w:t>http://stengazzetta.ru/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40" w:before="0" w:after="0"/>
              <w:ind w:left="0" w:hanging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i/>
              </w:rPr>
              <w:t>Технические средства обучения (средства ИКТ)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1"/>
                <w:numId w:val="7"/>
              </w:numPr>
              <w:tabs>
                <w:tab w:val="clear" w:pos="708"/>
                <w:tab w:val="left" w:pos="426" w:leader="none"/>
              </w:tabs>
              <w:spacing w:lineRule="auto" w:line="240" w:before="0" w:after="0"/>
              <w:ind w:left="-142" w:firstLine="1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Компьютер с колонками для учителя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1"/>
                <w:numId w:val="7"/>
              </w:numPr>
              <w:tabs>
                <w:tab w:val="clear" w:pos="708"/>
                <w:tab w:val="left" w:pos="426" w:leader="none"/>
              </w:tabs>
              <w:spacing w:lineRule="auto" w:line="240" w:before="0" w:after="0"/>
              <w:ind w:left="-142" w:firstLine="1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Мультимедийный проектор, настенный экран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1"/>
                <w:numId w:val="7"/>
              </w:numPr>
              <w:tabs>
                <w:tab w:val="clear" w:pos="708"/>
                <w:tab w:val="left" w:pos="426" w:leader="none"/>
              </w:tabs>
              <w:spacing w:lineRule="auto" w:line="240" w:before="0" w:after="0"/>
              <w:ind w:left="-142" w:firstLine="1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Сканер, принтер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1"/>
                <w:numId w:val="7"/>
              </w:numPr>
              <w:tabs>
                <w:tab w:val="clear" w:pos="708"/>
                <w:tab w:val="left" w:pos="426" w:leader="none"/>
              </w:tabs>
              <w:spacing w:lineRule="auto" w:line="240" w:before="0" w:after="0"/>
              <w:ind w:left="-142" w:firstLine="1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Компьютерное рабочее место для учащегося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1"/>
                <w:numId w:val="7"/>
              </w:numPr>
              <w:tabs>
                <w:tab w:val="clear" w:pos="708"/>
                <w:tab w:val="left" w:pos="426" w:leader="none"/>
              </w:tabs>
              <w:spacing w:lineRule="auto" w:line="240" w:before="0" w:after="0"/>
              <w:ind w:left="-142" w:firstLine="17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Лицензированное программное обеспечение.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6"/>
        <w:shd w:val="clear" w:color="auto" w:fill="FFFFFF"/>
        <w:spacing w:beforeAutospacing="0" w:before="0" w:afterAutospacing="0" w:after="0"/>
        <w:ind w:left="720" w:hanging="0"/>
        <w:jc w:val="center"/>
        <w:rPr>
          <w:rStyle w:val="C21"/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C6"/>
        <w:shd w:val="clear" w:color="auto" w:fill="FFFFFF"/>
        <w:spacing w:beforeAutospacing="0" w:before="0" w:afterAutospacing="0" w:after="0"/>
        <w:ind w:left="720" w:hanging="0"/>
        <w:jc w:val="center"/>
        <w:rPr>
          <w:rStyle w:val="C21"/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C6"/>
        <w:shd w:val="clear" w:color="auto" w:fill="FFFFFF"/>
        <w:spacing w:beforeAutospacing="0" w:before="0" w:afterAutospacing="0" w:after="0"/>
        <w:ind w:left="720" w:hanging="0"/>
        <w:jc w:val="center"/>
        <w:rPr>
          <w:rStyle w:val="C21"/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C6"/>
        <w:shd w:val="clear" w:color="auto" w:fill="FFFFFF"/>
        <w:spacing w:beforeAutospacing="0" w:before="0" w:afterAutospacing="0" w:after="0"/>
        <w:ind w:left="720" w:hanging="0"/>
        <w:jc w:val="center"/>
        <w:rPr>
          <w:rStyle w:val="C21"/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C6"/>
        <w:shd w:val="clear" w:color="auto" w:fill="FFFFFF"/>
        <w:spacing w:beforeAutospacing="0" w:before="0" w:afterAutospacing="0" w:after="0"/>
        <w:ind w:left="720" w:hanging="0"/>
        <w:jc w:val="center"/>
        <w:rPr>
          <w:rStyle w:val="C21"/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C6"/>
        <w:shd w:val="clear" w:color="auto" w:fill="FFFFFF"/>
        <w:spacing w:beforeAutospacing="0" w:before="0" w:afterAutospacing="0" w:after="0"/>
        <w:ind w:left="720" w:hanging="0"/>
        <w:jc w:val="center"/>
        <w:rPr>
          <w:rStyle w:val="C21"/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C6"/>
        <w:shd w:val="clear" w:color="auto" w:fill="FFFFFF"/>
        <w:spacing w:beforeAutospacing="0" w:before="0" w:afterAutospacing="0" w:after="0"/>
        <w:ind w:left="720" w:hanging="0"/>
        <w:jc w:val="center"/>
        <w:rPr>
          <w:rStyle w:val="C21"/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C6"/>
        <w:shd w:val="clear" w:color="auto" w:fill="FFFFFF"/>
        <w:spacing w:beforeAutospacing="0" w:before="0" w:afterAutospacing="0" w:after="0"/>
        <w:ind w:left="720" w:hanging="0"/>
        <w:jc w:val="center"/>
        <w:rPr>
          <w:rStyle w:val="C21"/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C6"/>
        <w:shd w:val="clear" w:color="auto" w:fill="FFFFFF"/>
        <w:spacing w:beforeAutospacing="0" w:before="0" w:afterAutospacing="0" w:after="0"/>
        <w:ind w:left="720" w:hanging="0"/>
        <w:jc w:val="center"/>
        <w:rPr>
          <w:rStyle w:val="C21"/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C6"/>
        <w:shd w:val="clear" w:color="auto" w:fill="FFFFFF"/>
        <w:spacing w:beforeAutospacing="0" w:before="0" w:afterAutospacing="0" w:after="0"/>
        <w:ind w:left="720" w:hanging="0"/>
        <w:jc w:val="center"/>
        <w:rPr>
          <w:rStyle w:val="C21"/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C6"/>
        <w:shd w:val="clear" w:color="auto" w:fill="FFFFFF"/>
        <w:spacing w:beforeAutospacing="0" w:before="0" w:afterAutospacing="0" w:after="0"/>
        <w:ind w:left="720" w:hanging="0"/>
        <w:jc w:val="center"/>
        <w:rPr>
          <w:rFonts w:ascii="Calibri" w:hAnsi="Calibri" w:cs="Calibri"/>
          <w:sz w:val="20"/>
          <w:szCs w:val="20"/>
        </w:rPr>
      </w:pPr>
      <w:r>
        <w:rPr>
          <w:rStyle w:val="C21"/>
          <w:b/>
          <w:bCs/>
          <w:color w:val="000000"/>
          <w:sz w:val="22"/>
          <w:szCs w:val="22"/>
        </w:rPr>
        <w:t>СПИСОК ЛИТЕРАТУРЫ</w:t>
      </w:r>
    </w:p>
    <w:p>
      <w:pPr>
        <w:pStyle w:val="C5"/>
        <w:shd w:val="clear" w:color="auto" w:fill="FFFFFF"/>
        <w:spacing w:beforeAutospacing="0" w:before="0" w:afterAutospacing="0" w:after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1. Вакурова О.Ф., Воителева Т.М., Войлова К.А. и др. Русский язык: Большой справочник для школьников и поступающих в вузы. – М.: Дрофа, 2007</w:t>
      </w:r>
    </w:p>
    <w:p>
      <w:pPr>
        <w:pStyle w:val="C5"/>
        <w:shd w:val="clear" w:color="auto" w:fill="FFFFFF"/>
        <w:spacing w:beforeAutospacing="0" w:before="0" w:afterAutospacing="0" w:after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2. Журналистика в школе. 8-11 классы: программа, материалы к занятиям/ авт.-сост. Н.А.Спирина. – Волгоград: Учитель, 2010</w:t>
      </w:r>
    </w:p>
    <w:p>
      <w:pPr>
        <w:pStyle w:val="C5"/>
        <w:shd w:val="clear" w:color="auto" w:fill="FFFFFF"/>
        <w:spacing w:beforeAutospacing="0" w:before="0" w:afterAutospacing="0" w:after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3. Ладыгин М.Б. Основы теории литературы: Справочные материал для подготовки к урокам, устному экзамену и ЕГЭ: 10-11 классы/  М.Б.Ладыгин. – М.: ААСТ: Астрель; Владимир: ВКТ, 2011</w:t>
      </w:r>
    </w:p>
    <w:p>
      <w:pPr>
        <w:pStyle w:val="C5"/>
        <w:shd w:val="clear" w:color="auto" w:fill="FFFFFF"/>
        <w:spacing w:beforeAutospacing="0" w:before="0" w:afterAutospacing="0" w:after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4. Мазнева О.А. Практикум по стилистике русского языка: тексты и задания. 10-11 кл.: учеб.пособие для классов гуманитарного профиля общеобразоват.учреждений / О.А.Мазнева, И.М.Михайлова. – М.: Дрофа, 2006</w:t>
      </w:r>
    </w:p>
    <w:p>
      <w:pPr>
        <w:pStyle w:val="C5"/>
        <w:shd w:val="clear" w:color="auto" w:fill="FFFFFF"/>
        <w:spacing w:beforeAutospacing="0" w:before="0" w:afterAutospacing="0" w:after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5. Михайлова Е.В. Тесты и тексты для комплексного анализа: 10-11 классы. – М.: ВАКО, 2007</w:t>
      </w:r>
    </w:p>
    <w:p>
      <w:pPr>
        <w:pStyle w:val="C5"/>
        <w:shd w:val="clear" w:color="auto" w:fill="FFFFFF"/>
        <w:spacing w:beforeAutospacing="0" w:before="0" w:afterAutospacing="0" w:after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6. Розенталь Д.И. Справочник по русскому языку. Орфография и пунктуация. –М.: ООО«Издательский дом «ОНИКС 21 век», 2005</w:t>
      </w:r>
    </w:p>
    <w:p>
      <w:pPr>
        <w:pStyle w:val="C5"/>
        <w:shd w:val="clear" w:color="auto" w:fill="FFFFFF"/>
        <w:spacing w:beforeAutospacing="0" w:before="0" w:afterAutospacing="0" w:after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7. Соловьева Н.Н. Как составить текст? Стилистические нормы русского литературного языка/ Н.Н.Соловьева. – М.: ООО «Издательство Оникс»: ООО «Издательство «Мир и Образование», 2011</w:t>
      </w:r>
    </w:p>
    <w:p>
      <w:pPr>
        <w:pStyle w:val="C5"/>
        <w:shd w:val="clear" w:color="auto" w:fill="FFFFFF"/>
        <w:spacing w:beforeAutospacing="0" w:before="0" w:afterAutospacing="0" w:after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8. Сухарева Л.И. Журналистика и русский язык. Элективный курс. 10-11 классы: учебно-методический комплект/ Л.И.Сухарева. – М.: Айрис-пресс, 2007</w:t>
      </w:r>
    </w:p>
    <w:p>
      <w:pPr>
        <w:pStyle w:val="C5"/>
        <w:shd w:val="clear" w:color="auto" w:fill="FFFFFF"/>
        <w:spacing w:beforeAutospacing="0" w:before="0" w:afterAutospacing="0" w:after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9. http:// </w:t>
      </w:r>
      <w:r>
        <w:rPr>
          <w:rStyle w:val="C109"/>
          <w:color w:val="0000FF"/>
          <w:sz w:val="22"/>
          <w:szCs w:val="22"/>
        </w:rPr>
        <w:t>www.advesti.ru </w:t>
      </w:r>
      <w:r>
        <w:rPr>
          <w:rStyle w:val="C4"/>
          <w:rFonts w:eastAsia="@Arial Unicode MS"/>
          <w:color w:val="000000"/>
          <w:sz w:val="22"/>
          <w:szCs w:val="22"/>
        </w:rPr>
        <w:t>– «Словарь рекламных терминов».</w:t>
      </w:r>
    </w:p>
    <w:p>
      <w:pPr>
        <w:pStyle w:val="C5"/>
        <w:shd w:val="clear" w:color="auto" w:fill="FFFFFF"/>
        <w:spacing w:beforeAutospacing="0" w:before="0" w:afterAutospacing="0" w:after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10. </w:t>
      </w:r>
      <w:r>
        <w:rPr>
          <w:rStyle w:val="C109"/>
          <w:color w:val="0000FF"/>
          <w:sz w:val="22"/>
          <w:szCs w:val="22"/>
        </w:rPr>
        <w:t>http://www.librero.ru/ </w:t>
      </w:r>
      <w:r>
        <w:rPr>
          <w:rStyle w:val="C4"/>
          <w:rFonts w:eastAsia="@Arial Unicode MS"/>
          <w:color w:val="000000"/>
          <w:sz w:val="22"/>
          <w:szCs w:val="22"/>
        </w:rPr>
        <w:t>- «Детская журналистика»</w:t>
      </w:r>
    </w:p>
    <w:p>
      <w:pPr>
        <w:pStyle w:val="C5"/>
        <w:shd w:val="clear" w:color="auto" w:fill="FFFFFF"/>
        <w:spacing w:beforeAutospacing="0" w:before="0" w:afterAutospacing="0" w:after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11. http:// mec.tgl.ru – «Организация школьной газеты».</w:t>
      </w:r>
    </w:p>
    <w:p>
      <w:pPr>
        <w:pStyle w:val="C5"/>
        <w:shd w:val="clear" w:color="auto" w:fill="FFFFFF"/>
        <w:spacing w:beforeAutospacing="0" w:before="0" w:afterAutospacing="0" w:after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rFonts w:eastAsia="@Arial Unicode MS"/>
          <w:color w:val="000000"/>
          <w:sz w:val="22"/>
          <w:szCs w:val="22"/>
        </w:rPr>
        <w:t>12. http:// </w:t>
      </w:r>
      <w:r>
        <w:rPr>
          <w:rStyle w:val="C109"/>
          <w:color w:val="0000FF"/>
          <w:sz w:val="22"/>
          <w:szCs w:val="22"/>
        </w:rPr>
        <w:t>www.nsportal.ru </w:t>
      </w:r>
      <w:r>
        <w:rPr>
          <w:rStyle w:val="C4"/>
          <w:rFonts w:eastAsia="@Arial Unicode MS"/>
          <w:color w:val="000000"/>
          <w:sz w:val="22"/>
          <w:szCs w:val="22"/>
        </w:rPr>
        <w:t>- «Детская журналистика»</w:t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/>
          <w:b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</w:r>
    </w:p>
    <w:p>
      <w:pPr>
        <w:pStyle w:val="Normal"/>
        <w:spacing w:before="0" w:after="200"/>
        <w:rPr>
          <w:rFonts w:ascii="Times New Roman" w:hAnsi="Times New Roman"/>
          <w:b/>
          <w:b/>
          <w:spacing w:val="-3"/>
          <w:sz w:val="24"/>
          <w:szCs w:val="24"/>
        </w:rPr>
      </w:pPr>
      <w:r>
        <w:rPr/>
      </w:r>
    </w:p>
    <w:sectPr>
      <w:footerReference w:type="default" r:id="rId3"/>
      <w:type w:val="nextPage"/>
      <w:pgSz w:orient="landscape" w:w="16838" w:h="11906"/>
      <w:pgMar w:left="851" w:right="851" w:gutter="0" w:header="0" w:top="1276" w:footer="459" w:bottom="1276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Times New Roman">
    <w:charset w:val="01"/>
    <w:family w:val="roman"/>
    <w:pitch w:val="default"/>
  </w:font>
  <w:font w:name="OpenSymbol">
    <w:altName w:val="Arial Unicode MS"/>
    <w:charset w:val="02"/>
    <w:family w:val="auto"/>
    <w:pitch w:val="default"/>
  </w:font>
  <w:font w:name="PT Astra Serif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048097673"/>
    </w:sdtPr>
    <w:sdtContent>
      <w:p>
        <w:pPr>
          <w:pStyle w:val="Style25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5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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36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23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upperRoman"/>
      <w:lvlText w:val="%1."/>
      <w:lvlJc w:val="left"/>
      <w:pPr>
        <w:tabs>
          <w:tab w:val="num" w:pos="0"/>
        </w:tabs>
        <w:ind w:left="1429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4">
    <w:lvl w:ilvl="0">
      <w:start w:val="4"/>
      <w:numFmt w:val="upperRoman"/>
      <w:lvlText w:val="%1."/>
      <w:lvlJc w:val="left"/>
      <w:pPr>
        <w:tabs>
          <w:tab w:val="num" w:pos="0"/>
        </w:tabs>
        <w:ind w:left="1429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357" w:hanging="357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71" w:hanging="357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8" w:hanging="357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5" w:hanging="357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2" w:hanging="357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499" w:hanging="357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56" w:hanging="357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13" w:hanging="357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8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7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87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446bc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next w:val="Normal"/>
    <w:link w:val="11"/>
    <w:uiPriority w:val="9"/>
    <w:qFormat/>
    <w:rsid w:val="009f6de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1"/>
    <w:unhideWhenUsed/>
    <w:qFormat/>
    <w:rsid w:val="00c861a3"/>
    <w:pPr>
      <w:keepNext w:val="tru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Normal"/>
    <w:next w:val="Normal"/>
    <w:link w:val="31"/>
    <w:uiPriority w:val="9"/>
    <w:unhideWhenUsed/>
    <w:qFormat/>
    <w:rsid w:val="001f739f"/>
    <w:pPr>
      <w:keepNext w:val="true"/>
      <w:spacing w:before="240" w:after="60"/>
      <w:outlineLvl w:val="2"/>
    </w:pPr>
    <w:rPr>
      <w:rFonts w:ascii="Cambria" w:hAnsi="Cambria" w:eastAsia="Times New Roman" w:cs="Times New Roman"/>
      <w:b/>
      <w:bCs/>
      <w:sz w:val="26"/>
      <w:szCs w:val="26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ag11" w:customStyle="1">
    <w:name w:val="Zag_11"/>
    <w:qFormat/>
    <w:rsid w:val="00421a0c"/>
    <w:rPr/>
  </w:style>
  <w:style w:type="character" w:styleId="Style11" w:customStyle="1">
    <w:name w:val="А_осн Знак"/>
    <w:basedOn w:val="DefaultParagraphFont"/>
    <w:link w:val="Style22"/>
    <w:qFormat/>
    <w:rsid w:val="00421a0c"/>
    <w:rPr>
      <w:rFonts w:ascii="Times New Roman" w:hAnsi="Times New Roman" w:eastAsia="@Arial Unicode MS" w:cs="Times New Roman"/>
      <w:sz w:val="28"/>
      <w:szCs w:val="28"/>
    </w:rPr>
  </w:style>
  <w:style w:type="character" w:styleId="Strong">
    <w:name w:val="Strong"/>
    <w:basedOn w:val="DefaultParagraphFont"/>
    <w:qFormat/>
    <w:rsid w:val="00421a0c"/>
    <w:rPr>
      <w:b/>
      <w:bCs/>
    </w:rPr>
  </w:style>
  <w:style w:type="character" w:styleId="31" w:customStyle="1">
    <w:name w:val="Заголовок 3 Знак"/>
    <w:basedOn w:val="DefaultParagraphFont"/>
    <w:uiPriority w:val="9"/>
    <w:qFormat/>
    <w:rsid w:val="001f739f"/>
    <w:rPr>
      <w:rFonts w:ascii="Cambria" w:hAnsi="Cambria" w:eastAsia="Times New Roman" w:cs="Times New Roman"/>
      <w:b/>
      <w:bCs/>
      <w:sz w:val="26"/>
      <w:szCs w:val="26"/>
      <w:lang w:eastAsia="en-US"/>
    </w:rPr>
  </w:style>
  <w:style w:type="character" w:styleId="11" w:customStyle="1">
    <w:name w:val="Заголовок 1 Знак"/>
    <w:basedOn w:val="DefaultParagraphFont"/>
    <w:uiPriority w:val="9"/>
    <w:qFormat/>
    <w:rsid w:val="009f6de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qFormat/>
    <w:rsid w:val="00c861a3"/>
    <w:rPr>
      <w:rFonts w:ascii="Cambria" w:hAnsi="Cambria" w:eastAsia="Times New Roman" w:cs="Times New Roman"/>
      <w:b/>
      <w:bCs/>
      <w:i/>
      <w:iCs/>
      <w:sz w:val="28"/>
      <w:szCs w:val="28"/>
      <w:lang w:eastAsia="en-US"/>
    </w:rPr>
  </w:style>
  <w:style w:type="character" w:styleId="Style12" w:customStyle="1">
    <w:name w:val="Верхний колонтитул Знак"/>
    <w:basedOn w:val="DefaultParagraphFont"/>
    <w:uiPriority w:val="99"/>
    <w:semiHidden/>
    <w:qFormat/>
    <w:rsid w:val="003739b1"/>
    <w:rPr/>
  </w:style>
  <w:style w:type="character" w:styleId="Style13" w:customStyle="1">
    <w:name w:val="Нижний колонтитул Знак"/>
    <w:basedOn w:val="DefaultParagraphFont"/>
    <w:uiPriority w:val="99"/>
    <w:qFormat/>
    <w:rsid w:val="003739b1"/>
    <w:rPr/>
  </w:style>
  <w:style w:type="character" w:styleId="C21" w:customStyle="1">
    <w:name w:val="c21"/>
    <w:basedOn w:val="DefaultParagraphFont"/>
    <w:qFormat/>
    <w:rsid w:val="0034133d"/>
    <w:rPr/>
  </w:style>
  <w:style w:type="character" w:styleId="C4" w:customStyle="1">
    <w:name w:val="c4"/>
    <w:basedOn w:val="DefaultParagraphFont"/>
    <w:qFormat/>
    <w:rsid w:val="0034133d"/>
    <w:rPr/>
  </w:style>
  <w:style w:type="character" w:styleId="C109" w:customStyle="1">
    <w:name w:val="c109"/>
    <w:basedOn w:val="DefaultParagraphFont"/>
    <w:qFormat/>
    <w:rsid w:val="0034133d"/>
    <w:rPr/>
  </w:style>
  <w:style w:type="character" w:styleId="Style14" w:customStyle="1">
    <w:name w:val="Основной текст Знак"/>
    <w:basedOn w:val="DefaultParagraphFont"/>
    <w:uiPriority w:val="1"/>
    <w:semiHidden/>
    <w:qFormat/>
    <w:rsid w:val="00b51355"/>
    <w:rPr>
      <w:rFonts w:ascii="Times New Roman" w:hAnsi="Times New Roman" w:eastAsia="Times New Roman" w:cs="Times New Roman"/>
      <w:sz w:val="28"/>
      <w:szCs w:val="28"/>
      <w:lang w:eastAsia="en-US"/>
    </w:rPr>
  </w:style>
  <w:style w:type="character" w:styleId="Style15">
    <w:name w:val="Интернет-ссылка"/>
    <w:rPr>
      <w:color w:val="000080"/>
      <w:u w:val="single"/>
      <w:lang w:val="zxx" w:eastAsia="zxx" w:bidi="zxx"/>
    </w:rPr>
  </w:style>
  <w:style w:type="character" w:styleId="Style16">
    <w:name w:val="Маркеры"/>
    <w:qFormat/>
    <w:rPr>
      <w:rFonts w:ascii="OpenSymbol" w:hAnsi="OpenSymbol" w:eastAsia="OpenSymbol" w:cs="OpenSymbol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link w:val="Style14"/>
    <w:uiPriority w:val="1"/>
    <w:semiHidden/>
    <w:unhideWhenUsed/>
    <w:qFormat/>
    <w:rsid w:val="00b51355"/>
    <w:pPr>
      <w:widowControl w:val="false"/>
      <w:spacing w:lineRule="auto" w:line="240" w:before="0" w:after="0"/>
      <w:ind w:left="134" w:firstLine="709"/>
      <w:jc w:val="both"/>
    </w:pPr>
    <w:rPr>
      <w:rFonts w:ascii="Times New Roman" w:hAnsi="Times New Roman" w:eastAsia="Times New Roman" w:cs="Times New Roman"/>
      <w:sz w:val="28"/>
      <w:szCs w:val="28"/>
      <w:lang w:eastAsia="en-US"/>
    </w:rPr>
  </w:style>
  <w:style w:type="paragraph" w:styleId="Style19">
    <w:name w:val="List"/>
    <w:basedOn w:val="Style18"/>
    <w:pPr/>
    <w:rPr>
      <w:rFonts w:ascii="PT Astra Serif" w:hAnsi="PT Astra Serif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NoSpacing">
    <w:name w:val="No Spacing"/>
    <w:uiPriority w:val="1"/>
    <w:qFormat/>
    <w:rsid w:val="00421a0c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22" w:customStyle="1">
    <w:name w:val="А_осн"/>
    <w:basedOn w:val="Normal"/>
    <w:link w:val="Style11"/>
    <w:qFormat/>
    <w:rsid w:val="00421a0c"/>
    <w:pPr>
      <w:widowControl w:val="false"/>
      <w:spacing w:lineRule="auto" w:line="360" w:before="0" w:after="0"/>
      <w:ind w:firstLine="454"/>
      <w:jc w:val="both"/>
    </w:pPr>
    <w:rPr>
      <w:rFonts w:ascii="Times New Roman" w:hAnsi="Times New Roman" w:eastAsia="@Arial Unicode MS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421a0c"/>
    <w:pPr>
      <w:spacing w:before="0" w:after="200"/>
      <w:ind w:left="720" w:hanging="0"/>
      <w:contextualSpacing/>
    </w:pPr>
    <w:rPr/>
  </w:style>
  <w:style w:type="paragraph" w:styleId="12" w:customStyle="1">
    <w:name w:val="Абзац списка1"/>
    <w:basedOn w:val="Normal"/>
    <w:qFormat/>
    <w:rsid w:val="00421a0c"/>
    <w:pPr>
      <w:ind w:left="720" w:hanging="0"/>
    </w:pPr>
    <w:rPr>
      <w:rFonts w:ascii="Calibri" w:hAnsi="Calibri" w:eastAsia="Times New Roman" w:cs="Times New Roman"/>
      <w:lang w:eastAsia="en-US"/>
    </w:rPr>
  </w:style>
  <w:style w:type="paragraph" w:styleId="NormalWeb">
    <w:name w:val="Normal (Web)"/>
    <w:basedOn w:val="Normal"/>
    <w:uiPriority w:val="99"/>
    <w:qFormat/>
    <w:rsid w:val="00421a0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2"/>
    <w:uiPriority w:val="99"/>
    <w:semiHidden/>
    <w:unhideWhenUsed/>
    <w:rsid w:val="003739b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3"/>
    <w:uiPriority w:val="99"/>
    <w:unhideWhenUsed/>
    <w:rsid w:val="003739b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3" w:customStyle="1">
    <w:name w:val="заголовок 1"/>
    <w:basedOn w:val="Normal"/>
    <w:next w:val="Normal"/>
    <w:uiPriority w:val="99"/>
    <w:qFormat/>
    <w:rsid w:val="003547a7"/>
    <w:pPr>
      <w:keepNext w:val="true"/>
      <w:spacing w:lineRule="auto" w:line="240" w:before="0" w:after="0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C6" w:customStyle="1">
    <w:name w:val="c6"/>
    <w:basedOn w:val="Normal"/>
    <w:qFormat/>
    <w:rsid w:val="0034133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5" w:customStyle="1">
    <w:name w:val="c5"/>
    <w:basedOn w:val="Normal"/>
    <w:qFormat/>
    <w:rsid w:val="0034133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TableParagraph" w:customStyle="1">
    <w:name w:val="Table Paragraph"/>
    <w:basedOn w:val="Normal"/>
    <w:uiPriority w:val="1"/>
    <w:qFormat/>
    <w:rsid w:val="00dd5b36"/>
    <w:pPr>
      <w:widowControl w:val="false"/>
      <w:spacing w:lineRule="exact" w:line="309" w:before="0" w:after="0"/>
      <w:ind w:left="108" w:hanging="0"/>
    </w:pPr>
    <w:rPr>
      <w:rFonts w:ascii="Times New Roman" w:hAnsi="Times New Roman" w:eastAsia="Times New Roman" w:cs="Times New Roman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421a0c"/>
    <w:pPr>
      <w:spacing w:after="0" w:line="240" w:lineRule="auto"/>
    </w:pPr>
    <w:rPr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uiPriority w:val="59"/>
    <w:rsid w:val="00f11e97"/>
    <w:pPr>
      <w:spacing w:after="0" w:line="240" w:lineRule="auto"/>
    </w:pPr>
    <w:rPr>
      <w:rFonts w:eastAsiaTheme="minorHAns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uiPriority w:val="59"/>
    <w:rsid w:val="005b5d59"/>
    <w:pPr>
      <w:spacing w:after="0" w:line="240" w:lineRule="auto"/>
    </w:pPr>
    <w:rPr>
      <w:rFonts w:eastAsiaTheme="minorHAns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festival.1september.ru/articles/511439/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Application>LibreOffice/7.3.6.2$Linux_X86_64 LibreOffice_project/30$Build-2</Application>
  <AppVersion>15.0000</AppVersion>
  <Pages>16</Pages>
  <Words>2605</Words>
  <Characters>18712</Characters>
  <CharactersWithSpaces>21470</CharactersWithSpaces>
  <Paragraphs>456</Paragraphs>
  <Company>MBOU SOSH42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2014-09-03T04:01:00Z</dcterms:created>
  <dc:creator>balandina</dc:creator>
  <dc:description/>
  <dc:language>ru-RU</dc:language>
  <cp:lastModifiedBy/>
  <cp:lastPrinted>2014-09-05T04:11:00Z</cp:lastPrinted>
  <dcterms:modified xsi:type="dcterms:W3CDTF">2024-09-12T12:21:49Z</dcterms:modified>
  <cp:revision>93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