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eastAsia="Calibri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eastAsia="Calibri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eastAsia="Calibri" w:cs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0"/>
        <w:tblpPr w:leftFromText="180" w:rightFromText="180" w:vertAnchor="text" w:horzAnchor="text" w:tblpY="1"/>
        <w:tblW w:w="6096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eastAsia="Calibri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FFFFFF"/>
              </w:rPr>
            </w:pPr>
            <w:r>
              <w:rPr>
                <w:lang w:val="ru-RU" w:eastAsia="en-US" w:bidi="ar-SA"/>
                <w:rFonts w:eastAsia="Calibri" w:cs="Times New Roman"/>
                <w:sz w:val="22"/>
                <w:szCs w:val="22"/>
                <w:kern w:val="0"/>
                <w:u w:val="single" w:color="FFFFFF"/>
              </w:rPr>
              <w:t>«    »    .       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cs="Times New Roman"/>
          <w:b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cs="Times New Roman"/>
        </w:rPr>
        <w:t xml:space="preserve">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cs="Times New Roman"/>
        </w:rPr>
        <w:t xml:space="preserve">                                                                                               </w:t>
      </w:r>
      <w:r>
        <w:rPr>
          <w:rFonts w:cs="Times New Roman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cs="Times New Roman"/>
        </w:rPr>
        <w:t xml:space="preserve">                                                                                        </w:t>
      </w:r>
      <w:r>
        <w:rPr>
          <w:rFonts w:cs="Times New Roman"/>
        </w:rPr>
        <w:t>_____</w:t>
      </w:r>
      <w:r>
        <w:rPr>
          <w:lang w:val="ru-RU"/>
          <w:rFonts w:cs="Times New Roman"/>
        </w:rPr>
        <w:t>__</w:t>
      </w:r>
      <w:r>
        <w:rPr>
          <w:rFonts w:cs="Times New Roman"/>
        </w:rPr>
        <w:t>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u w:val="single" w:color="FFFFFF"/>
        </w:rPr>
      </w:pPr>
      <w:r>
        <w:rPr>
          <w:rFonts w:cs="Times New Roman"/>
        </w:rPr>
        <w:t xml:space="preserve">                                                                                                   </w:t>
      </w:r>
      <w:r>
        <w:rPr>
          <w:rFonts w:cs="Times New Roman"/>
          <w:u w:val="single" w:color="FFFFFF"/>
        </w:rPr>
        <w:t>«     »     2024г</w:t>
      </w:r>
    </w:p>
    <w:p>
      <w:pPr>
        <w:pStyle w:val="Normal"/>
        <w:tabs>
          <w:tab w:val="clear" w:pos="720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cs="Times New Roman"/>
        </w:rPr>
        <w:t xml:space="preserve">  </w:t>
      </w:r>
      <w:r>
        <w:rPr>
          <w:rFonts w:cs="Times New Roman"/>
          <w:b/>
        </w:rPr>
        <w:br/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Рабочая программа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учебному предмету «</w:t>
      </w:r>
      <w:r>
        <w:rPr>
          <w:rFonts w:cs="Times New Roman"/>
          <w:sz w:val="28"/>
          <w:szCs w:val="28"/>
        </w:rPr>
        <w:t>Т</w:t>
      </w:r>
      <w:r>
        <w:rPr>
          <w:lang w:val="ru-RU"/>
          <w:rFonts w:cs="Times New Roman"/>
          <w:sz w:val="28"/>
          <w:szCs w:val="28"/>
        </w:rPr>
        <w:t>руд</w:t>
      </w:r>
      <w:r>
        <w:rPr>
          <w:rFonts w:cs="Times New Roman"/>
          <w:sz w:val="28"/>
          <w:szCs w:val="28"/>
        </w:rPr>
        <w:t>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 образовательной области «</w:t>
      </w:r>
      <w:r>
        <w:rPr>
          <w:lang w:val="ru-RU"/>
          <w:rFonts w:cs="Times New Roman"/>
          <w:sz w:val="28"/>
          <w:szCs w:val="28"/>
        </w:rPr>
        <w:t>Технологии</w:t>
      </w:r>
      <w:r>
        <w:rPr>
          <w:rFonts w:cs="Times New Roman"/>
          <w:sz w:val="28"/>
          <w:szCs w:val="28"/>
        </w:rPr>
        <w:t>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обучающихся </w:t>
      </w:r>
      <w:r>
        <w:rPr>
          <w:lang w:val="ru-RU"/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класса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нарушением интеллекта (Вариант 1)</w:t>
      </w:r>
    </w:p>
    <w:p>
      <w:pPr>
        <w:pStyle w:val="Normal"/>
        <w:jc w:val="center"/>
        <w:tabs>
          <w:tab w:val="clear" w:pos="720"/>
          <w:tab w:val="left" w:pos="4980"/>
        </w:tabs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Times New Roman"/>
          <w:sz w:val="24"/>
          <w:szCs w:val="24"/>
        </w:rPr>
        <w:t>Рамазанова Л.Р., учитель ВК</w:t>
      </w:r>
      <w:r>
        <w:rPr>
          <w:rFonts w:cs="Times New Roman"/>
          <w:sz w:val="32"/>
          <w:szCs w:val="32"/>
        </w:rPr>
        <w:tab/>
      </w:r>
      <w:r>
        <w:rPr>
          <w:rFonts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FFFFFF"/>
        </w:rPr>
      </w:pP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Педагогического совета от </w:t>
      </w:r>
      <w:r>
        <w:rPr>
          <w:rFonts w:cs="Times New Roman"/>
          <w:sz w:val="24"/>
          <w:szCs w:val="24"/>
          <w:u w:val="single" w:color="FFFFFF"/>
        </w:rPr>
        <w:t>«28»08.2024г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протокол № 7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</w:t>
      </w:r>
    </w:p>
    <w:p>
      <w:pPr>
        <w:pStyle w:val="Normal"/>
        <w:rPr/>
      </w:pPr>
    </w:p>
    <w:sdt>
      <w:sdtPr>
        <w:id w:val="-1"/>
        <w:docPartObj>
          <w:docPartGallery w:val="Table of Contents"/>
          <w:docPartUnique/>
        </w:docPartObj>
      </w:sdtPr>
      <w:sdtContent>
        <w:p>
          <w:pPr>
            <w:pStyle w:val="Style24"/>
            <w:ind w:left="0" w:hanging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/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>
          <w:pPr>
            <w:pStyle w:val="Normal"/>
            <w:rPr/>
          </w:pPr>
        </w:p>
        <w:p>
          <w:pPr>
            <w:pStyle w:val="12"/>
            <w:spacing w:line="360" w:lineRule="auto"/>
            <w:rPr/>
          </w:pPr>
          <w:r>
            <w:fldChar w:fldCharType="begin"/>
          </w:r>
          <w:r>
            <w:rPr>
              <w:sz w:val="28"/>
              <w:szCs w:val="28"/>
            </w:rPr>
            <w:instrText xml:space="preserve"> TOC \o "1-3" \h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HYPERLINK \l "_Toc144152917"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I.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HYPERLINK \l "_Toc144152917" </w:instrText>
          </w:r>
          <w:r>
            <w:rPr>
              <w:sz w:val="28"/>
              <w:szCs w:val="28"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_Toc144152917 \h</w:instrText>
          </w:r>
          <w:r>
            <w:rPr>
              <w:webHidden/>
            </w:rPr>
            <w:fldChar w:fldCharType="separate"/>
          </w:r>
          <w:r>
            <w:rPr>
              <w:rFonts w:ascii="Calibri" w:hAnsi="Calibri"/>
              <w:sz w:val="28"/>
              <w:szCs w:val="28"/>
              <w:kern w:val="2"/>
            </w:rPr>
            <w:tab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"_Toc144152917"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_Toc144152917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</w:rPr>
            <w:t>ПОЯСНИТЕЛЬНАЯ ЗАПИСКА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"_Toc144152917"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_Toc144152917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  <w:vanish w:val="0"/>
            </w:rPr>
            <w:tab/>
          </w:r>
          <w:r>
            <w:rPr>
              <w:sz w:val="28"/>
              <w:szCs w:val="28"/>
              <w:vanish w:val="0"/>
            </w:rPr>
            <w:t>3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</w:p>
        <w:p>
          <w:pPr>
            <w:pStyle w:val="12"/>
            <w:spacing w:line="360" w:lineRule="auto"/>
            <w:rPr/>
          </w:pPr>
          <w:r>
            <w:fldChar w:fldCharType="begin"/>
          </w:r>
          <w:r>
            <w:instrText xml:space="preserve"> HYPERLINK \l "_Toc144152918" </w:instrText>
          </w:r>
          <w:r>
            <w:fldChar w:fldCharType="separate"/>
          </w:r>
          <w:r>
            <w:rPr>
              <w:sz w:val="28"/>
              <w:szCs w:val="28"/>
            </w:rPr>
            <w:t>II.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HYPERLINK \l "_Toc144152918" </w:instrText>
          </w:r>
          <w:r>
            <w:rPr>
              <w:sz w:val="28"/>
              <w:szCs w:val="28"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_Toc144152918 \h</w:instrText>
          </w:r>
          <w:r>
            <w:rPr>
              <w:webHidden/>
            </w:rPr>
            <w:fldChar w:fldCharType="separate"/>
          </w:r>
          <w:r>
            <w:rPr>
              <w:rFonts w:ascii="Calibri" w:hAnsi="Calibri"/>
              <w:sz w:val="28"/>
              <w:szCs w:val="28"/>
              <w:kern w:val="2"/>
            </w:rPr>
            <w:tab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"_Toc144152918"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_Toc144152918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</w:rPr>
            <w:t>СОДЕРЖАНИЕ ОБУЧЕНИЯ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"_Toc144152918"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_Toc144152918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  <w:vanish w:val="0"/>
            </w:rPr>
            <w:tab/>
          </w:r>
          <w:r>
            <w:rPr>
              <w:sz w:val="28"/>
              <w:szCs w:val="28"/>
              <w:vanish w:val="0"/>
            </w:rPr>
            <w:t>7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</w:p>
        <w:p>
          <w:pPr>
            <w:pStyle w:val="22"/>
            <w:ind w:left="0" w:right="0" w:hanging="0"/>
            <w:tabs>
              <w:tab w:val="left" w:pos="426"/>
              <w:tab w:val="clear" w:pos="720"/>
              <w:tab w:val="left" w:pos="880"/>
              <w:tab w:val="right" w:pos="9060" w:leader="dot"/>
            </w:tabs>
            <w:spacing w:line="360" w:lineRule="auto"/>
            <w:rPr/>
          </w:pPr>
          <w:r>
            <w:fldChar w:fldCharType="begin"/>
          </w:r>
          <w:r>
            <w:instrText xml:space="preserve"> HYPERLINK \l "_Toc144152919" </w:instrText>
          </w:r>
          <w:r>
            <w:fldChar w:fldCharType="separate"/>
          </w:r>
          <w:r>
            <w:rPr>
              <w:sz w:val="28"/>
              <w:szCs w:val="28"/>
            </w:rPr>
            <w:t>III.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HYPERLINK \l "_Toc144152919" </w:instrText>
          </w:r>
          <w:r>
            <w:rPr>
              <w:sz w:val="28"/>
              <w:szCs w:val="28"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_Toc144152919 \h</w:instrText>
          </w:r>
          <w:r>
            <w:rPr>
              <w:webHidden/>
            </w:rPr>
            <w:fldChar w:fldCharType="separate"/>
          </w:r>
          <w:r>
            <w:rPr>
              <w:rFonts w:ascii="Calibri" w:hAnsi="Calibri"/>
              <w:sz w:val="28"/>
              <w:szCs w:val="28"/>
              <w:kern w:val="2"/>
            </w:rPr>
            <w:tab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"_Toc144152919"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_Toc144152919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</w:rPr>
            <w:t>ПЛАНИРУЕМЫЕ РЕЗУЛЬТАТЫ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"_Toc144152919"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_Toc144152919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  <w:vanish w:val="0"/>
            </w:rPr>
            <w:tab/>
          </w:r>
          <w:r>
            <w:rPr>
              <w:sz w:val="28"/>
              <w:szCs w:val="28"/>
              <w:vanish w:val="0"/>
            </w:rPr>
            <w:t>9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</w:p>
        <w:p>
          <w:pPr>
            <w:pStyle w:val="12"/>
            <w:spacing w:line="360" w:lineRule="auto"/>
            <w:rPr/>
          </w:pPr>
          <w:r>
            <w:fldChar w:fldCharType="begin"/>
          </w:r>
          <w:r>
            <w:instrText xml:space="preserve"> HYPERLINK \l "_Toc144152920" </w:instrText>
          </w:r>
          <w:r>
            <w:fldChar w:fldCharType="separate"/>
          </w:r>
          <w:r>
            <w:rPr>
              <w:sz w:val="28"/>
              <w:szCs w:val="28"/>
            </w:rPr>
            <w:t>IV.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HYPERLINK \l "_Toc144152920" </w:instrText>
          </w:r>
          <w:r>
            <w:rPr>
              <w:sz w:val="28"/>
              <w:szCs w:val="28"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_Toc144152920 \h</w:instrText>
          </w:r>
          <w:r>
            <w:rPr>
              <w:webHidden/>
            </w:rPr>
            <w:fldChar w:fldCharType="separate"/>
          </w:r>
          <w:r>
            <w:rPr>
              <w:rFonts w:ascii="Calibri" w:hAnsi="Calibri"/>
              <w:sz w:val="28"/>
              <w:szCs w:val="28"/>
              <w:kern w:val="2"/>
            </w:rPr>
            <w:tab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"_Toc144152920"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_Toc144152920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</w:rPr>
            <w:t>ТЕМАТИЧЕСКОЕ ПЛАНИРОВАНИЕ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 xml:space="preserve"> HYPERLINK \l "_Toc144152920" </w:instrText>
          </w:r>
          <w:r>
            <w:rPr>
              <w:webHidden/>
            </w:rPr>
            <w:fldChar w:fldCharType="separate"/>
          </w:r>
          <w:r>
            <w:rPr>
              <w:webHidden/>
            </w:rPr>
            <w:fldChar w:fldCharType="begin"/>
          </w:r>
          <w:r>
            <w:rPr>
              <w:webHidden/>
            </w:rPr>
            <w:instrText>PAGEREF _Toc144152920 \h</w:instrText>
          </w:r>
          <w:r>
            <w:rPr>
              <w:webHidden/>
            </w:rPr>
            <w:fldChar w:fldCharType="separate"/>
          </w:r>
          <w:r>
            <w:rPr>
              <w:sz w:val="28"/>
              <w:szCs w:val="28"/>
              <w:vanish w:val="0"/>
            </w:rPr>
            <w:tab/>
          </w:r>
          <w:r>
            <w:rPr>
              <w:sz w:val="28"/>
              <w:szCs w:val="28"/>
              <w:vanish w:val="0"/>
            </w:rPr>
            <w:t>14</w:t>
          </w:r>
          <w:r>
            <w:rPr>
              <w:webHidden/>
            </w:rPr>
            <w:fldChar w:fldCharType="end"/>
          </w:r>
          <w:r>
            <w:rPr>
              <w:webHidden/>
            </w:rPr>
            <w:fldChar w:fldCharType="end"/>
          </w:r>
        </w:p>
        <w:p>
          <w:pPr>
            <w:pStyle w:val="Normal"/>
            <w:rPr/>
          </w:pPr>
          <w:r>
            <w:rPr/>
            <w:fldChar w:fldCharType="end"/>
          </w:r>
          <w:r/>
        </w:p>
      </w:sdtContent>
    </w:sdt>
    <w:p>
      <w:pPr>
        <w:pStyle w:val="Normal"/>
        <w:jc w:val="center"/>
        <w:spacing w:line="360" w:lineRule="auto"/>
        <w:rPr>
          <w:b/>
        </w:rPr>
      </w:pPr>
      <w:r>
        <w:br w:type="page"/>
      </w:r>
    </w:p>
    <w:p>
      <w:pPr>
        <w:pStyle w:val="1"/>
        <w:jc w:val="center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529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>
      <w:pPr>
        <w:pStyle w:val="Normal"/>
        <w:rPr/>
      </w:pPr>
    </w:p>
    <w:p>
      <w:pPr>
        <w:pStyle w:val="Normal"/>
        <w:ind w:left="0" w:right="0" w:firstLine="709"/>
        <w:jc w:val="both"/>
        <w:spacing w:line="360" w:lineRule="auto"/>
        <w:rPr/>
      </w:pPr>
      <w:r>
        <w:rPr>
          <w:sz w:val="28"/>
          <w:szCs w:val="28"/>
        </w:rPr>
        <w:t>Рабочая программа по учебному предмету «</w:t>
      </w:r>
      <w:r>
        <w:rPr>
          <w:lang w:val="ru-RU"/>
          <w:sz w:val="28"/>
          <w:szCs w:val="28"/>
          <w:rtl w:val="off"/>
        </w:rPr>
        <w:t>Т</w:t>
      </w:r>
      <w:r>
        <w:rPr>
          <w:sz w:val="28"/>
          <w:szCs w:val="28"/>
        </w:rPr>
        <w:t xml:space="preserve">руд» </w:t>
      </w:r>
      <w:r>
        <w:rPr>
          <w:lang w:val="ru-RU"/>
          <w:sz w:val="28"/>
          <w:szCs w:val="28"/>
          <w:rtl w:val="off"/>
        </w:rPr>
        <w:t>(Технологии)</w:t>
      </w:r>
      <w:r>
        <w:rPr/>
        <w:t xml:space="preserve"> </w:t>
      </w:r>
      <w:r>
        <w:rPr>
          <w:sz w:val="28"/>
          <w:szCs w:val="28"/>
        </w:rPr>
        <w:t>составлена на основе</w:t>
      </w:r>
      <w:r>
        <w:rPr>
          <w:rFonts w:cs="Times New Roman"/>
          <w:sz w:val="28"/>
          <w:szCs w:val="28"/>
        </w:rPr>
        <w:t>:</w:t>
      </w:r>
    </w:p>
    <w:p>
      <w:pPr>
        <w:pStyle w:val="Normal"/>
        <w:jc w:val="both"/>
        <w:spacing w:line="276" w:lineRule="auto"/>
        <w:rPr>
          <w:sz w:val="28"/>
          <w:szCs w:val="28"/>
        </w:rPr>
      </w:pPr>
      <w:r>
        <w:rPr>
          <w:rFonts w:cs="Times New Roman"/>
          <w:sz w:val="28"/>
          <w:szCs w:val="28"/>
        </w:rPr>
        <w:t>1. Федеральный закон  «Об образовании в Российской  Федерации» от 29.12.2012г,№273-ФЗ</w:t>
      </w:r>
    </w:p>
    <w:p>
      <w:pPr>
        <w:pStyle w:val="Normal"/>
        <w:jc w:val="both"/>
        <w:spacing w:line="276" w:lineRule="auto"/>
        <w:rPr>
          <w:sz w:val="28"/>
          <w:szCs w:val="28"/>
        </w:rPr>
      </w:pPr>
      <w:r>
        <w:rPr>
          <w:rFonts w:cs="Times New Roman"/>
          <w:sz w:val="28"/>
          <w:szCs w:val="28"/>
        </w:rPr>
        <w:t>2. 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jc w:val="both"/>
        <w:spacing w:line="276" w:lineRule="auto"/>
        <w:rPr>
          <w:sz w:val="28"/>
          <w:szCs w:val="28"/>
        </w:rPr>
      </w:pPr>
      <w:r>
        <w:rPr>
          <w:rFonts w:cs="Times New Roman"/>
          <w:sz w:val="28"/>
          <w:szCs w:val="28"/>
        </w:rPr>
        <w:t>3.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ind w:left="0" w:right="0" w:hanging="0"/>
        <w:jc w:val="both"/>
        <w:spacing w:line="360" w:lineRule="auto"/>
        <w:rPr/>
      </w:pPr>
      <w:r>
        <w:rPr>
          <w:rFonts w:cs="Times New Roman"/>
          <w:sz w:val="28"/>
          <w:szCs w:val="28"/>
        </w:rPr>
        <w:t>4.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0" w:right="0" w:hanging="0"/>
        <w:jc w:val="both"/>
        <w:spacing w:line="360" w:lineRule="auto"/>
        <w:rPr/>
      </w:pPr>
      <w:r>
        <w:rPr>
          <w:sz w:val="28"/>
          <w:szCs w:val="28"/>
        </w:rPr>
        <w:t>5.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"https://clck.ru/33NMkR" </w:instrText>
      </w:r>
      <w:r>
        <w:rPr>
          <w:sz w:val="28"/>
          <w:szCs w:val="28"/>
        </w:rPr>
        <w:fldChar w:fldCharType="separate"/>
      </w:r>
      <w:r>
        <w:rPr>
          <w:color w:val="000080"/>
          <w:sz w:val="28"/>
          <w:szCs w:val="28"/>
          <w:u w:val="single" w:color="FFFFFF"/>
          <w:shd w:val="clear" w:color="auto" w:fill="FFFFFF"/>
        </w:rPr>
        <w:t>https://clck.ru/33NMkR</w:t>
      </w:r>
      <w:r>
        <w:rPr>
          <w:color w:val="000080"/>
          <w:sz w:val="28"/>
          <w:szCs w:val="28"/>
          <w:u w:val="single" w:color="FFFFFF"/>
          <w:shd w:val="clear" w:color="auto" w:fill="FFFFFF"/>
        </w:rPr>
        <w:fldChar w:fldCharType="end"/>
      </w:r>
      <w:r>
        <w:rPr>
          <w:sz w:val="28"/>
          <w:szCs w:val="28"/>
        </w:rPr>
        <w:t xml:space="preserve">). </w:t>
      </w:r>
    </w:p>
    <w:p>
      <w:pPr>
        <w:pStyle w:val="Normal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интеллектуальными нарушениями с учетом реализации их особых образовательных потребностей, а также индивидуальных особенностей и возможностей.</w:t>
      </w:r>
    </w:p>
    <w:p>
      <w:pPr>
        <w:pStyle w:val="Normal"/>
        <w:ind w:left="0" w:right="0" w:firstLine="709"/>
        <w:jc w:val="both"/>
        <w:spacing w:line="360" w:lineRule="auto"/>
        <w:rPr/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lang w:val="ru-RU"/>
          <w:sz w:val="28"/>
          <w:szCs w:val="28"/>
          <w:rtl w:val="off"/>
        </w:rPr>
        <w:t>Т</w:t>
      </w:r>
      <w:r>
        <w:rPr>
          <w:sz w:val="28"/>
          <w:szCs w:val="28"/>
        </w:rPr>
        <w:t xml:space="preserve">руд» </w:t>
      </w:r>
      <w:r>
        <w:rPr>
          <w:lang w:val="ru-RU"/>
          <w:sz w:val="28"/>
          <w:szCs w:val="28"/>
          <w:rtl w:val="off"/>
        </w:rPr>
        <w:t>(Технологии)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</w:t>
      </w:r>
      <w:r>
        <w:rPr>
          <w:lang w:val="ru-RU"/>
          <w:sz w:val="28"/>
          <w:szCs w:val="28"/>
        </w:rPr>
        <w:t>Младший обслуживающий персонал</w:t>
      </w:r>
      <w:r>
        <w:rPr>
          <w:color w:val="000000"/>
          <w:sz w:val="28"/>
          <w:szCs w:val="28"/>
        </w:rPr>
        <w:t>») в 5 классе в соответствии с учебным планом рассчитана на 3</w:t>
      </w:r>
      <w:r>
        <w:rPr>
          <w:lang w:val="ru-RU"/>
          <w:color w:val="000000"/>
          <w:sz w:val="28"/>
          <w:szCs w:val="28"/>
          <w:rtl w:val="off"/>
        </w:rPr>
        <w:t>3</w:t>
      </w:r>
      <w:r>
        <w:rPr>
          <w:color w:val="000000"/>
          <w:sz w:val="28"/>
          <w:szCs w:val="28"/>
        </w:rPr>
        <w:t xml:space="preserve"> учебные недели и составляет </w:t>
      </w:r>
      <w:r>
        <w:rPr>
          <w:lang w:val="ru-RU"/>
          <w:color w:val="000000"/>
          <w:sz w:val="28"/>
          <w:szCs w:val="28"/>
          <w:rtl w:val="off"/>
        </w:rPr>
        <w:t>188</w:t>
      </w:r>
      <w:r>
        <w:rPr>
          <w:color w:val="000000"/>
          <w:sz w:val="28"/>
          <w:szCs w:val="28"/>
        </w:rPr>
        <w:t xml:space="preserve"> часов в год (6 часов в неделю).</w:t>
      </w:r>
    </w:p>
    <w:p>
      <w:pPr>
        <w:pStyle w:val="Normal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</w:t>
      </w:r>
      <w:r>
        <w:rPr>
          <w:lang w:val="ru-RU"/>
          <w:sz w:val="28"/>
          <w:szCs w:val="28"/>
          <w:rtl w:val="off"/>
        </w:rPr>
        <w:t>Т</w:t>
      </w:r>
      <w:r>
        <w:rPr>
          <w:sz w:val="28"/>
          <w:szCs w:val="28"/>
        </w:rPr>
        <w:t xml:space="preserve">руд» </w:t>
      </w:r>
      <w:r>
        <w:rPr>
          <w:lang w:val="ru-RU"/>
          <w:sz w:val="28"/>
          <w:szCs w:val="28"/>
          <w:rtl w:val="off"/>
        </w:rPr>
        <w:t>(Технологии)</w:t>
      </w:r>
      <w:r>
        <w:rPr>
          <w:sz w:val="28"/>
          <w:szCs w:val="28"/>
        </w:rPr>
        <w:t>.</w:t>
      </w:r>
    </w:p>
    <w:p>
      <w:pPr>
        <w:pStyle w:val="Normal"/>
        <w:ind w:left="0" w:right="0" w:firstLine="709"/>
        <w:jc w:val="both"/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bookmarkStart w:id="2" w:name="_heading=h.1fob9te"/>
      <w:bookmarkEnd w:id="2"/>
      <w:r>
        <w:rPr>
          <w:sz w:val="28"/>
          <w:szCs w:val="28"/>
        </w:rPr>
        <w:t>Цель обучения – всестороннее развитие личности обучающихся с интеллектуальными нарушениям среднего возраста в процессе формирования их трудовой культуры.</w:t>
      </w:r>
    </w:p>
    <w:p>
      <w:pPr>
        <w:pStyle w:val="Normal"/>
        <w:ind w:left="-502" w:right="0" w:hanging="0"/>
        <w:jc w:val="both"/>
        <w:tabs>
          <w:tab w:val="left" w:pos="567"/>
          <w:tab w:val="clear" w:pos="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Задачи обучения: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bookmarkStart w:id="3" w:name="_heading=h.3znysh7"/>
      <w:bookmarkEnd w:id="3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/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>
      <w:pPr>
        <w:pStyle w:val="Normal"/>
        <w:jc w:val="both"/>
        <w:shd w:val="clear" w:color="auto" w:fill="FFFFFF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>
      <w:pPr>
        <w:pStyle w:val="Normal"/>
        <w:ind w:left="142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</w:t>
      </w:r>
      <w:r>
        <w:rPr>
          <w:lang w:val="ru-RU"/>
          <w:sz w:val="28"/>
          <w:szCs w:val="28"/>
        </w:rPr>
        <w:t>Младший обслуживающий персонал</w:t>
      </w:r>
      <w:r>
        <w:rPr>
          <w:sz w:val="28"/>
          <w:szCs w:val="28"/>
        </w:rPr>
        <w:t>») в 5 классе определяет следующие задачи:</w:t>
      </w:r>
    </w:p>
    <w:p>
      <w:pPr>
        <w:pStyle w:val="Normal"/>
        <w:jc w:val="both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 - гигиенических требованиях к рабочим местам; оборудовании рабочих мест и правил работы за ними; </w:t>
      </w:r>
    </w:p>
    <w:p>
      <w:pPr>
        <w:pStyle w:val="Normal"/>
        <w:jc w:val="both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умений выполнять </w:t>
      </w:r>
      <w:r>
        <w:rPr>
          <w:lang w:eastAsia="ru-RU"/>
          <w:rFonts w:eastAsia="Times New Roman" w:cs="Times New Roman"/>
          <w:sz w:val="28"/>
          <w:szCs w:val="28"/>
        </w:rPr>
        <w:t>технологию выбора алгоритма в зависимости от вида работ</w:t>
      </w:r>
      <w:r>
        <w:rPr>
          <w:color w:val="000000"/>
          <w:sz w:val="28"/>
          <w:szCs w:val="28"/>
        </w:rPr>
        <w:t>;</w:t>
      </w:r>
    </w:p>
    <w:p>
      <w:pPr>
        <w:pStyle w:val="Normal"/>
        <w:jc w:val="both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lang w:val="ru-RU"/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ормирование умений </w:t>
      </w:r>
      <w:r>
        <w:rPr>
          <w:lang w:eastAsia="ru-RU"/>
          <w:rFonts w:eastAsia="Times New Roman" w:cs="Times New Roman"/>
          <w:sz w:val="28"/>
          <w:szCs w:val="28"/>
        </w:rPr>
        <w:t>предварительно планировать ход работы с изделием (устанавливать логическую последовательность изготовления изделий, определять приёмы работы и инструменты, нужные для их выполнения)</w:t>
      </w:r>
      <w:r>
        <w:rPr>
          <w:color w:val="000000"/>
          <w:sz w:val="28"/>
          <w:szCs w:val="28"/>
        </w:rPr>
        <w:t>;</w:t>
      </w:r>
    </w:p>
    <w:p>
      <w:pPr>
        <w:pStyle w:val="Normal"/>
        <w:jc w:val="both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умений </w:t>
      </w:r>
      <w:r>
        <w:rPr>
          <w:lang w:eastAsia="ru-RU"/>
          <w:rFonts w:eastAsia="Times New Roman" w:cs="Times New Roman"/>
          <w:sz w:val="28"/>
          <w:szCs w:val="28"/>
        </w:rPr>
        <w:t xml:space="preserve">контролировать свою работу (определять правильность действий и результатов, оценивать качество готовых изделий) </w:t>
      </w:r>
      <w:r>
        <w:rPr>
          <w:color w:val="000000"/>
          <w:sz w:val="28"/>
          <w:szCs w:val="28"/>
        </w:rPr>
        <w:t>;</w:t>
      </w:r>
    </w:p>
    <w:p>
      <w:pPr>
        <w:pStyle w:val="Normal"/>
        <w:jc w:val="both"/>
        <w:numPr>
          <w:ilvl w:val="0"/>
          <w:numId w:val="3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</w:t>
      </w:r>
      <w:r>
        <w:rPr>
          <w:lang w:eastAsia="ru-RU"/>
          <w:rFonts w:eastAsia="Times New Roman" w:cs="Times New Roman"/>
          <w:sz w:val="28"/>
          <w:szCs w:val="28"/>
        </w:rPr>
        <w:t>ориентироваться в задании (анализировать объект, условия работы)</w:t>
      </w:r>
      <w:r>
        <w:rPr>
          <w:lang w:val="ru-RU" w:eastAsia="ru-RU"/>
          <w:rFonts w:eastAsia="Times New Roman" w:cs="Times New Roman"/>
          <w:sz w:val="28"/>
          <w:szCs w:val="28"/>
        </w:rPr>
        <w:t>.</w:t>
      </w:r>
    </w:p>
    <w:p>
      <w:pPr>
        <w:pStyle w:val="Normal"/>
        <w:ind w:left="720" w:right="0" w:firstLine="709"/>
        <w:jc w:val="both"/>
        <w:spacing w:line="360" w:lineRule="auto"/>
        <w:rPr>
          <w:b/>
          <w:color w:val="000000"/>
          <w:sz w:val="28"/>
          <w:szCs w:val="28"/>
        </w:rPr>
      </w:pPr>
      <w:r>
        <w:br w:type="page"/>
      </w:r>
    </w:p>
    <w:p>
      <w:pPr>
        <w:pStyle w:val="1"/>
        <w:jc w:val="center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4"/>
    </w:p>
    <w:p>
      <w:pPr>
        <w:pStyle w:val="Normal"/>
        <w:rPr/>
      </w:pPr>
    </w:p>
    <w:p>
      <w:pPr>
        <w:pStyle w:val="Normal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Обучение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>
      <w:pPr>
        <w:pStyle w:val="Normal"/>
        <w:ind w:left="0" w:right="0"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>
      <w:pPr>
        <w:pStyle w:val="Normal"/>
        <w:ind w:left="0" w:right="0"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>
      <w:pPr>
        <w:pStyle w:val="Normal"/>
        <w:ind w:left="0" w:right="0"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>
      <w:pPr>
        <w:pStyle w:val="Normal"/>
        <w:ind w:left="0" w:right="0" w:firstLine="709"/>
        <w:jc w:val="both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Преподавание</w:t>
      </w:r>
      <w:r>
        <w:rPr>
          <w:lang w:val="ru-RU"/>
          <w:color w:val="000000"/>
          <w:sz w:val="28"/>
          <w:szCs w:val="28"/>
          <w:rtl w:val="off"/>
        </w:rPr>
        <w:t xml:space="preserve"> </w:t>
      </w:r>
      <w:r>
        <w:rPr>
          <w:color w:val="000000"/>
          <w:sz w:val="28"/>
          <w:szCs w:val="28"/>
        </w:rPr>
        <w:t>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>
      <w:pPr>
        <w:pStyle w:val="Normal"/>
        <w:ind w:left="0" w:right="0" w:firstLine="426"/>
        <w:jc w:val="center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p>
      <w:pPr>
        <w:pStyle w:val="NoSpacing"/>
        <w:ind w:leftChars="0"/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</w:pPr>
      <w:bookmarkStart w:id="5" w:name="_Toc144124429"/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>Комнатные растения</w:t>
      </w:r>
    </w:p>
    <w:p>
      <w:pPr>
        <w:pStyle w:val="NoSpacing"/>
        <w:ind w:leftChars="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lang w:val="ru-RU"/>
          <w:rFonts w:ascii="Times New Roman" w:eastAsia="Times New Roman" w:hAnsi="Times New Roman" w:hint="default"/>
          <w:b w:val="0"/>
          <w:sz w:val="28"/>
          <w:szCs w:val="28"/>
          <w:rtl w:val="off"/>
        </w:rPr>
        <w:t xml:space="preserve">Основные разновидности комнатных растений: декоративно-цветущие, декоративно-лиственные, декоративно-плодовые, лианы, ампельные, пальмы, суккуленты. </w:t>
      </w:r>
      <w:r>
        <w:rPr>
          <w:rFonts w:ascii="Times New Roman" w:eastAsia="Times New Roman" w:hAnsi="Times New Roman" w:hint="default"/>
          <w:sz w:val="28"/>
          <w:szCs w:val="28"/>
        </w:rPr>
        <w:t>Уход за комнатными растениями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 w:hint="default"/>
          <w:sz w:val="28"/>
          <w:szCs w:val="28"/>
        </w:rPr>
        <w:t>Процессы жизнедеятельности растений.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Как ухаживать за домашними цветами: световой режим, температурный режим, влажность воздуха, полив комнатных растени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>й.</w:t>
      </w:r>
      <w:r>
        <w:rPr>
          <w:lang w:val="ru-RU"/>
          <w:rFonts w:ascii="Times New Roman" w:eastAsia="Times New Roman" w:hAnsi="Times New Roman" w:hint="default"/>
          <w:b w:val="0"/>
          <w:sz w:val="28"/>
          <w:szCs w:val="28"/>
          <w:rtl w:val="off"/>
        </w:rPr>
        <w:t xml:space="preserve"> 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>И</w:t>
      </w:r>
      <w:r>
        <w:rPr>
          <w:rFonts w:ascii="Times New Roman" w:eastAsia="Times New Roman" w:hAnsi="Times New Roman" w:hint="default"/>
          <w:sz w:val="28"/>
          <w:szCs w:val="28"/>
        </w:rPr>
        <w:t>гра-викторина «Узнай зелёного друга в лицо»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 w:hint="default"/>
          <w:sz w:val="28"/>
          <w:szCs w:val="28"/>
        </w:rPr>
        <w:t>Питание комнатных растений и их подкормка.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Другие виды ухода за комнатными растениями.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Четыре времени года в жизни комнатных растений.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Оформление дневников наблюдения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 w:hint="default"/>
          <w:sz w:val="28"/>
          <w:szCs w:val="28"/>
        </w:rPr>
        <w:t>Цветы в интерьере. Понятие фитодизайн.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Цветоводство как хобби.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Искусство дарить цветы.</w:t>
      </w: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Покупка комнатных цветов.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Работа с бумагой и картоном</w:t>
      </w:r>
      <w:r>
        <w:rPr>
          <w:rFonts w:ascii="Times New Roman" w:eastAsia="Times New Roman" w:hAnsi="Times New Roman" w:hint="default"/>
          <w:bCs/>
          <w:sz w:val="28"/>
          <w:szCs w:val="28"/>
        </w:rPr>
        <w:t xml:space="preserve"> </w:t>
      </w:r>
    </w:p>
    <w:p>
      <w:pPr>
        <w:pStyle w:val="NoSpacing"/>
        <w:ind w:leftChars="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Подготовка рабочего места для работы с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бумагой и картоном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(повторяя действия учителя, пошагово выполняя действия вслед за учителем).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Бумага, картон, сортировка бумаги по цвету, форме, фактуре. </w:t>
      </w:r>
      <w:r>
        <w:rPr>
          <w:rFonts w:ascii="Times New Roman" w:eastAsia="Times New Roman" w:hAnsi="Times New Roman" w:hint="default"/>
          <w:sz w:val="28"/>
          <w:szCs w:val="28"/>
        </w:rPr>
        <w:t>Сминание</w:t>
      </w:r>
      <w:r>
        <w:rPr>
          <w:rFonts w:ascii="Times New Roman" w:eastAsia="Times New Roman" w:hAnsi="Times New Roman" w:hint="default"/>
          <w:sz w:val="28"/>
          <w:szCs w:val="28"/>
        </w:rPr>
        <w:t>,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сгибание</w:t>
      </w:r>
      <w:r>
        <w:rPr>
          <w:rFonts w:ascii="Times New Roman" w:eastAsia="Times New Roman" w:hAnsi="Times New Roman" w:hint="default"/>
          <w:sz w:val="28"/>
          <w:szCs w:val="28"/>
        </w:rPr>
        <w:t xml:space="preserve">, разрывание, разрезание бумаги ножницами, соединение нескольких листов бумаги при помощи </w:t>
      </w:r>
      <w:r>
        <w:rPr>
          <w:rFonts w:ascii="Times New Roman" w:eastAsia="Times New Roman" w:hAnsi="Times New Roman" w:hint="default"/>
          <w:sz w:val="28"/>
          <w:szCs w:val="28"/>
        </w:rPr>
        <w:t>степлера</w:t>
      </w:r>
      <w:r>
        <w:rPr>
          <w:rFonts w:ascii="Times New Roman" w:eastAsia="Times New Roman" w:hAnsi="Times New Roman" w:hint="default"/>
          <w:sz w:val="28"/>
          <w:szCs w:val="28"/>
        </w:rPr>
        <w:t xml:space="preserve">.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Выполнение  плоскостных и объемных поделок из бумаги, включающее несколько операций  с опорой на предметный или графический инструкционный план и помощь педагога. Складывание бумаги по линии при помощи гладилки. Вклеивание элементов (наклеек, деталей бумаги) в контур, выполнение простых узоров, орнаментов в полосе (закладка, </w:t>
      </w:r>
      <w:r>
        <w:rPr>
          <w:rFonts w:ascii="Times New Roman" w:eastAsia="Times New Roman" w:hAnsi="Times New Roman" w:hint="default"/>
          <w:sz w:val="28"/>
          <w:szCs w:val="28"/>
        </w:rPr>
        <w:t>бейдж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с именем обучающегося и пр.), на картоне круглой (например, украшение одноразовой тарелки), квадратной, прямоугольной формы (открытки и пр.), рамки для фото. </w:t>
      </w:r>
    </w:p>
    <w:p>
      <w:pPr>
        <w:pStyle w:val="NoSpacing"/>
        <w:ind w:leftChars="0"/>
        <w:rPr>
          <w:lang w:val="ru-RU"/>
          <w:rFonts w:ascii="Times New Roman" w:eastAsia="Times New Roman" w:hAnsi="Times New Roman" w:hint="default"/>
          <w:b w:val="0"/>
          <w:sz w:val="28"/>
          <w:szCs w:val="28"/>
          <w:rtl w:val="off"/>
        </w:rPr>
      </w:pPr>
    </w:p>
    <w:p>
      <w:pPr>
        <w:pStyle w:val="NoSpacing"/>
        <w:rPr>
          <w:rFonts w:ascii="Times New Roman" w:eastAsia="Times New Roman" w:hAnsi="Times New Roman" w:hint="default"/>
          <w:bCs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Работа с нитями и тканью</w:t>
      </w:r>
      <w:r>
        <w:rPr>
          <w:rFonts w:ascii="Times New Roman" w:eastAsia="Times New Roman" w:hAnsi="Times New Roman" w:hint="default"/>
          <w:bCs/>
          <w:sz w:val="28"/>
          <w:szCs w:val="28"/>
        </w:rPr>
        <w:t xml:space="preserve"> 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Группировка кусочков ткани по цвету, узору (вариант лото, </w:t>
      </w:r>
      <w:r>
        <w:rPr>
          <w:rFonts w:ascii="Times New Roman" w:eastAsia="Times New Roman" w:hAnsi="Times New Roman" w:hint="default"/>
          <w:sz w:val="28"/>
          <w:szCs w:val="28"/>
        </w:rPr>
        <w:t>мемори</w:t>
      </w:r>
      <w:r>
        <w:rPr>
          <w:rFonts w:ascii="Times New Roman" w:eastAsia="Times New Roman" w:hAnsi="Times New Roman" w:hint="default"/>
          <w:sz w:val="28"/>
          <w:szCs w:val="28"/>
        </w:rPr>
        <w:t>), соотнесение кусочков ткани с материалом реальных предметов одежды, головных уборов. Группировка нитей, шнурков (нахождение одинаковых из нескольких). Правила безопасности при работе с ножницами. Отрезание шнура, нити нужной длины с использованием мерочки при помощи ножниц. Сматывание и разматывание шнура, веревки, развязывание и завязывание бантов, простых узлов, связывание нескольких нитей между собой. Нанизывание бусин на шнурок с чередованием элементов по цвету, форме или величине. Выполнение шнуровки при помощи цветных шнурков, нитей по проколам на картоне, фанерной заготовке, использование двух- трех нитей, шнуров при выполнении шнуровки. Прикрепление элементов аппликации к картонной основе при помощи шнура по проколам. Пришивание пуговицы к картонной основе по проколам (большие декоративные плоские пуговицы с  2 и 4 отверстиями). Застегивание и расстегивание пуговиц на рамках. Окрашивание ткани (холодный батик).</w:t>
      </w:r>
    </w:p>
    <w:p>
      <w:pPr>
        <w:pStyle w:val="Normal"/>
        <w:ind w:leftChars="0" w:left="502"/>
        <w:jc w:val="both"/>
        <w:rPr>
          <w:lang w:val="ru-RU"/>
          <w:rFonts w:ascii="Times New Roman" w:eastAsia="Times New Roman" w:hAnsi="Times New Roman" w:cs="Times New Roman"/>
          <w:b w:val="0"/>
          <w:color w:val="000000"/>
          <w:sz w:val="28"/>
          <w:szCs w:val="28"/>
          <w:rtl w:val="off"/>
        </w:rPr>
      </w:pP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 Работа с древесиной и конструктором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(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Узнавание материалов и инструментов (кубики, детали конструктора, шуруп, гайка, опилки – в зависимости от возможностей обучающихся металлические крупные или пластмассовые). 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Строительство построек из деревянных брусков, элементов пластмассового, магнитного конструктора. Закручивание и раскручивание гаек. Выполнение простых построек по подражанию, образцу, графическому плану. Выполнение подвижных аппликаций из элементов, совпадающих по цвету и форме с деталями конструктора, на доске, индивидуальном планшете (формирование связи между поделкой и ее плоскостным изображением). </w:t>
      </w:r>
      <w:r>
        <w:rPr>
          <w:rFonts w:ascii="Times New Roman" w:eastAsia="Times New Roman" w:hAnsi="Times New Roman" w:hint="default"/>
          <w:sz w:val="28"/>
          <w:szCs w:val="28"/>
        </w:rPr>
        <w:t>Изготовление поделок с использованием  фольги (конструирование объемных предметов и опилок (для аппликаций).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Инструменты для работы с древесиной. Безопасное использование инструментов (плоскогубцы, отвертка, молоток). Вынимание гвоздей из доски при помощи плоскогубцев. Забивание кнопок, гвоздей при помощи педагога в деревянный брусок (создание панно при помощи кнопок и канцелярских резинок, кораблика и пр.)</w:t>
      </w:r>
    </w:p>
    <w:p>
      <w:pPr>
        <w:pStyle w:val="Normal"/>
        <w:ind w:leftChars="0" w:left="502"/>
        <w:jc w:val="both"/>
        <w:rPr>
          <w:lang w:val="ru-RU"/>
          <w:rFonts w:ascii="Times New Roman" w:eastAsia="Times New Roman" w:hAnsi="Times New Roman" w:cs="Times New Roman"/>
          <w:b w:val="0"/>
          <w:color w:val="000000"/>
          <w:sz w:val="28"/>
          <w:szCs w:val="28"/>
          <w:rtl w:val="off"/>
        </w:rPr>
      </w:pPr>
    </w:p>
    <w:p>
      <w:pPr>
        <w:pStyle w:val="NoSpacing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>Работа с природными материалами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Подготовка рабочего места использование визуальных опор и инструкции педагога).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Различение пластических материалов. Соблюдение правил безопасности при  работе с пластическими материалами. Соотнесение поделки, изделия и материала, из которого она была изготовлена. Соотнесение поделки с ее изображением (фотографией, цветным рисунком). Использование предметно-операционного плана при выполнении простых поделок из пластического материала (анализ этапа выполнения при обеспечении необходимой помощи педагога и использования элемента предметного или графического инструкционного плана). Анализ образца, выбор материала (по цвету), необходимого для выполнения поделки (в том числе посредством использования приема сличения).</w:t>
      </w:r>
    </w:p>
    <w:p>
      <w:pPr>
        <w:pStyle w:val="NoSpacing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Практические умения: разминать, отщипывать часть от целого, раскатывать жгуты (колбаски), катать шары в ладонях и на подкладной доске, соединять части изделия, примазывая (в том числе при помощи воды, </w:t>
      </w:r>
      <w:r>
        <w:rPr>
          <w:rFonts w:ascii="Times New Roman" w:eastAsia="Times New Roman" w:hAnsi="Times New Roman" w:hint="default"/>
          <w:sz w:val="28"/>
          <w:szCs w:val="28"/>
        </w:rPr>
        <w:t>шликера</w:t>
      </w:r>
      <w:r>
        <w:rPr>
          <w:rFonts w:ascii="Times New Roman" w:eastAsia="Times New Roman" w:hAnsi="Times New Roman" w:hint="default"/>
          <w:sz w:val="28"/>
          <w:szCs w:val="28"/>
        </w:rPr>
        <w:t xml:space="preserve">), делать отверстия при помощи палочки, трубочки, продевать шнурок, веревку в отверстие готового изделия (из глины или соленого теста), декорировать поверхность изделия при помощи штампов, стеки, других фактурных материалов.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Узнавание природных материалов, группировка природных материалов по виду, форме, величине. Исключение природных материалов ненадлежащего качества (поврежденных). Изготовление комбинированных поделок из природного материала и бумаги, картона, пластилина по предметному или графическому операционному плану и инструкциям педагога. Использование полученных поделок в быту для украшения. Помещение природных материалов (сухие листья, цветы) в разворот пленки для </w:t>
      </w:r>
      <w:r>
        <w:rPr>
          <w:rFonts w:ascii="Times New Roman" w:eastAsia="Times New Roman" w:hAnsi="Times New Roman" w:cs="Times New Roman"/>
          <w:sz w:val="28"/>
          <w:szCs w:val="28"/>
        </w:rPr>
        <w:t>ламинирования</w:t>
      </w:r>
      <w:r>
        <w:rPr>
          <w:rFonts w:ascii="Times New Roman" w:eastAsia="Times New Roman" w:hAnsi="Times New Roman" w:cs="Times New Roman"/>
          <w:sz w:val="28"/>
          <w:szCs w:val="28"/>
        </w:rPr>
        <w:t>, изготовление вместе с педагогом материалов для оформления календаря природы и труда, украшения помещения, подарков близким.</w:t>
      </w:r>
    </w:p>
    <w:p>
      <w:pPr>
        <w:pStyle w:val="Normal"/>
        <w:ind w:leftChars="0" w:left="502"/>
        <w:jc w:val="both"/>
        <w:rPr>
          <w:lang w:val="ru-RU"/>
          <w:rFonts w:ascii="Times New Roman" w:eastAsia="Times New Roman" w:hAnsi="Times New Roman" w:cs="Times New Roman"/>
          <w:b w:val="0"/>
          <w:color w:val="000000"/>
          <w:sz w:val="28"/>
          <w:szCs w:val="28"/>
          <w:rtl w:val="off"/>
        </w:rPr>
      </w:pPr>
    </w:p>
    <w:p>
      <w:pPr>
        <w:pStyle w:val="NoSpacing"/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lang w:val="ru-RU"/>
          <w:rFonts w:ascii="Times New Roman" w:eastAsia="Times New Roman" w:hAnsi="Times New Roman" w:hint="default"/>
          <w:sz w:val="28"/>
          <w:szCs w:val="28"/>
          <w:rtl w:val="off"/>
        </w:rPr>
        <w:t>Работа с пластическими матерриалами</w:t>
      </w:r>
    </w:p>
    <w:p>
      <w:pPr>
        <w:pStyle w:val="NoSpacing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Различение пластических материалов. Соблюдение правил безопасности при  работе с пластическими материалами. Соотнесение поделки, изделия и материала, из которого она была изготовлена. Соотнесение поделки с ее изображением (фотографией, цветным рисунком). Использование предметно-операционного плана при выполнении простых поделок из пластического материала (анализ этапа выполнения при обеспечении необходимой помощи педагога и использования элемента предметного или графического инструкционного плана). Анализ образца, выбор материала (по цвету), необходимого для выполнения поделки (в том числе посредством использования приема сличения).</w:t>
      </w:r>
    </w:p>
    <w:p>
      <w:pPr>
        <w:pStyle w:val="NoSpacing"/>
        <w:ind w:leftChars="0"/>
        <w:rPr>
          <w:lang/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Практические умения: разминать, отщипывать часть от целого, раскатывать жгуты (колбаски), катать шары в ладонях и на подкладной доске, соединять части изделия, примазывая (в том числе при помощи воды, </w:t>
      </w:r>
      <w:r>
        <w:rPr>
          <w:rFonts w:ascii="Times New Roman" w:eastAsia="Times New Roman" w:hAnsi="Times New Roman" w:hint="default"/>
          <w:sz w:val="28"/>
          <w:szCs w:val="28"/>
        </w:rPr>
        <w:t>шликера</w:t>
      </w:r>
      <w:r>
        <w:rPr>
          <w:rFonts w:ascii="Times New Roman" w:eastAsia="Times New Roman" w:hAnsi="Times New Roman" w:hint="default"/>
          <w:sz w:val="28"/>
          <w:szCs w:val="28"/>
        </w:rPr>
        <w:t>), делать отверстия при помощи палочки, трубочки, продевать шнурок, веревку в отверстие готового изделия (из глины или соленого теста), декорировать поверхность изделия при помощи штампов, стеки, других фактурных материалов.</w:t>
      </w:r>
    </w:p>
    <w:p>
      <w:pPr>
        <w:pStyle w:val="NoSpacing"/>
        <w:ind w:leftChars="0"/>
        <w:rPr>
          <w:lang/>
          <w:rFonts w:ascii="Times New Roman" w:eastAsia="Times New Roman" w:hAnsi="Times New Roman"/>
          <w:sz w:val="24"/>
          <w:szCs w:val="24"/>
          <w:rtl w:val="off"/>
        </w:rPr>
      </w:pPr>
    </w:p>
    <w:p>
      <w:pPr>
        <w:pStyle w:val="Normal"/>
        <w:jc w:val="center"/>
        <w:spacing w:line="360" w:lineRule="auto"/>
        <w:rPr/>
      </w:pPr>
      <w:bookmarkEnd w:id="5"/>
    </w:p>
    <w:p>
      <w:pPr>
        <w:pStyle w:val="2"/>
        <w:jc w:val="center"/>
        <w:numPr>
          <w:ilvl w:val="0"/>
          <w:numId w:val="5"/>
        </w:num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291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Оцениваются две группы результатов: </w:t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Личностные - определяют </w:t>
      </w:r>
      <w:r>
        <w:rPr>
          <w:sz w:val="28"/>
          <w:szCs w:val="28"/>
        </w:rPr>
        <w:t>сформированность</w:t>
      </w:r>
      <w:r>
        <w:rPr>
          <w:sz w:val="28"/>
          <w:szCs w:val="28"/>
        </w:rPr>
        <w:t xml:space="preserve"> мотивации к участию в совместной деятельности, обучению, познанию, социальные навыки и личностные качества</w:t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Предметны</w:t>
      </w:r>
      <w:r>
        <w:rPr>
          <w:sz w:val="28"/>
          <w:szCs w:val="28"/>
        </w:rPr>
        <w:t>е-</w:t>
      </w:r>
      <w:r>
        <w:rPr>
          <w:sz w:val="28"/>
          <w:szCs w:val="28"/>
        </w:rPr>
        <w:t xml:space="preserve"> содержат перечень умений, специфичных для предметной области Технология, деятельности  по приобретению новых умений и навыков и их применения.</w:t>
      </w:r>
    </w:p>
    <w:p>
      <w:pPr>
        <w:pStyle w:val="b0"/>
        <w:jc w:val="center"/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b0"/>
        <w:jc w:val="center"/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ЛИЧНОСТНЫЕ РЕЗУЛЬТАТЫ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Личностные результаты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освоения труда (технологии) обучающимися с интеллектуальными нарушениями):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Осознание себя, своего «Я»;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Восприятие других людей  (учителя, сверстников) как участников взаимодействия;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Социально-эмоциональное, доброжелательное участие в процессе общения и совместной деятельности с учителем и другими детьми;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Формирование и развитие адекватных представлений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окружающем предметном и социальном мире;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Овладение социально-бытовыми, предметно-практическими умениями, необходимыми в школе и в повседневной жизни;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 Готовность к участию в выполнении посильных дел в рамках школьного обучения и в быту;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7. Владение элементарными навыками коммуникации (речевой, неречевой, при помощи средств АДК) и использование их в общении и совместной деятельности с учителем и другими обучающимися;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  Владение общепринятыми правилами поведения, соблюдение правил безопасного поведения в школе и в быту;</w:t>
      </w:r>
    </w:p>
    <w:p>
      <w:pPr>
        <w:pStyle w:val="b0"/>
        <w:jc w:val="both"/>
        <w:spacing w:before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9. Наличие интереса к участию в практической деятельности,  стремление к достижению цели в практической деятельности (в заданиях, в повседневной жизни).</w:t>
      </w:r>
    </w:p>
    <w:p>
      <w:pPr>
        <w:pStyle w:val="b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ПРЕДМЕТНЫЕ РЕЗУЛЬТАТЫ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</w:p>
    <w:p>
      <w:pPr>
        <w:pStyle w:val="b0"/>
        <w:spacing w:line="360" w:lineRule="auto"/>
        <w:rPr>
          <w:lang w:val="ru-RU"/>
          <w:rFonts w:ascii="Times New Roman" w:hAnsi="Times New Roman" w:cs="Times New Roman"/>
          <w:b w:val="0"/>
          <w:sz w:val="28"/>
          <w:szCs w:val="28"/>
          <w:rtl w:val="off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Оцениваются на основании сравнения  демонстрируемого поведения на этапе  начала обучения и при проведении мониторинга достижения  предметных результатов.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 опорой на образец и помощь педагога организовывать рабочее место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Узнавать материалы и инструменты, используемые в обучении труду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Правильно действовать некоторыми инструментами, совершать цепочку действий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Соотносить поделку и материал, из которого она изготовлена (выбор из 3  вариантов)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Выполнять практические действия вслед за педагогом при изготовлении работы. 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Выполнять с возрастанием самостоятельности типичные поделки, из нравящихся </w:t>
      </w:r>
      <w:r>
        <w:rPr>
          <w:sz w:val="28"/>
          <w:szCs w:val="28"/>
        </w:rPr>
        <w:t>обучающемуся</w:t>
      </w:r>
      <w:r>
        <w:rPr>
          <w:sz w:val="28"/>
          <w:szCs w:val="28"/>
        </w:rPr>
        <w:t xml:space="preserve"> материалов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Раскрашивать изделия при помощи кистей подходящими красками</w:t>
      </w:r>
      <w:r>
        <w:rPr>
          <w:sz w:val="28"/>
          <w:szCs w:val="28"/>
        </w:rPr>
        <w:t>;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Наклеива</w:t>
      </w:r>
      <w:r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 накл</w:t>
      </w:r>
      <w:r>
        <w:rPr>
          <w:sz w:val="28"/>
          <w:szCs w:val="28"/>
        </w:rPr>
        <w:t>ейки</w:t>
      </w:r>
      <w:r>
        <w:rPr>
          <w:sz w:val="28"/>
          <w:szCs w:val="28"/>
        </w:rPr>
        <w:t>, рисунк</w:t>
      </w:r>
      <w:r>
        <w:rPr>
          <w:sz w:val="28"/>
          <w:szCs w:val="28"/>
        </w:rPr>
        <w:t>и  фотографии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развороты открытки, блокнота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Выполн</w:t>
      </w:r>
      <w:r>
        <w:rPr>
          <w:sz w:val="28"/>
          <w:szCs w:val="28"/>
        </w:rPr>
        <w:t>ять аппликаци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>путе</w:t>
      </w:r>
      <w:r>
        <w:rPr>
          <w:lang w:val="ru-RU"/>
          <w:sz w:val="28"/>
          <w:szCs w:val="28"/>
          <w:rtl w:val="off"/>
        </w:rPr>
        <w:t>м</w:t>
      </w:r>
      <w:r>
        <w:rPr>
          <w:sz w:val="28"/>
          <w:szCs w:val="28"/>
        </w:rPr>
        <w:t xml:space="preserve"> наклеивания элементов из бумаги на картон при помощи клея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руппиров</w:t>
      </w:r>
      <w:r>
        <w:rPr>
          <w:sz w:val="28"/>
          <w:szCs w:val="28"/>
        </w:rPr>
        <w:t>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природны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материалов по виду, форме, величине.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Выполнять подвижные  аппликации  из элементов, совпадающих по цвету и форме с деталями конструктора, на доске, индивидуальном планшете  для формирования связи между поделкой и ее плоскостным изображением). 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Вкладывать изображения, природные материалы в пленку для </w:t>
      </w:r>
      <w:r>
        <w:rPr>
          <w:sz w:val="28"/>
          <w:szCs w:val="28"/>
        </w:rPr>
        <w:t>ламинирования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Наполнять землей горш</w:t>
      </w:r>
      <w:r>
        <w:rPr>
          <w:lang w:val="ru-RU"/>
          <w:sz w:val="28"/>
          <w:szCs w:val="28"/>
          <w:rtl w:val="off"/>
        </w:rPr>
        <w:t>ки, рыхлить землю, пересаживать растения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Полив</w:t>
      </w:r>
      <w:r>
        <w:rPr>
          <w:sz w:val="28"/>
          <w:szCs w:val="28"/>
        </w:rPr>
        <w:t xml:space="preserve">ать </w:t>
      </w:r>
      <w:r>
        <w:rPr>
          <w:sz w:val="28"/>
          <w:szCs w:val="28"/>
        </w:rPr>
        <w:t xml:space="preserve"> земл</w:t>
      </w:r>
      <w:r>
        <w:rPr>
          <w:sz w:val="28"/>
          <w:szCs w:val="28"/>
        </w:rPr>
        <w:t xml:space="preserve">ю, растения </w:t>
      </w:r>
      <w:r>
        <w:rPr>
          <w:lang w:val="ru-RU"/>
          <w:sz w:val="28"/>
          <w:szCs w:val="28"/>
          <w:rtl w:val="off"/>
        </w:rPr>
        <w:t>самостоятельно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Сажать при помощи семена при помощи учителя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Высаживать рассаду при помощи учителя.</w:t>
      </w:r>
    </w:p>
    <w:p>
      <w:pPr>
        <w:pStyle w:val="NormalWeb"/>
        <w:jc w:val="both"/>
        <w:numPr>
          <w:ilvl w:val="0"/>
          <w:numId w:val="6"/>
        </w:numPr>
        <w:spacing w:after="0" w:afterAutospacing="0"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  <w:t>Изготавливать дидактический материал, наклеивая изображения, напечатанные слова</w:t>
      </w:r>
      <w:r>
        <w:rPr>
          <w:sz w:val="28"/>
          <w:szCs w:val="28"/>
        </w:rPr>
        <w:t>.</w:t>
      </w:r>
    </w:p>
    <w:p>
      <w:pPr>
        <w:pStyle w:val="1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lang w:val="ru-RU"/>
          <w:rFonts w:ascii="Times New Roman" w:eastAsia="Times New Roman" w:hAnsi="Times New Roman" w:cs="Times New Roman"/>
          <w:b/>
          <w:color w:val="000000"/>
          <w:sz w:val="28"/>
          <w:szCs w:val="28"/>
          <w:rtl w:val="off"/>
        </w:rPr>
      </w:pPr>
    </w:p>
    <w:p>
      <w:pPr>
        <w:pStyle w:val="Normal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>
      <w:pPr>
        <w:pStyle w:val="Normal"/>
        <w:rPr/>
      </w:pPr>
    </w:p>
    <w:p>
      <w:pPr>
        <w:pStyle w:val="a1"/>
        <w:jc w:val="center"/>
        <w:numPr>
          <w:ilvl w:val="0"/>
          <w:numId w:val="0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14105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553"/>
        <w:gridCol w:w="707"/>
        <w:gridCol w:w="3118"/>
        <w:gridCol w:w="3686"/>
        <w:gridCol w:w="3479"/>
      </w:tblGrid>
      <w:tr>
        <w:trPr>
          <w:trHeight w:val="276" w:hRule="atLeast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№ 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ind w:left="113" w:right="113" w:hanging="0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часов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содержание</w:t>
            </w:r>
          </w:p>
        </w:tc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Дифференциация видов деятельности</w:t>
            </w:r>
          </w:p>
        </w:tc>
      </w:tr>
      <w:tr>
        <w:trPr>
          <w:trHeight w:val="713" w:hRule="atLeast"/>
        </w:trPr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3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Минимальный уровень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Достаточный уровень</w:t>
            </w:r>
          </w:p>
        </w:tc>
      </w:tr>
      <w:tr>
        <w:trPr>
          <w:trHeight w:val="58" w:hRule="atLeast"/>
        </w:trPr>
        <w:tc>
          <w:tcPr>
            <w:tcW w:w="14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215" w:right="6496" w:hanging="0"/>
              <w:widowControl w:val="off"/>
              <w:jc w:val="center"/>
              <w:spacing w:line="273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 xml:space="preserve">Вводное занятие - </w:t>
            </w: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  <w:rtl w:val="off"/>
              </w:rPr>
              <w:t>3</w:t>
            </w: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>ч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Чтение вступительной статьи учебника. 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Профессии младшего обслуживающего персонала.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Называют профессии младшего обслуживающего персонала с опорой на учебник. Повторяют за учителем инструктаж по технике безопасности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младшего обслуживающего персонала. Повторяют инструктаж по технике безопасности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left"/>
              <w:spacing w:after="0" w:before="0" w:line="0" w:lineRule="atLeast"/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Ознакомление с рабочими профессиями.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  <w:t xml:space="preserve">Знакомство с необходимостью разных профессий. Знать профессии, изучаемые в школе.  </w:t>
            </w: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Правила безопасной работы в мастерской.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Практические работы:</w:t>
            </w:r>
          </w:p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Организация рабочего места. Ознакомление с простейшими профессиями обслуживающего труда.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Составление таблицы профессий обслуживающего труда.</w:t>
            </w:r>
            <w:r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  <w:t xml:space="preserve"> </w:t>
            </w: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 xml:space="preserve">Составление памятки дежурного. Краткий рассказ о подготовке школьников к труду и рабочих профессиях. </w:t>
            </w:r>
          </w:p>
        </w:tc>
      </w:tr>
      <w:tr>
        <w:trPr/>
        <w:tc>
          <w:tcPr>
            <w:tcW w:w="1410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 xml:space="preserve">Сохранение и поддержка  здоровья -  </w:t>
            </w: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  <w:rtl w:val="off"/>
              </w:rPr>
              <w:t>4</w:t>
            </w:r>
            <w:r>
              <w:rPr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Личная гигиена. Сохранение и поддержка здоровья.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Знакомство с предметами и средствами личной гигиены. Правила соблюдения гигиены.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Называют и показывают предметы и средства личной гигиены с опорой на учебник. Учатся правильно организовывать уход за телом. Повторяют за учителем правила  соблюдения гигиены.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Называют и показывают предметы и средства личной гигиены. Учатся правильно организовывать уход за телом. Повторяют правила соблюдения личной гигиены.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Гигиена ближайшего окружения.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Знакомство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 правилами, обеспечивающими охрану здоровья. Анализ видеоматериалов, отражающих соблюдение и нарушение правил личной гигиены.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Обсуждение вреда курения для здоровья человека.</w:t>
            </w:r>
          </w:p>
          <w:p>
            <w:pPr>
              <w:pStyle w:val="Normal"/>
              <w:widowControl w:val="off"/>
              <w:jc w:val="both"/>
              <w:spacing w:after="0" w:before="0"/>
              <w:rPr>
                <w:lang w:val="ru-RU" w:eastAsia="en-US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Анализ причин и вариантов обращения за медицинской помощью, в том числе посредством онлайн записи на медицинский приём.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/>
              <w:rPr>
                <w:lang w:val="ru-RU" w:eastAsia="en-US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Составление диалогов между врачом и пациентом, проигрывание.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Использование (устно, устно-дактильно, письменно) ключевых понятий учебных тем.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14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  <w:rtl w:val="off"/>
              </w:rPr>
              <w:t>Комнатные растения</w:t>
            </w:r>
            <w:r>
              <w:rPr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 xml:space="preserve"> — </w:t>
            </w:r>
            <w:r>
              <w:rPr>
                <w:lang w:val="ru-RU"/>
                <w:rFonts w:ascii="Times New Roman" w:eastAsia="Times New Roman" w:hAnsi="Times New Roman" w:hint="default"/>
                <w:b/>
                <w:bCs/>
                <w:sz w:val="24"/>
                <w:szCs w:val="24"/>
                <w:rtl w:val="off"/>
              </w:rPr>
              <w:t>36</w:t>
            </w:r>
            <w:r>
              <w:rPr>
                <w:rFonts w:ascii="Times New Roman" w:eastAsia="Times New Roman" w:hAnsi="Times New Roman" w:hint="default"/>
                <w:b/>
                <w:bCs/>
                <w:sz w:val="24"/>
                <w:szCs w:val="24"/>
              </w:rPr>
              <w:t xml:space="preserve"> часа</w:t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825" w:hanging="0"/>
              <w:widowControl w:val="off"/>
              <w:jc w:val="both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Основы комнатного цветоводства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52" w:hanging="0"/>
              <w:widowControl w:val="off"/>
              <w:spacing w:line="252" w:lineRule="auto"/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История и традиции комнатного цветоводства. Значение комнатных растений для человека. Особенности строения комнатных растений. Цветочный рынок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88" w:hanging="0"/>
              <w:widowControl w:val="off"/>
              <w:spacing w:line="252" w:lineRule="auto"/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6"/>
                <w:szCs w:val="26"/>
                <w:kern w:val="0"/>
              </w:rPr>
            </w:pPr>
            <w:r>
              <w:rPr>
                <w:lang w:val="ru-RU"/>
                <w:sz w:val="24"/>
                <w:szCs w:val="24"/>
                <w:rtl w:val="off"/>
              </w:rPr>
              <w:t>Знают п</w:t>
            </w:r>
            <w:r>
              <w:rPr>
                <w:sz w:val="24"/>
                <w:szCs w:val="24"/>
              </w:rPr>
              <w:t>равила безопасности труда и гигиены при работе с горшечными растениями и сельскохозяйственным инструментом</w:t>
            </w:r>
          </w:p>
        </w:tc>
        <w:tc>
          <w:tcPr>
            <w:tcW w:w="3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88" w:hanging="0"/>
              <w:widowControl w:val="off"/>
              <w:spacing w:line="252" w:lineRule="auto"/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6"/>
                <w:szCs w:val="26"/>
                <w:kern w:val="0"/>
              </w:rPr>
            </w:pPr>
            <w:r>
              <w:rPr>
                <w:lang w:val="ru-RU"/>
                <w:sz w:val="24"/>
                <w:szCs w:val="24"/>
                <w:rtl w:val="off"/>
              </w:rPr>
              <w:t>Рассказывают п</w:t>
            </w:r>
            <w:r>
              <w:rPr>
                <w:sz w:val="24"/>
                <w:szCs w:val="24"/>
              </w:rPr>
              <w:t>равила безопасности труда и гигиены при работе с горшечными растениями и сельскохозяйственным инструментом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29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Разнообразие комнатных растений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Приспособленность комнатных растений к условиям среды. Классификация комнатных растений по интенсивности освещения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бы регуляции температурного режима в помещении.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08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Работа по картинкам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из учебника. Ответы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 вопросы. Работа с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раздаточным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материалом.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(помощь</w:t>
            </w:r>
          </w:p>
          <w:p>
            <w:pPr>
              <w:pStyle w:val="TableParagraph"/>
              <w:ind w:left="109" w:right="208" w:hanging="0"/>
              <w:widowControl w:val="off"/>
              <w:spacing w:line="252" w:lineRule="auto"/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учителя).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92" w:hanging="0"/>
              <w:widowControl w:val="off"/>
              <w:spacing w:line="252" w:lineRule="auto"/>
              <w:rPr>
                <w:lang w:val="ru-RU" w:bidi="ar-SA"/>
                <w:rFonts w:ascii="Times New Roman" w:eastAsia="Times New Roman" w:hAnsi="Times New Roman"/>
                <w:sz w:val="24"/>
                <w:szCs w:val="24"/>
                <w:kern w:val="0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Работа по картинкам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из учебника. Ответы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 вопросы. Работа с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раздаточным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материалом.</w:t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Основные разновидности комнатных растений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Особенности ухода за декоративно-лиственными комнатными растениями. Использование различных опор для разведения комнатных лиан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208" w:hanging="0"/>
              <w:widowControl w:val="off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Работа с картинками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>карточек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.</w:t>
            </w:r>
          </w:p>
          <w:p>
            <w:pPr>
              <w:pStyle w:val="TableParagraph"/>
              <w:ind w:left="110" w:right="99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роста и развития комнатных растений после периода покоя. Как сохранить здоровье комнатных растений.</w:t>
            </w:r>
          </w:p>
        </w:tc>
        <w:tc>
          <w:tcPr>
            <w:tcW w:w="3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208" w:hanging="0"/>
              <w:widowControl w:val="off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Работа с картинками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карточек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.</w:t>
            </w:r>
          </w:p>
          <w:p>
            <w:pPr>
              <w:pStyle w:val="TableParagraph"/>
              <w:ind w:left="110" w:right="99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Заучивание основных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sz w:val="24"/>
                <w:szCs w:val="24"/>
              </w:rPr>
              <w:t xml:space="preserve">условий для роста и развития комнатных растений после периода покоя.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Особенности ухода за декоративно-лиственными комнатными растениями.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spacing w:after="0" w:before="0" w:line="240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Типы полива: обильный, умеренный, редкий. Значение температуры, влажности воздуха для роста и развития комнатных растений.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58" w:right="0" w:hanging="0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color w:val="000000"/>
                <w:sz w:val="24"/>
                <w:szCs w:val="24"/>
              </w:rPr>
              <w:t>Выполняют задания теста.</w:t>
            </w:r>
          </w:p>
          <w:p>
            <w:pPr>
              <w:pStyle w:val="Normal"/>
              <w:ind w:left="158" w:right="0" w:hanging="0"/>
              <w:widowControl w:val="off"/>
              <w:jc w:val="both"/>
              <w:spacing w:after="0" w:before="0"/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  <w:t>Выполняют задание , пользуясь алгоритмами изученных правил.</w:t>
            </w:r>
          </w:p>
          <w:p>
            <w:pPr>
              <w:pStyle w:val="TableParagraph"/>
              <w:ind w:left="109" w:right="288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71" w:right="0" w:hanging="0"/>
              <w:widowControl w:val="off"/>
              <w:rPr>
                <w:rFonts w:ascii="Times New Roman" w:eastAsia="Times New Roman" w:hAnsi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color w:val="000000"/>
                <w:sz w:val="24"/>
                <w:szCs w:val="24"/>
              </w:rPr>
              <w:t>Выполняют задания.</w:t>
            </w:r>
          </w:p>
          <w:p>
            <w:pPr>
              <w:pStyle w:val="Normal"/>
              <w:ind w:left="171" w:right="0" w:hanging="0"/>
              <w:widowControl w:val="off"/>
              <w:jc w:val="both"/>
              <w:spacing w:after="0" w:before="0"/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  <w:t>Применяют изученные правила самостоятельно.</w:t>
            </w:r>
          </w:p>
          <w:p>
            <w:pPr>
              <w:pStyle w:val="TableParagraph"/>
              <w:ind w:left="109" w:right="288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гра-викторина «Узнай зелёного друга в лицо»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  <w:p>
            <w:pPr>
              <w:pStyle w:val="Normal"/>
              <w:widowControl w:val="off"/>
              <w:jc w:val="center"/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Сведения о растительном организме, фазах его развития, сезонных изменениях. Растение – живой организм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color w:val="000000"/>
                <w:sz w:val="24"/>
                <w:szCs w:val="24"/>
              </w:rPr>
              <w:t xml:space="preserve">Объясняют допущенные ошибки с опорой на образец.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Повторяют правила техники безопасности. </w:t>
            </w:r>
          </w:p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Ознакомление с простейшими приемами сохранения здоровья.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color w:val="000000"/>
                <w:sz w:val="24"/>
                <w:szCs w:val="24"/>
              </w:rPr>
              <w:t xml:space="preserve">Объясняют допущенные ошибки.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Повторяют правила техники безопасности при работе. </w:t>
            </w:r>
          </w:p>
          <w:p>
            <w:pPr>
              <w:pStyle w:val="Normal"/>
              <w:widowControl w:val="off"/>
              <w:jc w:val="both"/>
              <w:spacing w:after="0" w:before="0" w:line="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Составление памятки сохранения здоровья.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670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Процессы жизнедеятельности растений.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after="0" w:before="3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Требовательность комнатных растений к влаге, воздуху, температуре, освещению. Наблюдение за ростом и развитием комнатных растений.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22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Просмотр слайдов с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видами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спецодежды.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Интерактивная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игра</w:t>
            </w:r>
          </w:p>
          <w:p>
            <w:pPr>
              <w:pStyle w:val="TableParagraph"/>
              <w:ind w:left="109" w:right="167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 xml:space="preserve">«угадай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Процессы жизнедеятельности растений».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Выбор одежды для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конкретного вида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деятельности.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207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Просмотр слайдов с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видами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спецодежды.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Интерактивная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игра</w:t>
            </w:r>
          </w:p>
          <w:p>
            <w:pPr>
              <w:pStyle w:val="TableParagraph"/>
              <w:ind w:left="110" w:right="164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«угадай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Процессы жизнедеятельности растений».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Выбор одежды для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конкретного вида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деятельности.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155" w:hanging="0"/>
              <w:widowControl w:val="off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Как ухаживать за домашними цветами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77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ветовой режим, температурный режим, влажность воздуха, полив комнатных растений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74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р.: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 показ выполнения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учителем.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255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р.: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 xml:space="preserve">инструктаж.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 показ выполнения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учителем.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441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Питание комнатных растений и их подкормка.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jc w:val="both"/>
              <w:spacing w:line="271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Типы питания растений. Корень как орган поглощения воды и минеральных веществ. Удобрения. Виды удобрений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382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р.:</w:t>
            </w:r>
          </w:p>
          <w:p>
            <w:pPr>
              <w:pStyle w:val="TableParagraph"/>
              <w:ind w:left="109" w:right="0" w:hanging="0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«Питание комнатных растений»</w:t>
            </w:r>
          </w:p>
          <w:p>
            <w:pPr>
              <w:pStyle w:val="TableParagraph"/>
              <w:ind w:left="109" w:right="0" w:hanging="0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367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р.:</w:t>
            </w:r>
          </w:p>
          <w:p>
            <w:pPr>
              <w:pStyle w:val="TableParagraph"/>
              <w:ind w:left="110" w:right="239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«Питание комнатных растений и их подкормка»</w:t>
            </w:r>
          </w:p>
          <w:p>
            <w:pPr>
              <w:pStyle w:val="TableParagraph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212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Другие виды ухода за комнатными растениями.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jc w:val="both"/>
              <w:spacing w:line="271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Рыхление, пересадка, перевалка. Сроки и техника проведения этой работы.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340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Владение д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руги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вид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ухода за комнатными растениями. 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333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Владение д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руги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вид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ами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ухода за комнатными растениями. 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Четыре времени года в жизни комнатных растений.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604" w:hanging="0"/>
              <w:widowControl w:val="off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Подготовка комнатных растений к зимнему периоду. Создание условий комнатным растениям для перезимовки.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116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Вводный инструктаж,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00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Вводный инструктаж,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Вредители и болезни комнатных растений, способы профилактики и борьбы.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Проблемы комнатных растений. Причины возникновения болезней комнатных растений и их профилактика.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116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Вводный инструктаж,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</w:p>
          <w:p>
            <w:pPr>
              <w:pStyle w:val="TableParagraph"/>
              <w:ind w:left="109" w:right="0" w:hanging="0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00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Вводный инструктаж,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</w:p>
          <w:p>
            <w:pPr>
              <w:pStyle w:val="TableParagraph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Практическая работа: Приготовление почвенных смесей.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Значение перевалки и пересадки растений.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инструктаж,</w:t>
            </w:r>
          </w:p>
          <w:p>
            <w:pPr>
              <w:pStyle w:val="TableParagraph"/>
              <w:ind w:left="109" w:right="692" w:hanging="0"/>
              <w:widowControl w:val="off"/>
              <w:spacing w:after="0" w:before="3" w:line="29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инструктаж,</w:t>
            </w:r>
          </w:p>
          <w:p>
            <w:pPr>
              <w:pStyle w:val="TableParagraph"/>
              <w:ind w:left="110" w:right="676" w:hanging="0"/>
              <w:widowControl w:val="off"/>
              <w:spacing w:after="0" w:before="3" w:line="29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Размещение растений соответственно их требованиям к освещению, температуре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Особенности ухода за декоративно-лиственными комнатными растениями.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инструктаж,</w:t>
            </w:r>
          </w:p>
          <w:p>
            <w:pPr>
              <w:pStyle w:val="TableParagraph"/>
              <w:ind w:left="109" w:right="692" w:hanging="0"/>
              <w:widowControl w:val="off"/>
              <w:spacing w:after="0" w:before="3" w:line="29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инструктаж,</w:t>
            </w:r>
          </w:p>
          <w:p>
            <w:pPr>
              <w:pStyle w:val="TableParagraph"/>
              <w:ind w:left="110" w:right="676" w:hanging="0"/>
              <w:widowControl w:val="off"/>
              <w:spacing w:after="0" w:before="3" w:line="29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показ,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1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Оформление дневников наблюдения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Наблюдение за ростом и развитием комнатных растений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164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 Работа в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тетради.</w:t>
            </w:r>
          </w:p>
          <w:p>
            <w:pPr>
              <w:pStyle w:val="TableParagraph"/>
              <w:ind w:left="109" w:right="0" w:hanging="0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48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 Работа в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тетради.</w:t>
            </w:r>
          </w:p>
          <w:p>
            <w:pPr>
              <w:pStyle w:val="TableParagraph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654" w:hanging="0"/>
              <w:widowControl w:val="off"/>
              <w:spacing w:line="259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Цветы в интерьере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Понятие фитодизайн. Его роль в оптимизации экологической обстановки внутри помещений. Виды фитодизайна: флорариум, фитостена, зимний сад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 xml:space="preserve">Владеют навыками. </w:t>
            </w:r>
            <w:r>
              <w:rPr>
                <w:sz w:val="24"/>
                <w:szCs w:val="24"/>
              </w:rPr>
              <w:t xml:space="preserve">Особенности аранжировки гостиной, ванной комнаты, столовой, прихожей, лестничной площадки, спальни, кухни, балкона. 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74" w:lineRule="exact"/>
              <w:rPr>
                <w:lang w:val="ru-RU"/>
                <w:sz w:val="24"/>
                <w:szCs w:val="24"/>
                <w:rtl w:val="off"/>
              </w:rPr>
            </w:pPr>
            <w:r>
              <w:rPr>
                <w:lang w:val="ru-RU"/>
                <w:sz w:val="24"/>
                <w:szCs w:val="24"/>
                <w:rtl w:val="off"/>
              </w:rPr>
              <w:t>Самостоятельно.</w:t>
            </w:r>
          </w:p>
          <w:p>
            <w:pPr>
              <w:pStyle w:val="TableParagraph"/>
              <w:widowControl w:val="off"/>
              <w:spacing w:line="274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аранжировки гостиной, ванной комнаты, столовой, прихожей, лестничной площадки, спальни, кухни, балкона.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654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Цветоводство как хобби.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Откуда пришло увлечение комнатным цветоводством. Роль цветоводства в оптими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зации жизни человека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164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 Работа в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тетради.</w:t>
            </w:r>
          </w:p>
          <w:p>
            <w:pPr>
              <w:pStyle w:val="TableParagraph"/>
              <w:ind w:left="109" w:right="0" w:hanging="0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 помощью 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148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 Работа в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тетради.</w:t>
            </w:r>
          </w:p>
          <w:p>
            <w:pPr>
              <w:pStyle w:val="TableParagraph"/>
              <w:widowControl w:val="off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Самостоятельно.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jc w:val="both"/>
              <w:spacing w:after="0" w:before="2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Искусство дарить цветы.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after="0" w:before="2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История возникновения цветочного этикета. Селам (цветочный язык).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 Вводный</w:t>
            </w:r>
          </w:p>
          <w:p>
            <w:pPr>
              <w:pStyle w:val="TableParagraph"/>
              <w:ind w:left="109" w:right="0" w:hanging="0"/>
              <w:widowControl w:val="off"/>
              <w:spacing w:after="0" w:before="2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 Помощь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учителя.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line="268" w:lineRule="exac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Беседа. Вводный</w:t>
            </w:r>
          </w:p>
          <w:p>
            <w:pPr>
              <w:pStyle w:val="TableParagraph"/>
              <w:widowControl w:val="off"/>
              <w:spacing w:after="0" w:before="2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инструктаж.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р. Самостоятельно.</w:t>
            </w:r>
          </w:p>
        </w:tc>
      </w:tr>
      <w:tr>
        <w:trPr>
          <w:trHeight w:val="1555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 w:hanging="0"/>
              <w:widowControl w:val="off"/>
              <w:jc w:val="both"/>
              <w:spacing w:after="0" w:before="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Покупка комнатных цветов.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off"/>
              <w:spacing w:after="0" w:before="2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Как выбрать комнатные цветы для покупки. Создание бизнес проекта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437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Рассказ с помощью учителя. Ц</w:t>
            </w:r>
            <w:r>
              <w:rPr>
                <w:sz w:val="24"/>
                <w:szCs w:val="24"/>
              </w:rPr>
              <w:t>ифры на языке цветов. Как формируется цена на цветы</w:t>
            </w:r>
            <w:r>
              <w:rPr>
                <w:lang w:val="ru-RU"/>
                <w:sz w:val="24"/>
                <w:szCs w:val="24"/>
                <w:rtl w:val="off"/>
              </w:rPr>
              <w:t>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0" w:right="421" w:hanging="0"/>
              <w:widowControl w:val="off"/>
              <w:spacing w:line="252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Самостоятельный пересказ. Ц</w:t>
            </w:r>
            <w:r>
              <w:rPr>
                <w:sz w:val="24"/>
                <w:szCs w:val="24"/>
              </w:rPr>
              <w:t>ифры на языке цветов. Как формируется цена на цветы</w:t>
            </w:r>
            <w:r>
              <w:rPr>
                <w:lang w:val="ru-RU"/>
                <w:sz w:val="24"/>
                <w:szCs w:val="24"/>
                <w:rtl w:val="off"/>
              </w:rPr>
              <w:t>.</w:t>
            </w:r>
          </w:p>
        </w:tc>
      </w:tr>
    </w:tbl>
    <w:p>
      <w:pPr>
        <w:jc w:val="both"/>
        <w:spacing w:after="200" w:line="276" w:lineRule="auto"/>
        <w:rPr>
          <w:lang/>
          <w:rFonts w:ascii="Times New Roman" w:eastAsia="Times New Roman" w:hAnsi="Times New Roman" w:cs="Times New Roman"/>
          <w:sz w:val="24"/>
          <w:szCs w:val="24"/>
          <w:rtl w:val="off"/>
        </w:rPr>
      </w:pPr>
    </w:p>
    <w:p>
      <w:pPr>
        <w:jc w:val="both"/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rPr>
          <w:trHeight w:val="458" w:hRule="atLeast"/>
        </w:trPr>
        <w:tc>
          <w:tcPr>
            <w:tcW w:w="664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9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>
        <w:trPr>
          <w:trHeight w:val="295" w:hRule="atLeast"/>
        </w:trPr>
        <w:tc>
          <w:tcPr>
            <w:tcW w:w="664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>
        <w:tc>
          <w:tcPr>
            <w:tcW w:w="14142" w:type="dxa"/>
            <w:gridSpan w:val="6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бумагой и картоном –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ов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23</w:t>
            </w:r>
          </w:p>
        </w:tc>
        <w:tc>
          <w:tcPr>
            <w:tcW w:w="2279" w:type="dxa"/>
          </w:tcPr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Основные правила техники безопасности при работе с колюще-режущими инструментами. Разнообразные виды бумаги</w:t>
            </w:r>
            <w:r>
              <w:rPr>
                <w:caps w:val="off"/>
                <w:lang w:val="ru-RU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  <w:rtl w:val="off"/>
              </w:rPr>
              <w:t xml:space="preserve">. </w:t>
            </w: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Способы работы с бумагой: складывание, разрезание, сминание, склеивание, скручивание.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порядка рабочего места.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поведения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</w:tbl>
    <w:p>
      <w:r>
        <w:br w:type="page"/>
      </w:r>
    </w:p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</w:t>
            </w:r>
          </w:p>
        </w:tc>
        <w:tc>
          <w:tcPr>
            <w:tcW w:w="2279" w:type="dxa"/>
          </w:tcPr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фигура, раскладка</w:t>
            </w:r>
          </w:p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Оригами. Базовые формы</w:t>
            </w:r>
          </w:p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работы с бумагой (складывание, вырезание, аппликация, объемное конструирование).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к работе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правила разметки бумаги. Складывание из треугольников.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сборкой изделия способом склеивания деталей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особенности конструкции изделия и его пространственные отношения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особенности конструкции изделия и его пространственные отношения.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25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простых форм из квадрата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Фигурка «Рыбка»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бумаги— оригами.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по условным обозначениям.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складыванием базовой формы «треугольник»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его основе — фигурки рыбки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способе складывания из бумаги (оригами).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по условным обозначениям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способе складывания из бумаги (оригами).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по условным обозначениям.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26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«Геометрический конструктор» 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игры «Геометрический конструктор» по плану в учебнике</w:t>
            </w:r>
          </w:p>
        </w:tc>
        <w:tc>
          <w:tcPr>
            <w:tcW w:w="3544" w:type="dxa"/>
          </w:tcPr>
          <w:p>
            <w:pPr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>
            <w:pPr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 под контролем учителя.</w:t>
            </w:r>
          </w:p>
          <w:p>
            <w:pPr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 с помощью учителя.</w:t>
            </w:r>
          </w:p>
          <w:p>
            <w:pPr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 с помощью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27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lang w:val="ru-RU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  <w:rtl w:val="off"/>
              </w:rPr>
              <w:t>И</w:t>
            </w: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зготовление шоколадницы на основе картона с последующим декорированием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Формирование умений соблюдать последовательность действий.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28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lang w:val="ru-RU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  <w:rtl w:val="off"/>
              </w:rPr>
              <w:t>И</w:t>
            </w: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зготовление многослойного цветка хризантемы из бумажных лент методом аппликации.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Формирование умений соблюдать последовательность действий при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разметке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уменийпроявлять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 познавательную инициативу в учебном сотрудничестве.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29</w:t>
            </w:r>
          </w:p>
        </w:tc>
        <w:tc>
          <w:tcPr>
            <w:tcW w:w="2279" w:type="dxa"/>
          </w:tcPr>
          <w:p>
            <w:pPr>
              <w:ind w:left="0" w:right="0" w:firstLine="0"/>
              <w:shd w:val="clear" w:color="auto" w:fill="auto"/>
              <w:spacing w:after="120" w:before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Бабочка.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Практическая работа: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плоская аппликация в технике коллажа.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="Times New Roman" w:hAnsi="Times New Roman" w:cs="Times New Roman CYR"/>
                <w:sz w:val="24"/>
                <w:szCs w:val="24"/>
              </w:rPr>
              <w:t xml:space="preserve">Формировать умения </w:t>
            </w:r>
            <w:r>
              <w:rPr>
                <w:lang w:val="ru-RU" w:eastAsia="en-US"/>
                <w:rFonts w:ascii="Times New Roman" w:eastAsia="Times New Roman" w:hAnsi="Times New Roman" w:cs="Times New Roman CYR"/>
                <w:sz w:val="24"/>
                <w:szCs w:val="24"/>
                <w:rtl w:val="off"/>
              </w:rPr>
              <w:t>разметки и положения деталей</w:t>
            </w:r>
            <w:r>
              <w:rPr>
                <w:lang w:eastAsia="en-US"/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30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</w:rPr>
              <w:t>Создание полуобъемной аппликации с использованием в качестве базового одного элемента («листочек»).</w:t>
            </w:r>
            <w:r>
              <w:rPr>
                <w:caps w:val="off"/>
                <w:lang w:val="ru-RU"/>
                <w:rFonts w:ascii="Times New Roman" w:eastAsia="Times New Roman" w:hAnsi="Times New Roman" w:cs="PT Sans"/>
                <w:b w:val="0"/>
                <w:i w:val="0"/>
                <w:sz w:val="24"/>
                <w:szCs w:val="24"/>
                <w:rtl w:val="off"/>
              </w:rPr>
              <w:t xml:space="preserve"> Аппликация Сова.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Формирование умений соблюдать последовательность действий.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внутренней позиции обучающегося на понимание необходимости учения. 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синтез как составление целого из частей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31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с подвижным соединением деталей «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Лошадка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особенности конструкции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округлых деталей изделия по шаблону и вырезания по кривым линиям (овалов).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подвижного соединения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изготовление изделия по готовому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32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«Летающ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ая тарелка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особенностей конструкции изделия.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черчения окружности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операций: «разметка по шаблону», «вырезание по линии разметки».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игрушки «Летающий диск» по плану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«окружность» и «круг», «радиус» и «диаметр».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«окружность» и «круг», «радиус» и «диаметр».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</w:t>
            </w:r>
          </w:p>
        </w:tc>
      </w:tr>
    </w:tbl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33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из бумажных кругов «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Слоник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конструкции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его основных признаков и свойств.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окружности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Экономное использование бумаги при вычерчивании нескольких окружностей.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34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для писем с клеевым соединением деталей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функционального назначения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«развертка».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на основе развертки.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конструкции изделия, его основные признаки и свойства.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склеивания клапанов конверта.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конструкцию изделия, выделяя его основные признаки и свойства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на основе развертки.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конструкцию изделия, выделяя его основные признаки и свойства.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35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без клеевого соединения деталей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изготовления конвертов.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сгибания бумаги по заданным условным обозначениям.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конвертов без клеевого соединения.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36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декоративно-прикладного искусства.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«геометрический орнамент», рассмотрение пространственного размещения его элементов.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с помощью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 (коврах).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«геометрический орнамент» и о пространственном размещении его элементов.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 (коврах).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«геометрический орнамент» и о пространственном размещении его элементов.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37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из зигзагообразных полос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прямоугольника с помощью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производимыми операциями (сравнение со схемой для контроля в рабочей тетради).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переплетения деталей из бумажных зигзагообразных полос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бумаги, изготовленных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бумаги, изготовленных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прямоугольник с помощью чертежных инструментов.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38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«Геометрическая фигура-раскладка»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чертежных инструментах и правилах работы циркулем.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круга на равные части способом складывания.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склеивания деталей и сборки изделия с помощью клея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39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Растягивающаяся игрушка «Матрешка»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способом тиражирования для получения большого количества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деталей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способом тиражирования для получения большого количества одинаковых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 под контролем учителя.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Склеивают детали изделия</w:t>
            </w:r>
          </w:p>
        </w:tc>
      </w:tr>
    </w:tbl>
    <w:p/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40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со «свободным плетением»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разметки наклонных линий с помощью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технологии «свободное плетение» из бумаги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</w:tr>
      <w:tr>
        <w:tc>
          <w:tcPr>
            <w:tcW w:w="14142" w:type="dxa"/>
            <w:gridSpan w:val="6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нитками и тканью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 xml:space="preserve">28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ов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41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«Салфетка-прихватка»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режущими и колющими инструментами.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деталей изделия строчкой косого стежка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стежка.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42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схема полотняного переплетения нитей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дифференцировании и объединении в группы материалы, инструменты и приспособления.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плотности переплетения нитей в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процессом ткачества на примере полотняного переплетения нитей.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бумажной схемы переплетения нитей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ткачества на примере полотняного переплетения нитей (поперечные нити уток, продольные нити — основа) и устройством ткацкого станка на примере игрушечного станка.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 с помощью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ткачества на примере полотняного переплетения нитей (поперечные нити уток, продольные нити — основа) и устройством ткацкого станка на примере игрушечного станка.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43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видах работы с тканью, о технологических операциях при работе с тканью.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об искусстве изготовления тряпичных кукол-скруток.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скручивания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куклы-скрутки по плану и самостоятельно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 с помощью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плану, самостоятельно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44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с аппликацией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отделки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ткани, ткачество.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холсте как о ткани с полотняным переплетением нитей.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обработки края салфетки способом выдергивания нитей (бахрома)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отделки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понятии «аппликация».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обработки края салфетки способом выдергивания нитей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отделки изделий из ткани.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«аппликация».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обработки края салфетки способом выдергивания нитей (бахрома).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45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«Цветок из ниток»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декоративно-прикладного искусства.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видами, свойствами ниток, видами работы с нитками.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соотношение.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связывания ниток в пучок.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46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четырьмя сквозными отверстиями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по ремонту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пришивания пуговиц с четырьмя сквозными отверстиями.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отрезание нитки нужной длины, завязывание узелка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47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ушком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технологии пришивания пуговиц с ушком.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отрезание нитки нужной длины, завязывание узелка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48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пришивание вешалки 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при ремонте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изготовления и пришивания вешалки.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отрезания нитки нужной длины, завязывания узелка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49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Цветок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ниток</w:t>
            </w: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="Times New Roman" w:hAnsi="Times New Roman" w:cs="Times New Roman CYR"/>
                <w:sz w:val="24"/>
                <w:szCs w:val="24"/>
              </w:rPr>
              <w:t xml:space="preserve">Формировать умения использовать </w:t>
            </w:r>
            <w:r>
              <w:rPr>
                <w:lang w:val="ru-RU" w:eastAsia="en-US"/>
                <w:rFonts w:ascii="Times New Roman" w:eastAsia="Times New Roman" w:hAnsi="Times New Roman" w:cs="Times New Roman CYR"/>
                <w:sz w:val="24"/>
                <w:szCs w:val="24"/>
                <w:rtl w:val="off"/>
              </w:rPr>
              <w:t>технику скручивания</w:t>
            </w:r>
            <w:r>
              <w:rPr>
                <w:lang w:eastAsia="en-US"/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внутренней  позиции  обучающегося  на уровне положительного отношения к обучению.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Осуществление контроля и коррекции  результатов действий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50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>Отделка изделий из ткани. Тамбурный стежок.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Формирование навыков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обработки ткани тамбурным стежком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уменийпонимать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 причины успешности   и   не успешности учебной деятельности.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Определение и формулирование цели деятельности на уроке с помощью учителя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51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>Отделка изделий из ткани. Стебельчатый стежок.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Формирование умений работы с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тканью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уменийпроявлять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 познавательную инициативу в учебном сотрудничестве.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Отбор оптимальных способов деятельности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52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 xml:space="preserve">Разметка округлых деталей по шаблонам. </w:t>
            </w: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>Подвижное соединение деталей.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Формирование умений придавать форму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по шаблону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Формирование внутренней  позиции обучающегося  на уровне понимания необходимости учения и принятия образца «хорошего ученика». 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53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>Соединение деталей изделия строчкой косого стежка.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Формировать умения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соединять детали строчкой косого стежка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</w:tr>
      <w:tr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54</w:t>
            </w:r>
          </w:p>
        </w:tc>
        <w:tc>
          <w:tcPr>
            <w:tcW w:w="2279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hint="default"/>
                <w:sz w:val="24"/>
                <w:szCs w:val="24"/>
              </w:rPr>
              <w:t>Связывание ниток в пучок. Помпон из ниток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Формирование умений </w:t>
            </w:r>
            <w:r>
              <w:rPr>
                <w:lang w:val="ru-RU"/>
                <w:rFonts w:ascii="Times New Roman" w:eastAsia="Times New Roman" w:hAnsi="Times New Roman"/>
                <w:bCs/>
                <w:color w:val="000000"/>
                <w:sz w:val="24"/>
                <w:szCs w:val="24"/>
                <w:rtl w:val="off"/>
              </w:rPr>
              <w:t>связывать нитки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Учить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рационально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 использовать материал (экономная разметка</w:t>
            </w:r>
            <w:r>
              <w:rPr>
                <w:lang w:val="ru-RU"/>
                <w:rFonts w:ascii="Times New Roman" w:eastAsiaTheme="minorEastAsia" w:hAnsi="Times New Roman"/>
                <w:bCs/>
                <w:color w:val="000000"/>
                <w:sz w:val="24"/>
                <w:szCs w:val="24"/>
                <w:rtl w:val="off"/>
              </w:rPr>
              <w:t>)</w:t>
            </w:r>
          </w:p>
        </w:tc>
        <w:tc>
          <w:tcPr>
            <w:tcW w:w="3402" w:type="dxa"/>
          </w:tcPr>
          <w:p>
            <w:pPr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Формировать умение создавать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 стежки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полосе тонкого картона по готовым </w:t>
            </w:r>
            <w:r>
              <w:rPr>
                <w:lang w:val="ru-RU"/>
                <w:rFonts w:ascii="Times New Roman" w:hAnsi="Times New Roman"/>
                <w:sz w:val="24"/>
                <w:szCs w:val="24"/>
                <w:rtl w:val="off"/>
              </w:rPr>
              <w:t>т</w:t>
            </w:r>
          </w:p>
        </w:tc>
      </w:tr>
    </w:tbl>
    <w:p/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rPr/>
        <w:tc>
          <w:tcPr>
            <w:tcW w:w="14142" w:type="dxa"/>
            <w:gridSpan w:val="6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металл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ическим конструктором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55</w:t>
            </w:r>
          </w:p>
        </w:tc>
        <w:tc>
          <w:tcPr>
            <w:tcW w:w="2279" w:type="dxa"/>
          </w:tcPr>
          <w:p>
            <w:pPr>
              <w:spacing w:after="0" w:before="0" w:line="24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Знакомство с конструкторскими элементами, их свойствами</w:t>
            </w:r>
          </w:p>
          <w:p>
            <w:pPr>
              <w:ind w:firstLine="0"/>
              <w:jc w:val="both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br/>
            </w: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Способы монтажа и демонтажа конструкторских элементов</w:t>
            </w:r>
          </w:p>
          <w:p>
            <w:pPr>
              <w:spacing w:after="0" w:before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функциональным назначением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формообразования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формообразования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56</w:t>
            </w:r>
          </w:p>
        </w:tc>
        <w:tc>
          <w:tcPr>
            <w:tcW w:w="2279" w:type="dxa"/>
          </w:tcPr>
          <w:p>
            <w:pPr>
              <w:ind w:firstLine="0"/>
              <w:jc w:val="both"/>
              <w:shd w:val="clear" w:color="auto" w:fill="auto"/>
              <w:rPr>
                <w:caps w:val="off"/>
                <w:rFonts w:ascii="Open Sans" w:eastAsia="Open Sans" w:hAnsi="Open Sans" w:cs="Open Sans"/>
                <w:b w:val="0"/>
                <w:i w:val="0"/>
                <w:sz w:val="16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Конструирование «Дерево»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формообразования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.Работают в соответствии с намеченным планом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формообразования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.Работают в соответствии с намеченным планом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57</w:t>
            </w:r>
          </w:p>
        </w:tc>
        <w:tc>
          <w:tcPr>
            <w:tcW w:w="2279" w:type="dxa"/>
          </w:tcPr>
          <w:p>
            <w:pPr>
              <w:ind w:firstLine="0"/>
              <w:jc w:val="both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Конструирование « Лестница»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Уметь </w:t>
            </w: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воплощать задуманное в конструировании, уточнить представление об элементах и деталях. Совершенствовать конструктивный опыт.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функциональном назначении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вычерчивания окружности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 циркуля или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функциональном назначении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магнитного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вычерчивания окружности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 циркуля или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58</w:t>
            </w:r>
          </w:p>
        </w:tc>
        <w:tc>
          <w:tcPr>
            <w:tcW w:w="2279" w:type="dxa"/>
          </w:tcPr>
          <w:p>
            <w:pPr>
              <w:spacing w:after="0" w:before="0" w:line="24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Конструирование «Снежинка»</w:t>
            </w:r>
          </w:p>
          <w:p>
            <w:pPr>
              <w:spacing w:after="0" w:before="0" w:line="240" w:lineRule="atLeast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br/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 о функциональном назначении изделий из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металла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>
            <w:pPr>
              <w:ind w:firstLine="0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Закрепить название элементов, умение выбирать необходимое из множества, учить конструировать по схеме.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изделия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изделия по шаблону.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59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Конструирование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«Снежинка»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 изделия, конструкция изделия и пространственное соотношение его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базовой формы «змей» и использование ее в изделии.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геометрическую форму изделия, конструкцию изделия и пространственное соотношение его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навыком чтения схем-рисунков с условными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обозначениями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геометрическую форму изделия, конструкцию изделия и пространственное соотношение его деталей.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с условными обозначениями.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60</w:t>
            </w:r>
          </w:p>
        </w:tc>
        <w:tc>
          <w:tcPr>
            <w:tcW w:w="2279" w:type="dxa"/>
          </w:tcPr>
          <w:p>
            <w:pPr>
              <w:ind w:firstLine="0"/>
              <w:jc w:val="both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Конструирование « Ёлка»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ind w:firstLine="0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Закреплять умение пошагово использовать схему сборки, собирать отдельные детали, а затем соединять в один предмет.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61</w:t>
            </w:r>
          </w:p>
        </w:tc>
        <w:tc>
          <w:tcPr>
            <w:tcW w:w="2279" w:type="dxa"/>
          </w:tcPr>
          <w:p>
            <w:pPr>
              <w:ind w:firstLine="0"/>
              <w:jc w:val="both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Конструирование «Светофор»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ind w:firstLine="0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Уточнить представление о конструкторских элементах и деталях. Учить воплощать задуманное в конструировании, совершенствовать конструктивный опыт. Развивать творческие способности.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по чертежным линиям.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по чертежным линиям.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</w:tr>
    </w:tbl>
    <w:tbl>
      <w:tblPr>
        <w:tblStyle w:val="a3"/>
        <w:tblW w:w="141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64"/>
        <w:gridCol w:w="2279"/>
        <w:gridCol w:w="709"/>
        <w:gridCol w:w="3544"/>
        <w:gridCol w:w="3544"/>
        <w:gridCol w:w="3402"/>
      </w:tblGrid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62</w:t>
            </w:r>
          </w:p>
        </w:tc>
        <w:tc>
          <w:tcPr>
            <w:tcW w:w="2279" w:type="dxa"/>
          </w:tcPr>
          <w:p>
            <w:pPr>
              <w:ind w:firstLine="0"/>
              <w:jc w:val="both"/>
              <w:shd w:val="clear" w:color="auto" w:fill="auto"/>
              <w:rPr>
                <w:caps w:val="off"/>
                <w:rFonts w:ascii="Open Sans" w:eastAsia="Open Sans" w:hAnsi="Open Sans" w:cs="Open Sans"/>
                <w:b w:val="0"/>
                <w:i w:val="0"/>
                <w:sz w:val="16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Конструирование «Зеркальце»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ind w:firstLine="0"/>
              <w:shd w:val="clear" w:color="auto" w:fill="auto"/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</w:pPr>
            <w:r>
              <w:rPr>
                <w:caps w:val="off"/>
                <w:lang w:val="ru-RU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  <w:rtl w:val="off"/>
              </w:rPr>
              <w:t>Уметь</w:t>
            </w: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 xml:space="preserve"> конструировать по схеме, развивать мелкую моторику рук, устанавливать практическое назначение предмета.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деталях металлического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конструкцию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выделяя в ней детали и их пространственное соотношение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деталях металлического конструктора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конструкцию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выделяя в ней детали и их пространственное соотношение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63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Конструирование “Меч”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Совершенствовать конструктивный опыт, развивать творческие способности, устанавливать практическое назначение объекта.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ее свойствах, приемах ее сгибания.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 вопросам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ее свойствах, приемах ее сгибания.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64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Конструирование “Мельница”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Устанавливать практическое назначение предмета, закреплять умение пошагово использовать схему сборки.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под контролем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65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Конструирование “Солнце”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Open Sans"/>
                <w:b w:val="0"/>
                <w:i w:val="0"/>
                <w:sz w:val="24"/>
                <w:szCs w:val="24"/>
              </w:rPr>
              <w:t>Развивать умение планировать этапы постройки, пользоваться схемой, отверткой.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66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карандашной стружки «Цветок»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карандашной стружки в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получения древесной стружки в процессе заточки карандаша с применением точилки и соединения кусочков карандашной стружки.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клеевой обработки деталей из карандашной стружки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67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заготовок «Дом»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из древесины.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древесных заготовок в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клеевого соединения деталей из древесины.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расположение в композиции.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изделия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 из древесины.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аппликацию, определяют ее детали и их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в композиции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изделиях из древесины.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68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панно при помощи кнопок и канцелярских резинок, кораблика</w:t>
            </w: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 xml:space="preserve"> на деревянном бруске.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древесиной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молотком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древесиной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молотком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древесиной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молотком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69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технологии пришивания пуговиц с ушком.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отрезание нитки нужной длины, завязывание узелка на конце нитки.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древесиной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молотком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древесиной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молотком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>
        <w:trPr/>
        <w:tc>
          <w:tcPr>
            <w:tcW w:w="66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70</w:t>
            </w:r>
          </w:p>
        </w:tc>
        <w:tc>
          <w:tcPr>
            <w:tcW w:w="227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поделок с использованием  фольги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при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фольгой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сминания фольги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работы с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фольгой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приемами отрезания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фольги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нужной длины.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намеченному плану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фольгой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аботе с фольгой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кнопках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различают их.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технологией 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Забивания кнопок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частичной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Оформляют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контролем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</w:tbl>
    <w:p>
      <w:pPr>
        <w:rPr>
          <w:lang w:val="ru-RU"/>
          <w:rtl w:val="off"/>
        </w:rPr>
      </w:pPr>
    </w:p>
    <w:tbl>
      <w:tblPr>
        <w:tblStyle w:val="a3"/>
        <w:tblW w:w="1414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542"/>
        <w:gridCol w:w="2662"/>
        <w:gridCol w:w="827"/>
        <w:gridCol w:w="3306"/>
        <w:gridCol w:w="3260"/>
        <w:gridCol w:w="3544"/>
      </w:tblGrid>
      <w:tr>
        <w:trPr>
          <w:trHeight w:val="458" w:hRule="atLeast"/>
        </w:trPr>
        <w:tc>
          <w:tcPr>
            <w:tcW w:w="542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2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27" w:type="dxa"/>
            <w:vMerge w:val="restart"/>
            <w:textDirection w:val="btLr"/>
          </w:tcPr>
          <w:p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6" w:type="dxa"/>
            <w:vMerge w:val="restart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>
        <w:trPr>
          <w:trHeight w:val="600" w:hRule="atLeast"/>
        </w:trPr>
        <w:tc>
          <w:tcPr>
            <w:tcW w:w="542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 w:val="continue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>
        <w:trPr/>
        <w:tc>
          <w:tcPr>
            <w:tcW w:w="14141" w:type="dxa"/>
            <w:gridSpan w:val="6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природными материалами –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16</w:t>
            </w:r>
            <w:r>
              <w:rPr>
                <w:lang w:val="en-US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ов</w:t>
            </w:r>
          </w:p>
        </w:tc>
      </w:tr>
      <w:tr>
        <w:trPr/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71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природных материалов, видов работы с природными материалами. 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природном материале как поделочном и его художественно-выразительных свойствах.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 и выделение основных признаков и свойств аппликационных изображений.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аппликации из засушенных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предметно-операционный план в коллективной беседе.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виды природных материалов, виды работы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аппликации.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 с помощью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виды природных материалов, виды работы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аппликации.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</w:tc>
      </w:tr>
      <w:tr>
        <w:trPr/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72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скорлупы ореха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 игрушках, сделанных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и свойств орехов.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по признакам и свойствам, по вопросам учителя и по вопросам, данным в учебнике.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и изготовление изделия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составленному плану, оценивание своего изделия самостоятельно и по вопросам учителя. 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других поделочных материалов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 игрушках, сделанных из природных материалов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 под контролем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ориентируясь на его признаки и свойства, по вопросам учителя и по вопросам, данным в учебнике.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 игрушках, сделанных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объект, ориентируясь на его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свойства, по вопросам учителя и по вопросам, данным в учебнике.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самостоятельно и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 из пластилина и сухой тростниковой травы»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природных материалов и о видах работы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соединения деталей из природного материала: соединения с помощью заостренной палочки и пластилина.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пластилином.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объемных изделий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изделия самостоятельно и с частичной помощью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 и с частичной помощью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 под контролем учителя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73</w:t>
            </w:r>
          </w:p>
        </w:tc>
        <w:tc>
          <w:tcPr>
            <w:tcW w:w="2662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«Рамка для фотографий, украшенная сухими листьями»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выполнение аппликации по предметно-операционному плану.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«орнамент».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фотографии из бумаги.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Приемы: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</w:t>
            </w: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мире, о разнообразии форм и окраски листьев, цветов.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74</w:t>
            </w:r>
          </w:p>
        </w:tc>
        <w:tc>
          <w:tcPr>
            <w:tcW w:w="2662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желудей.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оценивание своего изделия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инструменты и правила работы с шилом</w:t>
            </w: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 с помощью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с помощью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75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из листьев «Мальчик», «Девочка»</w:t>
            </w:r>
          </w:p>
        </w:tc>
        <w:tc>
          <w:tcPr>
            <w:tcW w:w="827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деревьях, листьях.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природном материале как о поделочном и его художественно-выразительные свойства.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«аппликация».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и выделение основных признаков и свойств аппликационных изображений.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сухих листьев с опорой на предметно—операционный план в коллективной беседе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аппликацию и выделяют основные признаки и свойства аппликационных изображений по вопросам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под контролем учителя</w:t>
            </w:r>
          </w:p>
        </w:tc>
        <w:tc>
          <w:tcPr>
            <w:tcW w:w="354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аппликацию и выделяют основные признаки и свойства аппликационных изображений.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76</w:t>
            </w:r>
          </w:p>
        </w:tc>
        <w:tc>
          <w:tcPr>
            <w:tcW w:w="2662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шишки стилизованных фигурок человечка и птички.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«Человечек из шишки».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«Сова», «Утка», «Журавль», «Лебедь»</w:t>
            </w:r>
          </w:p>
        </w:tc>
        <w:tc>
          <w:tcPr>
            <w:tcW w:w="827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растительном мире (хвойные деревья).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и ее характерные особенностями.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Сосна и ее особенности.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сосновой и еловой шишек.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шишек человечка с использованием дополнительных поделочных материалов (пластилин).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соответствии с планом и отчет о проделанной работе</w:t>
            </w:r>
          </w:p>
        </w:tc>
        <w:tc>
          <w:tcPr>
            <w:tcW w:w="326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ели и ее характерных особенностями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под контролем учителя и отчитываются о проделанной работе по вопросам учителя </w:t>
            </w:r>
          </w:p>
        </w:tc>
        <w:tc>
          <w:tcPr>
            <w:tcW w:w="3544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ели и ее характерных особенностями.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и отчитываются о проделанной работе 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77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с использованием природного материала «</w:t>
            </w:r>
            <w:r>
              <w:rPr>
                <w:rFonts w:ascii="Times New Roman" w:hAnsi="Times New Roman"/>
                <w:sz w:val="24"/>
                <w:szCs w:val="24"/>
              </w:rPr>
              <w:t>Осенний ковер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 xml:space="preserve">Формировать умения изготавливать </w:t>
            </w: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>аппликацию</w:t>
            </w: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Учить рациональ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но использовать материал (эконом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ная разметка, использование остатков матери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ала для дальней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 xml:space="preserve">Учить изготавливать закладку с вышивкой.  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78</w:t>
            </w:r>
          </w:p>
        </w:tc>
        <w:tc>
          <w:tcPr>
            <w:tcW w:w="2662" w:type="dxa"/>
          </w:tcPr>
          <w:p>
            <w:pPr>
              <w:pStyle w:val="b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/>
              <w:t>Аппликации с использованием природного материала «</w:t>
            </w:r>
            <w:r>
              <w:rPr/>
              <w:t>Цветы в вазе</w:t>
            </w:r>
            <w:r>
              <w:rPr/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>Формировать умения изготавливать по образцу изделие.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Формирование познавательного интереса.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учить соблюдать технику безопасности и правила личной гигиены при работе с инструмента-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ми и материалами.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79</w:t>
            </w:r>
          </w:p>
        </w:tc>
        <w:tc>
          <w:tcPr>
            <w:tcW w:w="2662" w:type="dxa"/>
          </w:tcPr>
          <w:p>
            <w:pPr>
              <w:pStyle w:val="b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/>
              <w:t>Аппликации с использованием природного материала «</w:t>
            </w:r>
            <w:r>
              <w:rPr/>
              <w:t>Веселые поросята</w:t>
            </w:r>
            <w:r>
              <w:rPr/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 xml:space="preserve">Формировать умения самостоятельной работы с </w:t>
            </w: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>картонном</w:t>
            </w: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 xml:space="preserve"> и бумагой</w:t>
            </w:r>
            <w:r>
              <w:rPr>
                <w:lang w:eastAsia="en-US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Учить рационально использовать материал (экономная разметка, использование остатков материала для дальнейшей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Учить работать с металлоконструктором, применять различные инструменты и приспособления.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80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>природного материала «</w:t>
            </w:r>
            <w:r>
              <w:rPr>
                <w:rFonts w:ascii="Times New Roman" w:hAnsi="Times New Roman"/>
                <w:sz w:val="24"/>
                <w:szCs w:val="24"/>
              </w:rPr>
              <w:t>Красивый еж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Формировать умения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сборки и склеивания </w:t>
            </w:r>
            <w:r>
              <w:rPr>
                <w:rFonts w:ascii="Times New Roman" w:hAnsi="Times New Roman"/>
                <w:sz w:val="24"/>
                <w:szCs w:val="24"/>
              </w:rPr>
              <w:t>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 xml:space="preserve">Учить рационально использовать материал </w:t>
            </w: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(экономная разметка, использование остатков материала для дальнейшей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 xml:space="preserve">Составление по образцу орнамента в полосе из </w:t>
            </w:r>
            <w:r>
              <w:rPr>
                <w:lang w:eastAsia="en-US"/>
                <w:rFonts w:ascii="Times New Roman" w:eastAsiaTheme="minorHAnsi" w:hAnsi="Times New Roman"/>
                <w:sz w:val="24"/>
                <w:szCs w:val="24"/>
              </w:rPr>
              <w:t>геометрических фигур (квадратов, треугольников, кругов), чередующихся по форме и цвету.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81</w:t>
            </w:r>
          </w:p>
        </w:tc>
        <w:tc>
          <w:tcPr>
            <w:tcW w:w="266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Аппликации с использованием природного материала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Грибы для белочки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Формировать умения </w:t>
            </w:r>
            <w:r>
              <w:rPr>
                <w:rFonts w:ascii="Times New Roman" w:hAnsi="Times New Roman"/>
              </w:rPr>
              <w:t xml:space="preserve">сборки и склеивания </w:t>
            </w:r>
            <w:r>
              <w:rPr>
                <w:rFonts w:ascii="Times New Roman" w:hAnsi="Times New Roman"/>
              </w:rPr>
              <w:t>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 xml:space="preserve">Учить рационально использовать материал </w:t>
            </w:r>
            <w:r>
              <w:rPr>
                <w:lang w:eastAsia="en-US"/>
                <w:rFonts w:ascii="Times New Roman" w:eastAsiaTheme="minorHAnsi" w:hAnsi="Times New Roman"/>
              </w:rPr>
              <w:t>(экономная разметка, использование остатков материала для дальнейшей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 xml:space="preserve">Формировать умение собирать целое из частей. </w:t>
            </w:r>
            <w:r>
              <w:rPr>
                <w:lang w:eastAsia="en-US"/>
                <w:rFonts w:ascii="Times New Roman" w:eastAsiaTheme="minorHAnsi" w:hAnsi="Times New Roman"/>
              </w:rPr>
              <w:t>Развивать пространственное видение предметов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82</w:t>
            </w:r>
          </w:p>
        </w:tc>
        <w:tc>
          <w:tcPr>
            <w:tcW w:w="2662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Аппликации с использованием природного материала «</w:t>
            </w:r>
            <w:r>
              <w:rPr>
                <w:rFonts w:ascii="Times New Roman" w:hAnsi="Times New Roman"/>
              </w:rPr>
              <w:t>Утки на пруду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Формировать умения </w:t>
            </w:r>
            <w:r>
              <w:rPr>
                <w:rFonts w:ascii="Times New Roman" w:hAnsi="Times New Roman"/>
              </w:rPr>
              <w:t>сборки и склеивания 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Учить рационально использовать материал (экономная разметка, использование остатков материала для дальнейшей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Формировать умение собирать целое из частей. Развивать пространственное видение предметов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83</w:t>
            </w:r>
          </w:p>
        </w:tc>
        <w:tc>
          <w:tcPr>
            <w:tcW w:w="2662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Аппликации с использованием природного материала «</w:t>
            </w:r>
            <w:r>
              <w:rPr>
                <w:rFonts w:ascii="Times New Roman" w:hAnsi="Times New Roman"/>
              </w:rPr>
              <w:t>Лодочка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Формировать умения </w:t>
            </w:r>
            <w:r>
              <w:rPr>
                <w:rFonts w:ascii="Times New Roman" w:hAnsi="Times New Roman"/>
              </w:rPr>
              <w:t>сборки и склеивания 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lang w:eastAsia="en-US"/>
                <w:rFonts w:ascii="Times New Roman" w:eastAsiaTheme="minorHAnsi" w:hAnsi="Times New Roman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Учить рацио-нально исполь-зовать материал (экономная разметка, использова</w:t>
            </w:r>
          </w:p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ние остатков материала для дальнейшей работы).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 xml:space="preserve"> Учить составлять композицию, сохранять пропорции. Развивать пространственное видение предметов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84</w:t>
            </w:r>
          </w:p>
        </w:tc>
        <w:tc>
          <w:tcPr>
            <w:tcW w:w="2662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Аппликации с использованием природного материала «</w:t>
            </w:r>
            <w:r>
              <w:rPr>
                <w:rFonts w:ascii="Times New Roman" w:hAnsi="Times New Roman"/>
              </w:rPr>
              <w:t>Олененок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Формировать умения </w:t>
            </w:r>
            <w:r>
              <w:rPr>
                <w:rFonts w:ascii="Times New Roman" w:hAnsi="Times New Roman"/>
              </w:rPr>
              <w:t>сборки и склеивания 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Воспитание мотивации к обучению, аккуратности при работе.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Познакомить со свойствами объемных изделий.</w:t>
            </w:r>
          </w:p>
        </w:tc>
      </w:tr>
      <w:tr>
        <w:tc>
          <w:tcPr>
            <w:tcW w:w="54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85</w:t>
            </w:r>
          </w:p>
        </w:tc>
        <w:tc>
          <w:tcPr>
            <w:tcW w:w="2662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Аппликации с использованием природного материала «</w:t>
            </w:r>
            <w:r>
              <w:rPr>
                <w:rFonts w:ascii="Times New Roman" w:hAnsi="Times New Roman"/>
              </w:rPr>
              <w:t>Рыбка плавала в пруду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27" w:type="dxa"/>
          </w:tcPr>
          <w:p>
            <w:pPr>
              <w:autoSpaceDE w:val="off"/>
              <w:autoSpaceDN w:val="off"/>
              <w:jc w:val="center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/>
                <w:rFonts w:ascii="Times New Roman" w:hAnsi="Times New Roman"/>
              </w:rPr>
              <w:t>1</w:t>
            </w:r>
          </w:p>
        </w:tc>
        <w:tc>
          <w:tcPr>
            <w:tcW w:w="3306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hAnsi="Times New Roman"/>
                <w:bCs/>
              </w:rPr>
              <w:t xml:space="preserve">Формировать умения </w:t>
            </w:r>
            <w:r>
              <w:rPr>
                <w:lang w:eastAsia="en-US"/>
                <w:rFonts w:ascii="Times New Roman" w:hAnsi="Times New Roman"/>
              </w:rPr>
              <w:t>сборки и склеивания изделий.</w:t>
            </w:r>
          </w:p>
        </w:tc>
        <w:tc>
          <w:tcPr>
            <w:tcW w:w="3260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Воспитание мотивации к обучению, аккуратности при работе.</w:t>
            </w:r>
          </w:p>
        </w:tc>
        <w:tc>
          <w:tcPr>
            <w:tcW w:w="3544" w:type="dxa"/>
          </w:tcPr>
          <w:p>
            <w:pPr>
              <w:autoSpaceDE w:val="off"/>
              <w:autoSpaceDN w:val="off"/>
              <w:jc w:val="bot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eastAsia="en-US"/>
                <w:rFonts w:ascii="Times New Roman" w:eastAsiaTheme="minorHAnsi" w:hAnsi="Times New Roman"/>
              </w:rPr>
              <w:t>Учить самостоятельно работать с древесиной.</w:t>
            </w:r>
          </w:p>
        </w:tc>
      </w:tr>
    </w:tbl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p>
      <w:pPr>
        <w:rPr>
          <w:lang w:val="ru-RU"/>
          <w:rtl w:val="off"/>
        </w:rPr>
      </w:pPr>
    </w:p>
    <w:tbl>
      <w:tblPr>
        <w:tblStyle w:val="a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00" w:firstRow="0" w:lastRow="0" w:firstColumn="0" w:lastColumn="0" w:noHBand="0" w:noVBand="1"/>
        <w:tblLayout w:type="fixed"/>
      </w:tblPr>
      <w:tblGrid>
        <w:gridCol w:w="533"/>
        <w:gridCol w:w="2268"/>
        <w:gridCol w:w="708"/>
        <w:gridCol w:w="3119"/>
        <w:gridCol w:w="3402"/>
        <w:gridCol w:w="4111"/>
      </w:tblGrid>
      <w:tr>
        <w:trPr>
          <w:trHeight w:val="458" w:hRule="atLeast"/>
        </w:trPr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7" w:name="_heading=h.1t3h5sf" w:colFirst="0" w:colLast="0"/>
            <w:bookmarkEnd w:id="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>
        <w:trPr>
          <w:trHeight w:val="699" w:hRule="atLeast"/>
        </w:trPr>
        <w:tc>
          <w:tcPr>
            <w:tcW w:w="533" w:type="dxa"/>
            <w:vMerge w:val="continue"/>
            <w:vAlign w:val="center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  <w:vAlign w:val="center"/>
          </w:tcPr>
          <w:p>
            <w:pPr>
              <w:widowControl w:val="off"/>
              <w:pBdr>
                <w:between w:val="nil"/>
                <w:top w:val="nil"/>
                <w:left w:val="nil"/>
                <w:bottom w:val="nil"/>
                <w:right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>
        <w:trPr/>
        <w:tc>
          <w:tcPr>
            <w:tcW w:w="14141" w:type="dxa"/>
            <w:gridSpan w:val="6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глиной и пластилином – 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lang w:val="ru-RU"/>
                <w:rFonts w:ascii="Times New Roman" w:eastAsia="Times New Roman" w:hAnsi="Times New Roman" w:cs="Times New Roman"/>
                <w:b/>
                <w:sz w:val="24"/>
                <w:szCs w:val="24"/>
                <w:rtl w:val="off"/>
              </w:rPr>
              <w:t>ов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86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Орнаментальный декоративный рельеф “Жар-птица”. Работа с пластилином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приемы работы с пластилином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изделия из глины, инструменты для работы с пластилином и правила работы с ним по картинкам.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87</w:t>
            </w:r>
          </w:p>
        </w:tc>
        <w:tc>
          <w:tcPr>
            <w:tcW w:w="2268" w:type="dxa"/>
          </w:tcPr>
          <w:p>
            <w:pP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Лепка и роспись по мотивам филимоновской народной игрушки “Конь”, “Петушок”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Работа с тестом.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88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Сюжетная лепка: композиция “Слоненок на арене”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89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Лепка из соленого теста: “Рябиновые бусы”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средний), толщине (тонкий, толстый).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Раскатывают пластилин столбиками (палочками). Сравнивают длину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вылепленной из пластилина заготовки со схемами в учебнике.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90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Рельефная лепка: Панно Аквариум.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, раскатывание пластилина в ладонях до овальной формы.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движениями.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. Работают с опорой на предметно-операционный план с частичной помощью учителя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91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Составление композиции “Сказочный городок”. Пластилинографика.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, «раскатывание пластилина в ладонях до овальной формы» , «вдавливание пальцем пластилина».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«скатывание в ладонях шара из пластилина кругообразными движениями» , «раскатывание пластилина в ладонях до овальной формы» , «вдавливание пальцем пластилина», приемом «вытягивание шара и овала</w:t>
            </w: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.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, «раскатывание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, «вдавливание пальцем пластилина», приемом «вытягивание шара и овала до конической формы».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92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«Барыня в шубке». Композиция на картоне с декоративными элементами (бисер, бусины</w:t>
            </w:r>
            <w:r>
              <w:rPr>
                <w:caps w:val="off"/>
                <w:lang w:val="ru-RU"/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  <w:rtl w:val="off"/>
              </w:rPr>
              <w:t>, пластилин</w:t>
            </w:r>
            <w:r>
              <w:rPr>
                <w:caps w:val="off"/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ладонью» и «размазывание 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«размазывание 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93</w:t>
            </w:r>
          </w:p>
        </w:tc>
        <w:tc>
          <w:tcPr>
            <w:tcW w:w="2268" w:type="dxa"/>
          </w:tcPr>
          <w:p>
            <w:pPr>
              <w:ind w:firstLine="0"/>
              <w:shd w:val="clear" w:color="auto" w:fill="auto"/>
              <w:spacing w:after="0" w:before="0" w:line="240" w:lineRule="atLeast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«Букет цветов, бабочка и птичка».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По картине Ф. П. Толстого.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94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Фигурки-подвески из соленого теста.</w:t>
            </w:r>
          </w:p>
        </w:tc>
        <w:tc>
          <w:tcPr>
            <w:tcW w:w="70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95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Рельефная лепка “Рамка для фото”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96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Пластилиновая живопись - композиция на плоскости “Вид из окна”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«размазывание 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ладонью» и «размазывание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конструктивным способом лепки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97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Декоративная лепка “Народные промыслы” - кружевное плетение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овальной формы» (наконечник пирамидки), «сплющивание пластилина ладонью» и «размазывание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98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Лепка из соленого теста “Яблонька”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приемы работы с пластилином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изделия из глины, инструменты для работы с пластилином и правила работы с ним по картинкам.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99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Лепка из соленого теста “Веночек из одуванчиков”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100</w:t>
            </w:r>
          </w:p>
        </w:tc>
        <w:tc>
          <w:tcPr>
            <w:tcW w:w="2268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Композиция фантазия “Неизвестная планета”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tcW w:w="3119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5"/>
          </w:tcPr>
          <w:p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Повторение - 8 часов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101</w:t>
            </w:r>
          </w:p>
        </w:tc>
        <w:tc>
          <w:tcPr>
            <w:tcW w:w="2268" w:type="dxa"/>
          </w:tcPr>
          <w:p>
            <w:pPr>
              <w:pStyle w:val="Normal"/>
              <w:widowControl w:val="o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 w:hint="default"/>
                <w:szCs w:val="24"/>
                <w:rtl w:val="off"/>
              </w:rPr>
              <w:t>Комнатные растения.</w:t>
            </w:r>
          </w:p>
        </w:tc>
        <w:tc>
          <w:tcPr>
            <w:tcW w:w="708" w:type="dxa"/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2</w:t>
            </w:r>
          </w:p>
        </w:tc>
        <w:tc>
          <w:tcPr>
            <w:tcW w:w="3119" w:type="dxa"/>
          </w:tcPr>
          <w:p>
            <w:pPr>
              <w:pStyle w:val="TableParagraph"/>
              <w:ind w:left="108" w:right="93" w:hanging="0"/>
              <w:widowControl w:val="off"/>
              <w:jc w:val="both"/>
              <w:tabs>
                <w:tab w:val="clear" w:pos="720"/>
                <w:tab w:val="left" w:pos="1760"/>
                <w:tab w:val="left" w:pos="27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Повторение,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систематизация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отработка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практических умений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2"/>
              </w:rPr>
              <w:t>по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изученному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программному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материалу.</w:t>
            </w:r>
          </w:p>
        </w:tc>
        <w:tc>
          <w:tcPr>
            <w:tcW w:w="3402" w:type="dxa"/>
          </w:tcPr>
          <w:p>
            <w:pPr>
              <w:pStyle w:val="TableParagraph"/>
              <w:ind w:left="108" w:right="91" w:hanging="0"/>
              <w:widowControl w:val="off"/>
              <w:jc w:val="both"/>
              <w:tabs>
                <w:tab w:val="clear" w:pos="720"/>
                <w:tab w:val="left" w:pos="1721"/>
                <w:tab w:val="left" w:pos="3149"/>
              </w:tabs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виды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ab/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комнатных растений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1"/>
              </w:rPr>
              <w:t>,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spacing w:val="-1"/>
                <w:rtl w:val="off"/>
              </w:rPr>
              <w:t xml:space="preserve"> их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классификации,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назначении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способах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ими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схему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подкормки.</w:t>
            </w:r>
          </w:p>
          <w:p>
            <w:pPr>
              <w:pStyle w:val="TableParagraph"/>
              <w:ind w:left="108" w:right="97" w:hanging="0"/>
              <w:widowControl w:val="off"/>
              <w:jc w:val="both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контролем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учителя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уход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spacing w:val="-3"/>
                <w:rtl w:val="off"/>
              </w:rPr>
              <w:t>комнатными растениями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 w:hint="default"/>
                <w:szCs w:val="24"/>
              </w:rPr>
              <w:t xml:space="preserve"> </w:t>
            </w:r>
          </w:p>
        </w:tc>
        <w:tc>
          <w:tcPr>
            <w:tcW w:w="4111" w:type="dxa"/>
          </w:tcPr>
          <w:p>
            <w:pPr>
              <w:pStyle w:val="TableParagraph"/>
              <w:ind w:left="108" w:right="91" w:hanging="0"/>
              <w:widowControl w:val="off"/>
              <w:jc w:val="both"/>
              <w:tabs>
                <w:tab w:val="clear" w:pos="720"/>
                <w:tab w:val="left" w:pos="1721"/>
                <w:tab w:val="left" w:pos="3149"/>
              </w:tabs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виды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ab/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комнатных растений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1"/>
              </w:rPr>
              <w:t>,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spacing w:val="-1"/>
                <w:rtl w:val="off"/>
              </w:rPr>
              <w:t xml:space="preserve"> их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классификации,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назначении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способах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ими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схему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подкормки.</w:t>
            </w:r>
          </w:p>
          <w:p>
            <w:pPr>
              <w:pStyle w:val="TableParagraph"/>
              <w:ind w:left="108" w:right="97" w:hanging="0"/>
              <w:widowControl w:val="off"/>
              <w:jc w:val="both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контролем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учителя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o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уход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spacing w:val="-3"/>
                <w:rtl w:val="off"/>
              </w:rPr>
              <w:t>комнатными растениями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102</w:t>
            </w:r>
          </w:p>
        </w:tc>
        <w:tc>
          <w:tcPr>
            <w:tcW w:w="2268" w:type="dxa"/>
          </w:tcPr>
          <w:p>
            <w:pPr>
              <w:pStyle w:val="Normal"/>
              <w:widowControl w:val="o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 w:hint="default"/>
                <w:szCs w:val="24"/>
                <w:rtl w:val="off"/>
              </w:rPr>
              <w:t>Работа с ниткой и тканью.</w:t>
            </w:r>
          </w:p>
        </w:tc>
        <w:tc>
          <w:tcPr>
            <w:tcW w:w="708" w:type="dxa"/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2</w:t>
            </w:r>
          </w:p>
        </w:tc>
        <w:tc>
          <w:tcPr>
            <w:tcW w:w="3119" w:type="dxa"/>
          </w:tcPr>
          <w:p>
            <w:pPr>
              <w:pStyle w:val="TableParagraph"/>
              <w:ind w:left="108" w:right="93" w:hanging="0"/>
              <w:widowControl w:val="off"/>
              <w:jc w:val="both"/>
              <w:tabs>
                <w:tab w:val="clear" w:pos="720"/>
                <w:tab w:val="left" w:pos="160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отработка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умений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навыков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61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при работе с ниткой и тканью.</w:t>
            </w:r>
          </w:p>
        </w:tc>
        <w:tc>
          <w:tcPr>
            <w:tcW w:w="3402" w:type="dxa"/>
          </w:tcPr>
          <w:p>
            <w:pPr>
              <w:pStyle w:val="Normal"/>
              <w:widowControl w:val="o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Рассказывают технологию выполнения с опорой на предметно-технологическую карту.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b w:val="0"/>
                <w:bCs w:val="0"/>
                <w:sz w:val="24"/>
                <w:szCs w:val="24"/>
              </w:rPr>
              <w:t xml:space="preserve">Умеют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технологически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правильно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держать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инструменты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 и следить за своей осанкой;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соблюдать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технику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при работе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2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ниткой и тканью</w:t>
            </w:r>
          </w:p>
        </w:tc>
        <w:tc>
          <w:tcPr>
            <w:tcW w:w="4111" w:type="dxa"/>
          </w:tcPr>
          <w:p>
            <w:pPr>
              <w:pStyle w:val="Normal"/>
              <w:widowControl w:val="o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Рассказывают технологию выполнения с опорой на предметно-технологическую карту.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b w:val="0"/>
                <w:bCs w:val="0"/>
                <w:sz w:val="24"/>
                <w:szCs w:val="24"/>
              </w:rPr>
              <w:t xml:space="preserve">Умеют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соблюдать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технику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при работе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2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ниткой и тканью.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103</w:t>
            </w:r>
          </w:p>
        </w:tc>
        <w:tc>
          <w:tcPr>
            <w:tcW w:w="2268" w:type="dxa"/>
          </w:tcPr>
          <w:p>
            <w:pPr>
              <w:pStyle w:val="Normal"/>
              <w:widowControl w:val="o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 w:hint="default"/>
                <w:szCs w:val="24"/>
                <w:rtl w:val="off"/>
              </w:rPr>
              <w:t>Работа с картоном, бумагой, пластилином, природными материалами.</w:t>
            </w:r>
          </w:p>
        </w:tc>
        <w:tc>
          <w:tcPr>
            <w:tcW w:w="708" w:type="dxa"/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2</w:t>
            </w:r>
          </w:p>
        </w:tc>
        <w:tc>
          <w:tcPr>
            <w:tcW w:w="3119" w:type="dxa"/>
          </w:tcPr>
          <w:p>
            <w:pPr>
              <w:pStyle w:val="TableParagraph"/>
              <w:ind w:left="286" w:right="179" w:hanging="0"/>
              <w:widowControl w:val="off"/>
              <w:jc w:val="both"/>
              <w:tabs>
                <w:tab w:val="clear" w:pos="720"/>
                <w:tab w:val="left" w:pos="1835"/>
                <w:tab w:val="left" w:pos="2024"/>
                <w:tab w:val="left" w:pos="21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Проверка степени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усвоения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материала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теме. </w:t>
            </w:r>
          </w:p>
        </w:tc>
        <w:tc>
          <w:tcPr>
            <w:tcW w:w="3402" w:type="dxa"/>
          </w:tcPr>
          <w:p>
            <w:pPr>
              <w:pStyle w:val="TableParagraph"/>
              <w:ind w:left="108" w:right="93" w:hanging="0"/>
              <w:widowControl w:val="off"/>
              <w:jc w:val="both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Правила выполнения заданий.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работать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разными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видами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заданий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>
            <w:pPr>
              <w:pStyle w:val="TableParagraph"/>
              <w:ind w:left="108" w:right="93" w:hanging="0"/>
              <w:widowControl w:val="o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Правила выполнения заданий.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 w:hint="default"/>
                <w:b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работать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разными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видами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lang w:val="ru-RU"/>
                <w:rFonts w:ascii="Times New Roman" w:eastAsia="Times New Roman" w:hAnsi="Times New Roman" w:cs="Times New Roman" w:hint="default"/>
                <w:sz w:val="24"/>
                <w:szCs w:val="24"/>
                <w:spacing w:val="-57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заданий</w:t>
            </w:r>
          </w:p>
        </w:tc>
      </w:tr>
      <w:tr>
        <w:trPr/>
        <w:tc>
          <w:tcPr>
            <w:tcW w:w="533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104</w:t>
            </w:r>
          </w:p>
        </w:tc>
        <w:tc>
          <w:tcPr>
            <w:tcW w:w="2268" w:type="dxa"/>
          </w:tcPr>
          <w:p>
            <w:pPr>
              <w:pStyle w:val="TableParagraph"/>
              <w:ind w:left="109" w:right="223" w:hanging="0"/>
              <w:widowControl w:val="off"/>
              <w:spacing w:line="252" w:lineRule="auto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Итоговое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занятие.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"/>
              </w:rPr>
              <w:t xml:space="preserve">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pStyle w:val="Normal"/>
              <w:widowControl w:val="o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Cs w:val="24"/>
              </w:rPr>
              <w:t>2</w:t>
            </w:r>
          </w:p>
        </w:tc>
        <w:tc>
          <w:tcPr>
            <w:tcW w:w="3119" w:type="dxa"/>
          </w:tcPr>
          <w:p>
            <w:pPr>
              <w:pStyle w:val="TableParagraph"/>
              <w:ind w:left="110" w:right="121" w:hanging="0"/>
              <w:widowControl w:val="off"/>
              <w:spacing w:line="252" w:lineRule="auto"/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Коллективное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оценивании</w:t>
            </w:r>
          </w:p>
          <w:p>
            <w:pPr>
              <w:pStyle w:val="TableParagraph"/>
              <w:widowControl w:val="o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за год.</w:t>
            </w:r>
          </w:p>
        </w:tc>
        <w:tc>
          <w:tcPr>
            <w:tcW w:w="3402" w:type="dxa"/>
          </w:tcPr>
          <w:p>
            <w:pPr>
              <w:pStyle w:val="TableParagraph"/>
              <w:ind w:left="109" w:right="130" w:hanging="0"/>
              <w:widowControl w:val="off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Ответы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вопросы. Зарисовки в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тетрадь.</w:t>
            </w:r>
          </w:p>
        </w:tc>
        <w:tc>
          <w:tcPr>
            <w:tcW w:w="4111" w:type="dxa"/>
          </w:tcPr>
          <w:p>
            <w:pPr>
              <w:pStyle w:val="TableParagraph"/>
              <w:ind w:left="110" w:right="114" w:hanging="0"/>
              <w:widowControl w:val="off"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Беседа.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Ответы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вопросы. Зарисовки в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  <w:spacing w:val="-57"/>
              </w:rPr>
              <w:t xml:space="preserve"> </w:t>
            </w:r>
            <w:r>
              <w:rPr>
                <w:rFonts w:ascii="Times New Roman" w:eastAsia="Times New Roman" w:hAnsi="Times New Roman" w:cs="Times New Roman" w:hint="default"/>
                <w:sz w:val="24"/>
                <w:szCs w:val="24"/>
              </w:rPr>
              <w:t>тетрадь.</w:t>
            </w:r>
          </w:p>
        </w:tc>
      </w:tr>
    </w:tbl>
    <w:p>
      <w:pPr>
        <w:rPr>
          <w:lang w:val="ru-RU"/>
          <w:rtl w:val="off"/>
        </w:rPr>
      </w:pPr>
    </w:p>
    <w:p>
      <w:pPr/>
    </w:p>
    <w:p>
      <w:pPr>
        <w:pStyle w:val="Normal"/>
        <w:rPr/>
      </w:pPr>
    </w:p>
    <w:sectPr>
      <w:pgSz w:w="16838" w:h="11906" w:orient="landscape"/>
      <w:pgMar w:top="708" w:right="1418" w:bottom="708" w:left="1418" w:header="0" w:footer="0" w:gutter="0"/>
      <w:cols/>
      <w:docGrid w:linePitch="100"/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PT Sans">
    <w:panose1 w:val="020B0503020203020204"/>
    <w:notTrueType w:val="false"/>
    <w:sig w:usb0="7FFFFFFF" w:usb1="5000204B" w:usb2="00000001" w:usb3="00000001" w:csb0="20000097" w:csb1="00000001"/>
  </w:font>
  <w:font w:name="Times New Roman CYR">
    <w:panose1 w:val="02020603FFFFFFFFFFFF"/>
    <w:notTrueType w:val="false"/>
    <w:pitch w:val="variable"/>
    <w:sig w:usb0="E0002EFF" w:usb1="C0007843" w:usb2="00000009" w:usb3="00000000" w:csb0="000001FF" w:csb1="00000000"/>
  </w:font>
  <w:font w:name="Open Sans">
    <w:notTrueType w:val="false"/>
  </w:font>
  <w:font w:name="Calibri Light">
    <w:panose1 w:val="020F0302020204030204"/>
    <w:family w:val="roman"/>
    <w:charset w:val="01"/>
    <w:notTrueType w:val="false"/>
    <w:sig w:usb0="E4002EFF" w:usb1="C000247B" w:usb2="00000009" w:usb3="00000001" w:csb0="200001FF" w:csb1="00000001"/>
  </w:font>
  <w:font w:name="Segoe UI">
    <w:panose1 w:val="020B0502040204020203"/>
    <w:family w:val="roman"/>
    <w:charset w:val="01"/>
    <w:notTrueType w:val="false"/>
    <w:sig w:usb0="E4002EFF" w:usb1="C000E47F" w:usb2="00000009" w:usb3="00000001" w:csb0="200001FF" w:csb1="00000001"/>
  </w:font>
  <w:font w:name="PT Astra Serif">
    <w:family w:val="roman"/>
    <w:charset w:val="01"/>
    <w:notTrueType w:val="false"/>
  </w:font>
  <w:font w:name="Tahoma">
    <w:panose1 w:val="020B0604030504040204"/>
    <w:charset w:val="00"/>
    <w:notTrueType w:val="false"/>
    <w:sig w:usb0="E1002EFF" w:usb1="C000605B" w:usb2="00000029" w:usb3="00000001" w:csb0="200101FF" w:csb1="20280000"/>
  </w:font>
  <w:font w:name="Noto Sans Devanagari">
    <w:charset w:val="00"/>
    <w:notTrueType w:val="false"/>
  </w:font>
  <w:font w:name="Georgia">
    <w:panose1 w:val="02040502050405020303"/>
    <w:family w:val="roman"/>
    <w:charset w:val="01"/>
    <w:notTrueType w:val="false"/>
    <w:sig w:usb0="00000287" w:usb1="00000001" w:usb2="00000001" w:usb3="00000001" w:csb0="2000009F" w:csb1="00000001"/>
  </w:font>
  <w:font w:name="Noto Sans Symbols">
    <w:family w:val="swiss"/>
    <w:altName w:val="Calibri"/>
    <w:charset w:val="01"/>
    <w:notTrueType w:val="false"/>
    <w:pitch w:val="variable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Normal"/>
      <w:jc w:val="right"/>
      <w:tabs>
        <w:tab w:val="clear" w:pos="720"/>
        <w:tab w:val="center" w:pos="4677"/>
        <w:tab w:val="right" w:pos="9355"/>
      </w:tabs>
      <w:rPr/>
    </w:pPr>
  </w:p>
  <w:p>
    <w:pPr>
      <w:pStyle w:val="Normal"/>
      <w:tabs>
        <w:tab w:val="clear" w:pos="720"/>
        <w:tab w:val="center" w:pos="4677"/>
        <w:tab w:val="right" w:pos="9355"/>
      </w:tabs>
      <w:rPr>
        <w:color w:val="00000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numFmt w:val="upperRoman"/>
      <w:lvlText w:val="%1."/>
      <w:lvlJc w:val="righ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−"/>
      <w:lvlJc w:val="left"/>
      <w:pPr>
        <w:ind w:left="72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  <w:tabs>
          <w:tab w:val="num"/>
        </w:tabs>
      </w:pPr>
      <w:rPr>
        <w:rFonts w:ascii="Noto Sans Symbols" w:hAnsi="Noto Sans Symbols" w:cs="Noto Sans Symbols" w:hint="default"/>
      </w:rPr>
    </w:lvl>
  </w:abstractNum>
  <w:abstractNum w:abstractNumId="2">
    <w:multiLevelType w:val="singleLevel"/>
    <w:lvl w:ilvl="0">
      <w:start w:val="1"/>
      <w:numFmt w:val="bullet"/>
      <w:lvlText w:val="−"/>
      <w:lvlJc w:val="left"/>
      <w:pPr>
        <w:ind w:left="72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  <w:tabs>
          <w:tab w:val="num"/>
        </w:tabs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  <w:tabs>
          <w:tab w:val="num"/>
        </w:tabs>
      </w:pPr>
      <w:rPr>
        <w:rFonts w:ascii="Noto Sans Symbols" w:hAnsi="Noto Sans Symbols" w:cs="Noto Sans Symbols" w:hint="default"/>
      </w:rPr>
    </w:lvl>
  </w:abstractNum>
  <w:abstractNum w:abstractNumId="3">
    <w:multiLevelType w:val="singleLevel"/>
    <w:lvl w:ilvl="0">
      <w:start w:val="2"/>
      <w:numFmt w:val="upperRoman"/>
      <w:lvlText w:val="%1."/>
      <w:lvlJc w:val="righ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4">
    <w:multiLevelType w:val="singleLevel"/>
    <w:lvl w:ilvl="0">
      <w:start w:val="3"/>
      <w:numFmt w:val="upperRoman"/>
      <w:lvlText w:val="%1."/>
      <w:lvlJc w:val="righ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5">
    <w:nsid w:val="60c36832"/>
    <w:multiLevelType w:val="hybridMultilevel"/>
    <w:tmpl w:val="74aebc48"/>
    <w:lvl w:ilvl="0" w:tplc="419000f">
      <w:start w:val="1"/>
      <w:lvlText w:val="%1."/>
      <w:lvlJc w:val="left"/>
      <w:pPr>
        <w:ind w:left="1260" w:hanging="360"/>
      </w:pPr>
    </w:lvl>
    <w:lvl w:ilvl="1" w:tentative="on" w:tplc="4190019">
      <w:start w:val="1"/>
      <w:numFmt w:val="lowerLetter"/>
      <w:lvlText w:val="%2."/>
      <w:lvlJc w:val="left"/>
      <w:pPr>
        <w:ind w:left="1980" w:hanging="360"/>
      </w:pPr>
    </w:lvl>
    <w:lvl w:ilvl="2" w:tentative="on" w:tplc="419001b">
      <w:start w:val="1"/>
      <w:numFmt w:val="lowerRoman"/>
      <w:lvlText w:val="%3."/>
      <w:lvlJc w:val="right"/>
      <w:pPr>
        <w:ind w:left="2700" w:hanging="180"/>
      </w:pPr>
    </w:lvl>
    <w:lvl w:ilvl="3" w:tentative="on" w:tplc="419000f">
      <w:start w:val="1"/>
      <w:lvlText w:val="%4."/>
      <w:lvlJc w:val="left"/>
      <w:pPr>
        <w:ind w:left="3420" w:hanging="360"/>
      </w:pPr>
    </w:lvl>
    <w:lvl w:ilvl="4" w:tentative="on" w:tplc="4190019">
      <w:start w:val="1"/>
      <w:numFmt w:val="lowerLetter"/>
      <w:lvlText w:val="%5."/>
      <w:lvlJc w:val="left"/>
      <w:pPr>
        <w:ind w:left="4140" w:hanging="360"/>
      </w:pPr>
    </w:lvl>
    <w:lvl w:ilvl="5" w:tentative="on" w:tplc="419001b">
      <w:start w:val="1"/>
      <w:numFmt w:val="lowerRoman"/>
      <w:lvlText w:val="%6."/>
      <w:lvlJc w:val="right"/>
      <w:pPr>
        <w:ind w:left="4860" w:hanging="180"/>
      </w:pPr>
    </w:lvl>
    <w:lvl w:ilvl="6" w:tentative="on" w:tplc="419000f">
      <w:start w:val="1"/>
      <w:lvlText w:val="%7."/>
      <w:lvlJc w:val="left"/>
      <w:pPr>
        <w:ind w:left="5580" w:hanging="360"/>
      </w:pPr>
    </w:lvl>
    <w:lvl w:ilvl="7" w:tentative="on" w:tplc="4190019">
      <w:start w:val="1"/>
      <w:numFmt w:val="lowerLetter"/>
      <w:lvlText w:val="%8."/>
      <w:lvlJc w:val="left"/>
      <w:pPr>
        <w:ind w:left="6300" w:hanging="360"/>
      </w:pPr>
    </w:lvl>
    <w:lvl w:ilvl="8" w:tentative="on" w:tplc="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5"/>
  <w:removePersonalInformation/>
  <w:bordersDontSurroundHeader/>
  <w:bordersDontSurroundFooter/>
  <w:hideGrammaticalErrors/>
  <w:proofState w:spelling="clean" w:grammar="clean"/>
  <w:defaultTabStop w:val="720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Times New Roman" w:hAnsi="Times New Roman" w:cs="Times New Roman"/>
        <w:sz w:val="24"/>
        <w:szCs w:val="24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uiPriority="66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906" w:qFormat="1"/>
    <w:lsdException w:name="Quote" w:uiPriority="1433" w:qFormat="1"/>
    <w:lsdException w:name="Intense Quote" w:uiPriority="1584" w:qFormat="1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uiPriority="307" w:qFormat="1"/>
    <w:lsdException w:name="Intense Emphasis" w:uiPriority="663" w:qFormat="1"/>
    <w:lsdException w:name="Subtle Reference" w:uiPriority="1585" w:qFormat="1"/>
    <w:lsdException w:name="Intense Reference" w:uiPriority="1634" w:qFormat="1"/>
    <w:lsdException w:name="Book Title" w:uiPriority="1635" w:qFormat="1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</w:latentStyles>
  <w:style w:type="paragraph" w:default="1" w:styleId="Normal">
    <w:name w:val="Normal"/>
    <w:qFormat/>
    <w:pPr>
      <w:bidi w:val="off"/>
      <w:widowControl w:val="off"/>
      <w:suppressAutoHyphens/>
      <w:jc w:val="left"/>
      <w:suppressAutoHyphens/>
      <w:spacing w:after="0" w:before="0"/>
    </w:pPr>
    <w:rPr>
      <w:lang w:val="ru-RU" w:eastAsia="ru-RU" w:bidi="ar-SA"/>
      <w:rFonts w:ascii="Times New Roman" w:eastAsia="Times New Roman" w:hAnsi="Times New Roman" w:cs="Times New Roman"/>
      <w:color w:val="auto"/>
      <w:sz w:val="24"/>
      <w:szCs w:val="24"/>
      <w:kern w:val="0"/>
    </w:rPr>
  </w:style>
  <w:style w:type="paragraph" w:customStyle="1" w:styleId="1">
    <w:name w:val="Heading 1"/>
    <w:basedOn w:val="Normal"/>
    <w:next w:val="Normal"/>
    <w:link w:val="11"/>
    <w:qFormat/>
    <w:pPr>
      <w:keepNext/>
      <w:keepLines/>
      <w:outlineLvl w:val="0"/>
      <w:numPr>
        <w:ilvl w:val="0"/>
        <w:numId w:val="0"/>
      </w:numPr>
      <w:spacing w:after="0" w:before="24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2">
    <w:name w:val="Heading 2"/>
    <w:basedOn w:val="Normal"/>
    <w:next w:val="Normal"/>
    <w:link w:val="21"/>
    <w:qFormat/>
    <w:pPr>
      <w:keepNext/>
      <w:keepLines/>
      <w:outlineLvl w:val="1"/>
      <w:numPr>
        <w:ilvl w:val="0"/>
        <w:numId w:val="0"/>
      </w:numPr>
      <w:spacing w:after="0" w:before="40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">
    <w:name w:val="Heading 3"/>
    <w:basedOn w:val="Normal"/>
    <w:next w:val="Normal"/>
    <w:qFormat/>
    <w:pPr>
      <w:keepNext/>
      <w:keepLines/>
      <w:outlineLvl w:val="2"/>
      <w:numPr>
        <w:ilvl w:val="0"/>
        <w:numId w:val="0"/>
      </w:numPr>
      <w:spacing w:after="80" w:before="280"/>
    </w:pPr>
    <w:rPr>
      <w:b/>
      <w:sz w:val="28"/>
      <w:szCs w:val="28"/>
    </w:rPr>
  </w:style>
  <w:style w:type="paragraph" w:customStyle="1" w:styleId="4">
    <w:name w:val="Heading 4"/>
    <w:basedOn w:val="Normal"/>
    <w:next w:val="Normal"/>
    <w:qFormat/>
    <w:pPr>
      <w:keepNext/>
      <w:keepLines/>
      <w:outlineLvl w:val="3"/>
      <w:numPr>
        <w:ilvl w:val="0"/>
        <w:numId w:val="0"/>
      </w:numPr>
      <w:spacing w:after="40" w:before="240"/>
    </w:pPr>
    <w:rPr>
      <w:b/>
    </w:rPr>
  </w:style>
  <w:style w:type="paragraph" w:customStyle="1" w:styleId="5">
    <w:name w:val="Heading 5"/>
    <w:basedOn w:val="Normal"/>
    <w:next w:val="Normal"/>
    <w:qFormat/>
    <w:pPr>
      <w:keepNext/>
      <w:keepLines/>
      <w:outlineLvl w:val="4"/>
      <w:numPr>
        <w:ilvl w:val="0"/>
        <w:numId w:val="0"/>
      </w:numPr>
      <w:spacing w:after="40" w:before="220"/>
    </w:pPr>
    <w:rPr>
      <w:b/>
      <w:sz w:val="22"/>
      <w:szCs w:val="22"/>
    </w:rPr>
  </w:style>
  <w:style w:type="paragraph" w:customStyle="1" w:styleId="6">
    <w:name w:val="Heading 6"/>
    <w:basedOn w:val="Normal"/>
    <w:next w:val="Normal"/>
    <w:qFormat/>
    <w:pPr>
      <w:keepNext/>
      <w:keepLines/>
      <w:outlineLvl w:val="5"/>
      <w:numPr>
        <w:ilvl w:val="0"/>
        <w:numId w:val="0"/>
      </w:numPr>
      <w:spacing w:after="40" w:before="20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8">
    <w:name w:val="Текст выноски Знак"/>
    <w:basedOn w:val="DefaultParagraphFont"/>
    <w:link w:val="BalloonText"/>
    <w:qFormat/>
    <w:rPr>
      <w:lang w:eastAsia="ru-RU"/>
      <w:rFonts w:ascii="Segoe UI" w:eastAsia="Times New Roman" w:hAnsi="Segoe UI" w:cs="Segoe UI"/>
      <w:sz w:val="18"/>
      <w:szCs w:val="18"/>
    </w:rPr>
  </w:style>
  <w:style w:type="character" w:customStyle="1" w:styleId="Style9">
    <w:name w:val="Верхний колонтитул Знак"/>
    <w:basedOn w:val="DefaultParagraphFont"/>
    <w:qFormat/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Style10">
    <w:name w:val="Нижний колонтитул Знак"/>
    <w:basedOn w:val="DefaultParagraphFont"/>
    <w:qFormat/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Style11">
    <w:name w:val="Без интервала Знак"/>
    <w:link w:val="NoSpacing"/>
    <w:qFormat/>
    <w:rPr/>
  </w:style>
  <w:style w:type="character" w:customStyle="1" w:styleId="C3">
    <w:name w:val="c3"/>
    <w:qFormat/>
    <w:rPr/>
  </w:style>
  <w:style w:type="character" w:customStyle="1" w:styleId="C4">
    <w:name w:val="c4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2">
    <w:name w:val="Интернет-ссылка"/>
    <w:rPr>
      <w:rFonts w:cs="Times New Roman"/>
      <w:color w:val="000080"/>
      <w:u w:val="single" w:color="FFFFFF"/>
    </w:rPr>
  </w:style>
  <w:style w:type="character" w:customStyle="1" w:styleId="C5">
    <w:name w:val="c5"/>
    <w:basedOn w:val="DefaultParagraphFont"/>
    <w:qFormat/>
    <w:rPr/>
  </w:style>
  <w:style w:type="character" w:customStyle="1" w:styleId="11">
    <w:name w:val="Заголовок 1 Знак"/>
    <w:basedOn w:val="DefaultParagraphFont"/>
    <w:qFormat/>
    <w:rPr>
      <w:lang w:eastAsia="ru-RU"/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"/>
    <w:basedOn w:val="DefaultParagraphFont"/>
    <w:qFormat/>
    <w:rPr>
      <w:lang w:eastAsia="ru-RU"/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Style13">
    <w:name w:val="Ссылка указателя"/>
    <w:qFormat/>
    <w:rPr/>
  </w:style>
  <w:style w:type="paragraph" w:customStyle="1" w:styleId="Style14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15">
    <w:name w:val="Body Text"/>
    <w:basedOn w:val="Normal"/>
    <w:pPr>
      <w:spacing w:after="140" w:before="0" w:line="276" w:lineRule="auto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customStyle="1" w:styleId="Style17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18">
    <w:name w:val="Указатель"/>
    <w:basedOn w:val="Normal"/>
    <w:qFormat/>
    <w:pPr>
      <w:suppressLineNumbers/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Normal"/>
    <w:qFormat/>
    <w:pPr>
      <w:keepNext/>
      <w:keepLines/>
      <w:spacing w:after="120" w:before="480"/>
    </w:pPr>
    <w:rPr>
      <w:b/>
      <w:sz w:val="72"/>
      <w:szCs w:val="72"/>
    </w:rPr>
  </w:style>
  <w:style w:type="paragraph" w:styleId="ListParagraph">
    <w:name w:val="List Paragraph"/>
    <w:basedOn w:val="Normal"/>
    <w:qFormat/>
    <w:pPr>
      <w:ind w:left="720" w:right="0" w:hanging="0"/>
      <w:contextualSpacing/>
      <w:spacing w:after="160" w:before="0" w:line="259" w:lineRule="auto"/>
    </w:pPr>
    <w:rPr>
      <w:lang w:eastAsia="en-US"/>
      <w:rFonts w:ascii="Calibri" w:eastAsia="Calibri" w:hAnsi="Calibri" w:cs="Times New Roman"/>
      <w:sz w:val="22"/>
      <w:szCs w:val="22"/>
    </w:rPr>
  </w:style>
  <w:style w:type="paragraph" w:styleId="NoSpacing">
    <w:name w:val="No Spacing"/>
    <w:link w:val="Style11"/>
    <w:qFormat/>
    <w:pPr>
      <w:bidi w:val="off"/>
      <w:widowControl/>
      <w:suppressAutoHyphens/>
      <w:overflowPunct w:val="off"/>
      <w:jc w:val="left"/>
      <w:suppressAutoHyphens/>
      <w:spacing w:after="0" w:before="0"/>
    </w:pPr>
    <w:rPr>
      <w:lang w:val="ru-RU" w:eastAsia="ru-RU" w:bidi="ar-SA"/>
      <w:rFonts w:ascii="Times New Roman" w:eastAsia="Times New Roman" w:hAnsi="Times New Roman" w:cs="Times New Roman"/>
      <w:color w:val="auto"/>
      <w:sz w:val="24"/>
      <w:szCs w:val="24"/>
      <w:kern w:val="0"/>
    </w:rPr>
  </w:style>
  <w:style w:type="paragraph" w:customStyle="1" w:styleId="Default">
    <w:name w:val="Default"/>
    <w:qFormat/>
    <w:pPr>
      <w:bidi w:val="off"/>
      <w:widowControl/>
      <w:suppressAutoHyphens/>
      <w:overflowPunct w:val="off"/>
      <w:jc w:val="left"/>
      <w:suppressAutoHyphens/>
      <w:spacing w:after="0" w:before="0"/>
    </w:pPr>
    <w:rPr>
      <w:lang w:val="ru-RU" w:eastAsia="ru-RU" w:bidi="ar-SA"/>
      <w:rFonts w:ascii="Times New Roman" w:eastAsia="Times New Roman" w:hAnsi="Times New Roman" w:cs="Times New Roman"/>
      <w:color w:val="000000"/>
      <w:sz w:val="24"/>
      <w:szCs w:val="24"/>
      <w:kern w:val="0"/>
    </w:rPr>
  </w:style>
  <w:style w:type="paragraph" w:styleId="NormalWeb">
    <w:name w:val="Normal (Web)"/>
    <w:basedOn w:val="Normal"/>
    <w:qFormat/>
    <w:pPr>
      <w:spacing w:after="280" w:before="280"/>
    </w:pPr>
    <w:rPr/>
  </w:style>
  <w:style w:type="paragraph" w:styleId="BalloonText">
    <w:name w:val="Balloon Text"/>
    <w:basedOn w:val="Normal"/>
    <w:link w:val="Style8"/>
    <w:qFormat/>
    <w:pPr/>
    <w:rPr>
      <w:rFonts w:ascii="Segoe UI" w:hAnsi="Segoe UI" w:cs="Segoe UI"/>
      <w:sz w:val="18"/>
      <w:szCs w:val="18"/>
    </w:rPr>
  </w:style>
  <w:style w:type="paragraph" w:customStyle="1" w:styleId="Style20">
    <w:name w:val="Колонтитул"/>
    <w:basedOn w:val="Normal"/>
    <w:qFormat/>
    <w:pPr/>
    <w:rPr/>
  </w:style>
  <w:style w:type="paragraph" w:customStyle="1" w:styleId="Style21">
    <w:name w:val="Header"/>
    <w:basedOn w:val="Normal"/>
    <w:link w:val="Style9"/>
    <w:pPr>
      <w:tabs>
        <w:tab w:val="clear" w:pos="720"/>
        <w:tab w:val="center" w:pos="4677"/>
        <w:tab w:val="right" w:pos="9355"/>
      </w:tabs>
    </w:pPr>
    <w:rPr/>
  </w:style>
  <w:style w:type="paragraph" w:customStyle="1" w:styleId="Style22">
    <w:name w:val="Footer"/>
    <w:basedOn w:val="Normal"/>
    <w:link w:val="Style10"/>
    <w:pPr>
      <w:tabs>
        <w:tab w:val="clear" w:pos="720"/>
        <w:tab w:val="center" w:pos="4677"/>
        <w:tab w:val="right" w:pos="9355"/>
      </w:tabs>
    </w:pPr>
    <w:rPr/>
  </w:style>
  <w:style w:type="paragraph" w:customStyle="1" w:styleId="C26">
    <w:name w:val="c26"/>
    <w:basedOn w:val="Normal"/>
    <w:qFormat/>
    <w:pPr>
      <w:spacing w:after="280" w:before="280"/>
    </w:pPr>
    <w:rPr/>
  </w:style>
  <w:style w:type="paragraph" w:customStyle="1" w:styleId="C1">
    <w:name w:val="c1"/>
    <w:basedOn w:val="Normal"/>
    <w:qFormat/>
    <w:pPr>
      <w:spacing w:after="280" w:before="280"/>
    </w:pPr>
    <w:rPr/>
  </w:style>
  <w:style w:type="paragraph" w:customStyle="1" w:styleId="C7">
    <w:name w:val="c7"/>
    <w:basedOn w:val="Normal"/>
    <w:qFormat/>
    <w:pPr>
      <w:spacing w:after="280" w:before="280"/>
    </w:pPr>
    <w:rPr/>
  </w:style>
  <w:style w:type="paragraph" w:customStyle="1" w:styleId="Style23">
    <w:name w:val="Index Heading"/>
    <w:basedOn w:val="Style14"/>
    <w:pPr/>
    <w:rPr/>
  </w:style>
  <w:style w:type="paragraph" w:styleId="Style24">
    <w:name w:val="TOC Heading"/>
    <w:basedOn w:val="1"/>
    <w:next w:val="Normal"/>
    <w:pPr>
      <w:outlineLvl w:val="9"/>
      <w:spacing w:line="259" w:lineRule="auto"/>
    </w:pPr>
    <w:rPr/>
  </w:style>
  <w:style w:type="paragraph" w:customStyle="1" w:styleId="12">
    <w:name w:val="TOC 1"/>
    <w:basedOn w:val="Normal"/>
    <w:next w:val="Normal"/>
    <w:autoRedefine/>
    <w:pPr>
      <w:jc w:val="both"/>
      <w:tabs>
        <w:tab w:val="left" w:pos="426"/>
        <w:tab w:val="clear" w:pos="720"/>
        <w:tab w:val="right" w:pos="9060" w:leader="dot"/>
      </w:tabs>
      <w:spacing w:after="100" w:before="0"/>
    </w:pPr>
    <w:rPr/>
  </w:style>
  <w:style w:type="paragraph" w:customStyle="1" w:styleId="22">
    <w:name w:val="TOC 2"/>
    <w:basedOn w:val="Normal"/>
    <w:next w:val="Normal"/>
    <w:autoRedefine/>
    <w:pPr>
      <w:ind w:left="240" w:right="0" w:hanging="0"/>
      <w:spacing w:after="100" w:before="0"/>
    </w:pPr>
    <w:rPr/>
  </w:style>
  <w:style w:type="paragraph" w:styleId="Style25">
    <w:name w:val="Subtitle"/>
    <w:basedOn w:val="Normal"/>
    <w:next w:val="Normal"/>
    <w:qFormat/>
    <w:pPr>
      <w:keepNext/>
      <w:keepLines/>
      <w:spacing w:after="80"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e26">
    <w:name w:val="Содержимое таблицы"/>
    <w:basedOn w:val="Normal"/>
    <w:qFormat/>
    <w:pPr>
      <w:widowControl w:val="off"/>
      <w:suppressLineNumbers/>
      <w:suppressLineNumbers/>
    </w:pPr>
    <w:rPr/>
  </w:style>
  <w:style w:type="paragraph" w:customStyle="1" w:styleId="Style27">
    <w:name w:val="Заголовок таблицы"/>
    <w:basedOn w:val="Style26"/>
    <w:qFormat/>
    <w:pPr>
      <w:suppressLineNumbers/>
      <w:jc w:val="center"/>
      <w:suppressLineNumbers/>
    </w:pPr>
    <w:rPr>
      <w:b/>
      <w:bCs/>
    </w:rPr>
  </w:style>
  <w:style w:type="paragraph" w:customStyle="1" w:styleId="TableParagraph">
    <w:name w:val="Table Paragraph"/>
    <w:basedOn w:val="Normal"/>
    <w:qFormat/>
    <w:pPr>
      <w:ind w:left="110" w:right="0" w:hanging="0"/>
    </w:pPr>
    <w:rPr>
      <w:lang w:val="ru-RU" w:eastAsia="en-US" w:bidi="ar-SA"/>
      <w:rFonts w:ascii="Times New Roman" w:eastAsia="Times New Roman" w:hAnsi="Times New Roman" w:cs="Times New Roman"/>
    </w:rPr>
  </w:style>
  <w:style w:type="paragraph" w:customStyle="1" w:styleId="Style28">
    <w:name w:val="Верхний колонтитул слева"/>
    <w:basedOn w:val="Style21"/>
    <w:qFormat/>
    <w:pPr>
      <w:suppressLineNumbers/>
      <w:suppressLineNumbers/>
      <w:tabs>
        <w:tab w:val="center" w:pos="4535"/>
        <w:tab w:val="clear" w:pos="4677"/>
        <w:tab w:val="right" w:pos="9070"/>
        <w:tab w:val="clear" w:pos="9355"/>
      </w:tabs>
    </w:pPr>
    <w:rPr/>
  </w:style>
  <w:style w:type="paragraph" w:customStyle="1" w:styleId="Style29">
    <w:name w:val="Содержимое врезки"/>
    <w:basedOn w:val="Normal"/>
    <w:qFormat/>
    <w:pPr/>
    <w:rPr/>
  </w:style>
  <w:style w:type="numbering" w:customStyle="1" w:styleId="13">
    <w:name w:val="Нет списка1"/>
    <w:qFormat/>
  </w:style>
  <w:style w:type="numbering" w:default="1" w:styleId="NoList">
    <w:name w:val="No List"/>
    <w:uiPriority w:val="99"/>
    <w:qFormat/>
    <w:semiHidden/>
    <w:unhideWhenUsed/>
  </w:style>
  <w:style w:type="table" w:default="1" w:styleId="a4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name w:val="Сетка таблицы1"/>
    <w:uiPriority w:val="39"/>
    <w:basedOn w:val="a4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0">
    <w:name w:val="heading 2"/>
    <w:uiPriority w:val="1"/>
    <w:basedOn w:val="Normal"/>
    <w:link w:val="21"/>
    <w:qFormat/>
    <w:pPr>
      <w:ind w:left="157"/>
      <w:outlineLvl w:val="1"/>
      <w:spacing w:before="74"/>
    </w:pPr>
    <w:rPr>
      <w:rFonts w:ascii="Tahoma" w:eastAsia="Tahoma" w:hAnsi="Tahoma" w:cs="Tahoma"/>
      <w:b/>
      <w:bCs/>
    </w:rPr>
  </w:style>
  <w:style w:type="paragraph" w:styleId="a1">
    <w:name w:val="heading 1"/>
    <w:uiPriority w:val="9"/>
    <w:basedOn w:val="Normal"/>
    <w:qFormat/>
    <w:pPr>
      <w:keepNext/>
      <w:keepLines/>
      <w:outlineLvl w:val="0"/>
      <w:spacing w:after="0" w:before="240"/>
    </w:pPr>
    <w:rPr>
      <w:rFonts w:asciiTheme="majorHAnsi" w:eastAsiaTheme="majorEastAsia" w:hAnsiTheme="majorHAnsi" w:cstheme="majorBidi"/>
      <w:color w:val="2F5496"/>
      <w:sz w:val="32"/>
      <w:szCs w:val="32"/>
    </w:rPr>
  </w:style>
  <w:style w:type="table" w:customStyle="1" w:styleId="a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a2"/>
    <w:pPr>
      <w:spacing w:after="0" w:line="240" w:lineRule="auto"/>
    </w:pPr>
    <w:tblPr>
      <w:tblCellMar>
        <w:left w:w="108" w:type="dxa"/>
        <w:right w:w="108" w:type="dxa"/>
      </w:tblCellMar>
      <w:tblStyleColBandSize w:val="1"/>
      <w:tblStyleRowBandSize w:val="1"/>
    </w:tblPr>
  </w:style>
  <w:style w:type="paragraph" w:styleId="b4">
    <w:name w:val="heading 6"/>
    <w:basedOn w:val="Normal"/>
    <w:qFormat/>
    <w:pPr>
      <w:keepNext/>
      <w:outlineLvl w:val="5"/>
      <w:jc w:val="both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79278</cp:lastModifiedBy>
  <cp:revision>1</cp:revision>
  <dcterms:created xsi:type="dcterms:W3CDTF">2023-05-14T21:02:00Z</dcterms:created>
  <dcterms:modified xsi:type="dcterms:W3CDTF">2024-09-21T21:19:28Z</dcterms:modified>
  <cp:version>1100.0100.01</cp:version>
</cp:coreProperties>
</file>