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7" w:rsidRDefault="009478C7">
      <w:pPr>
        <w:spacing w:after="0" w:line="360" w:lineRule="auto"/>
        <w:ind w:left="502"/>
        <w:jc w:val="both"/>
        <w:rPr>
          <w:rStyle w:val="c6"/>
          <w:rFonts w:ascii="Times New Roman" w:hAnsi="Times New Roman" w:cs="Times New Roman"/>
          <w:b/>
          <w:sz w:val="28"/>
          <w:szCs w:val="28"/>
        </w:rPr>
      </w:pPr>
    </w:p>
    <w:p w:rsidR="009478C7" w:rsidRDefault="0094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4743" w:type="dxa"/>
        <w:tblInd w:w="-176" w:type="dxa"/>
        <w:tblLayout w:type="fixed"/>
        <w:tblLook w:val="04A0"/>
      </w:tblPr>
      <w:tblGrid>
        <w:gridCol w:w="5813"/>
        <w:gridCol w:w="8930"/>
      </w:tblGrid>
      <w:tr w:rsidR="009478C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9478C7" w:rsidRDefault="00115657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>
              <w:rPr>
                <w:rFonts w:eastAsia="Calibri"/>
                <w:sz w:val="24"/>
                <w:szCs w:val="24"/>
                <w:u w:val="single"/>
              </w:rPr>
              <w:t>0</w:t>
            </w:r>
            <w:r w:rsidR="003F792C">
              <w:rPr>
                <w:rFonts w:eastAsia="Calibri"/>
                <w:sz w:val="24"/>
                <w:szCs w:val="24"/>
                <w:u w:val="single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  <w:u w:val="single"/>
              </w:rPr>
              <w:t xml:space="preserve">09. </w:t>
            </w:r>
            <w:r w:rsidR="003F2BE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8C7" w:rsidRDefault="00947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1156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9478C7" w:rsidRDefault="001156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9478C7" w:rsidRDefault="001156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9478C7" w:rsidRDefault="003F79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«02</w:t>
            </w:r>
            <w:r w:rsidR="001156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11565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09.</w:t>
            </w:r>
            <w:r w:rsidR="003F2BE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11565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9478C7" w:rsidRDefault="00947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8C7" w:rsidRDefault="009478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78C7" w:rsidRDefault="0094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8C7" w:rsidRDefault="001156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478C7" w:rsidRDefault="001156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:rsidR="009478C7" w:rsidRDefault="001156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2D3E70" w:rsidRDefault="001156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="002D3E70" w:rsidRPr="002D3E7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D3E70">
        <w:rPr>
          <w:rFonts w:ascii="Times New Roman" w:hAnsi="Times New Roman" w:cs="Times New Roman"/>
          <w:b/>
          <w:sz w:val="32"/>
          <w:szCs w:val="32"/>
        </w:rPr>
        <w:t xml:space="preserve">с нарушением интеллекта </w:t>
      </w:r>
    </w:p>
    <w:p w:rsidR="009478C7" w:rsidRDefault="001156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класса</w:t>
      </w:r>
      <w:r w:rsidR="003F792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F2BE7">
        <w:rPr>
          <w:rFonts w:ascii="Times New Roman" w:hAnsi="Times New Roman" w:cs="Times New Roman"/>
          <w:b/>
          <w:sz w:val="32"/>
          <w:szCs w:val="32"/>
        </w:rPr>
        <w:t>(вариант</w:t>
      </w:r>
      <w:proofErr w:type="gramStart"/>
      <w:r w:rsidR="003F2BE7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="003F2BE7">
        <w:rPr>
          <w:rFonts w:ascii="Times New Roman" w:hAnsi="Times New Roman" w:cs="Times New Roman"/>
          <w:b/>
          <w:sz w:val="32"/>
          <w:szCs w:val="32"/>
        </w:rPr>
        <w:t>)</w:t>
      </w:r>
    </w:p>
    <w:p w:rsidR="009478C7" w:rsidRDefault="003F2B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</w:t>
      </w:r>
      <w:r w:rsidR="00115657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9478C7" w:rsidRDefault="009478C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3F792C" w:rsidRDefault="003F792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9478C7" w:rsidRDefault="009478C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9478C7" w:rsidRDefault="0011565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c7"/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Style w:val="c7"/>
          <w:rFonts w:ascii="Times New Roman" w:hAnsi="Times New Roman" w:cs="Times New Roman"/>
          <w:sz w:val="24"/>
          <w:szCs w:val="24"/>
        </w:rPr>
        <w:t xml:space="preserve"> за реализацию программы</w:t>
      </w:r>
    </w:p>
    <w:p w:rsidR="009478C7" w:rsidRDefault="0011565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Романова Н.Н.,</w:t>
      </w:r>
    </w:p>
    <w:p w:rsidR="009478C7" w:rsidRDefault="0011565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учитель ВК</w:t>
      </w:r>
    </w:p>
    <w:p w:rsidR="009478C7" w:rsidRDefault="00115657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Рассмотрено  на заседании</w:t>
      </w:r>
    </w:p>
    <w:p w:rsidR="009478C7" w:rsidRDefault="00115657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</w:t>
      </w:r>
      <w:r w:rsidR="003F2BE7">
        <w:rPr>
          <w:rStyle w:val="c7"/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 w:rsidR="003F2BE7">
        <w:rPr>
          <w:rStyle w:val="c7"/>
          <w:rFonts w:ascii="Times New Roman" w:hAnsi="Times New Roman" w:cs="Times New Roman"/>
          <w:sz w:val="24"/>
          <w:szCs w:val="24"/>
        </w:rPr>
        <w:t>2024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 г</w:t>
      </w:r>
    </w:p>
    <w:p w:rsidR="009478C7" w:rsidRDefault="00115657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bookmarkStart w:id="0" w:name="_Toc482892676"/>
      <w:r>
        <w:rPr>
          <w:rStyle w:val="c7"/>
          <w:rFonts w:ascii="Times New Roman" w:hAnsi="Times New Roman" w:cs="Times New Roman"/>
          <w:sz w:val="24"/>
          <w:szCs w:val="24"/>
        </w:rPr>
        <w:t xml:space="preserve">протокол   № </w:t>
      </w:r>
      <w:bookmarkEnd w:id="0"/>
      <w:r w:rsidR="003F2BE7">
        <w:rPr>
          <w:rStyle w:val="c7"/>
          <w:rFonts w:ascii="Times New Roman" w:hAnsi="Times New Roman" w:cs="Times New Roman"/>
          <w:sz w:val="24"/>
          <w:szCs w:val="24"/>
        </w:rPr>
        <w:t>7</w:t>
      </w:r>
    </w:p>
    <w:p w:rsidR="009478C7" w:rsidRDefault="009478C7">
      <w:pPr>
        <w:pStyle w:val="Heading3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9478C7" w:rsidRDefault="009478C7">
      <w:pPr>
        <w:rPr>
          <w:lang w:eastAsia="ru-RU"/>
        </w:rPr>
      </w:pPr>
    </w:p>
    <w:p w:rsidR="009478C7" w:rsidRDefault="009478C7">
      <w:pPr>
        <w:rPr>
          <w:lang w:eastAsia="ru-RU"/>
        </w:rPr>
      </w:pPr>
    </w:p>
    <w:p w:rsidR="009478C7" w:rsidRDefault="009478C7">
      <w:pPr>
        <w:rPr>
          <w:lang w:eastAsia="ru-RU"/>
        </w:rPr>
      </w:pPr>
    </w:p>
    <w:p w:rsidR="009478C7" w:rsidRDefault="001156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Статус документа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115657" w:rsidRPr="003F2BE7" w:rsidRDefault="00115657" w:rsidP="00115657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Рабочая программа по учебному предмету </w:t>
      </w:r>
      <w:r w:rsidRPr="003F7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«Музыка» </w:t>
      </w:r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составлена на основе Федеральной адаптированной основной общеобразов</w:t>
      </w:r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тельной программы обучающихся </w:t>
      </w:r>
      <w:r w:rsidR="003F2BE7"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нарушением интеллекта</w:t>
      </w:r>
      <w:r w:rsidRPr="003F2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</w:p>
    <w:p w:rsidR="00115657" w:rsidRDefault="00115657" w:rsidP="00115657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F2BE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Основания разработки рабочей программы:</w:t>
      </w:r>
    </w:p>
    <w:p w:rsidR="002C5D36" w:rsidRPr="002C5D36" w:rsidRDefault="002C5D36" w:rsidP="002C5D36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 w:rsidR="002C5D36" w:rsidRPr="002C5D36" w:rsidRDefault="002C5D36" w:rsidP="002C5D36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ограниченными возможностями здоровья»</w:t>
      </w:r>
    </w:p>
    <w:p w:rsidR="002C5D36" w:rsidRPr="002C5D36" w:rsidRDefault="002C5D36" w:rsidP="002C5D36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</w:t>
      </w: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начального общего образования для обучающихся с ограниченными возможностями здоровья»</w:t>
      </w:r>
      <w:proofErr w:type="gramEnd"/>
    </w:p>
    <w:p w:rsidR="002C5D36" w:rsidRPr="002C5D36" w:rsidRDefault="002C5D36" w:rsidP="002C5D36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</w:t>
      </w: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тельной программы обучающихся с умственной отсталостью </w:t>
      </w:r>
      <w:proofErr w:type="gramStart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интеллектуальными нарушениями)»</w:t>
      </w:r>
    </w:p>
    <w:p w:rsidR="002C5D36" w:rsidRDefault="002C5D36" w:rsidP="002C5D36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</w:t>
      </w: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стерства просвещения Российской Федерации, касающиеся федеральных адаптированных образовательных программ»</w:t>
      </w:r>
    </w:p>
    <w:p w:rsidR="002C5D36" w:rsidRPr="002C5D36" w:rsidRDefault="002C5D36" w:rsidP="002C5D36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документа.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разделы: пояснительную записку, характеристику учащихся по уровням овладения предметными результатами на момент поступления, требования к уровням освоения учащимися предметными результатами, краткий учебный курс, календарно-тематическое планирование учебного курса, формы текущего контроля, методическое обеспечение образовательной деятельности.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478C7" w:rsidRDefault="002C5D3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15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дмет </w:t>
      </w:r>
      <w:r w:rsidR="00115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предметной области «Искусство» и является обязательной частью учебного плана.</w:t>
      </w:r>
    </w:p>
    <w:p w:rsidR="002C5D36" w:rsidRDefault="002C5D3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:rsidR="002C5D36" w:rsidRDefault="002C5D3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составляет 66 часов в год (2 часа в неделю).</w:t>
      </w:r>
    </w:p>
    <w:p w:rsidR="002C5D36" w:rsidRDefault="002C5D3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8C7" w:rsidRDefault="00115657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  Приобретаемые знания, умения и навыки с большим трудом переносятся и используются в реальной жизни. </w:t>
      </w:r>
    </w:p>
    <w:p w:rsidR="009478C7" w:rsidRDefault="00115657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Очень важно в коррекционной работе использовать характерные, образные, по возможности, яркие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песенки, отрывки</w:t>
      </w:r>
    </w:p>
    <w:p w:rsidR="009478C7" w:rsidRDefault="00115657">
      <w:pPr>
        <w:tabs>
          <w:tab w:val="left" w:pos="99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музыкальных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произведения, которые могли бы, воздействуя на аффективную сферу ребенка, развивать высшие психические функции, к которым относятся мышление, воля, мотивация. Необходимо учитывать наличие образного содержания, что соответствует соблюдению принципа художестве</w:t>
      </w:r>
      <w:r w:rsidR="003F2BE7">
        <w:rPr>
          <w:rFonts w:ascii="Times New Roman" w:hAnsi="Times New Roman" w:cs="Times New Roman"/>
          <w:sz w:val="24"/>
          <w:szCs w:val="24"/>
        </w:rPr>
        <w:t xml:space="preserve">нности. </w:t>
      </w:r>
      <w:proofErr w:type="gramStart"/>
      <w:r w:rsidR="003F2BE7">
        <w:rPr>
          <w:rFonts w:ascii="Times New Roman" w:hAnsi="Times New Roman" w:cs="Times New Roman"/>
          <w:sz w:val="24"/>
          <w:szCs w:val="24"/>
        </w:rPr>
        <w:t>Обучающимся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близки и доступны образы, связанные с их интересами и бытом: ситуации взаимодействия со сверстниками и родными, игры и игрушки, образы животных, сказочно-героические персонажи, школьная жизнь, общественные и природные явления, трудовая, профессиональная деятельность.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 для слушания отличается: четкой, ясной структурностью, формой; простотой музыкального языка; классической гармонией; выразительными мелодическими оборотами; использованием изобразительных, танцевальных, звукоподражательных элементов.</w:t>
      </w:r>
      <w:proofErr w:type="gramEnd"/>
    </w:p>
    <w:p w:rsidR="009478C7" w:rsidRDefault="0011565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в образовательном учреждении является неотъемлемой частью предметов эстетического цикла, таких как литературное чтение, изобразительное искусство, ритмика.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 начального курса предмета музыка заключается в его тесной взаимосвязи с некоторыми учебными и коррекционными предметами.</w:t>
      </w:r>
      <w:r>
        <w:rPr>
          <w:rFonts w:ascii="Times New Roman" w:hAnsi="Times New Roman" w:cs="Times New Roman"/>
          <w:sz w:val="24"/>
          <w:szCs w:val="24"/>
        </w:rPr>
        <w:t xml:space="preserve"> А именно: разучивание текста песен способствует приобретению навыков устной речи,   правильная артикуляция звуков и слогов, техника развития певческого  дыхания способствует развитию дикции ребёнка. Итогом творческой активности учащихся и педагогов могут стать праздничные утренники.</w:t>
      </w:r>
    </w:p>
    <w:p w:rsidR="009478C7" w:rsidRDefault="0011565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контролю и оценке знаний определены двумя уровнями – в зависимости от индивидуальных, психофизических возможностей учащихся. </w:t>
      </w:r>
    </w:p>
    <w:p w:rsidR="009478C7" w:rsidRDefault="0011565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объем обязательных умений.</w:t>
      </w:r>
    </w:p>
    <w:p w:rsidR="009478C7" w:rsidRDefault="0011565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и достаточный уровень предметных результатов по учебному курсу «Музыка» определяется в конце учебного года в связи с неоднородностью состава обучающихся класса и сложностью структуры дефекта.</w:t>
      </w:r>
    </w:p>
    <w:p w:rsidR="009478C7" w:rsidRDefault="009478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8C7" w:rsidRDefault="001156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обучения детей музыке, приобщение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:rsidR="009478C7" w:rsidRDefault="001156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Основы музыкальной культуры обучающихся  – интегративное понятие, предполагающее овладение элементарными компонентами качеств, необходимых для занятий музыкальной деятельностью, доступно</w:t>
      </w:r>
      <w:r w:rsidR="003F2BE7">
        <w:rPr>
          <w:rFonts w:ascii="Times New Roman" w:hAnsi="Times New Roman" w:cs="Times New Roman"/>
          <w:sz w:val="24"/>
          <w:szCs w:val="24"/>
        </w:rPr>
        <w:t>е всем обучающимся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игре на простейших музыкальных инструментах).</w:t>
      </w:r>
    </w:p>
    <w:p w:rsidR="009478C7" w:rsidRDefault="001156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9478C7" w:rsidRDefault="00115657">
      <w:pPr>
        <w:pStyle w:val="af2"/>
        <w:numPr>
          <w:ilvl w:val="0"/>
          <w:numId w:val="2"/>
        </w:numPr>
        <w:tabs>
          <w:tab w:val="left" w:pos="99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доступныхмузыкальных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умений</w:t>
      </w:r>
    </w:p>
    <w:p w:rsidR="009478C7" w:rsidRDefault="00115657">
      <w:pPr>
        <w:pStyle w:val="af2"/>
        <w:numPr>
          <w:ilvl w:val="0"/>
          <w:numId w:val="2"/>
        </w:numPr>
        <w:tabs>
          <w:tab w:val="left" w:pos="99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стремления и привычки к слушанию музыки</w:t>
      </w:r>
    </w:p>
    <w:p w:rsidR="009478C7" w:rsidRDefault="00115657">
      <w:pPr>
        <w:pStyle w:val="af2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 и др.);</w:t>
      </w:r>
    </w:p>
    <w:p w:rsidR="009478C7" w:rsidRDefault="00115657">
      <w:pPr>
        <w:pStyle w:val="af2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9478C7" w:rsidRDefault="00115657">
      <w:pPr>
        <w:pStyle w:val="af2"/>
        <w:numPr>
          <w:ilvl w:val="0"/>
          <w:numId w:val="2"/>
        </w:num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психотерапевтических возможностей музыкальной деятельности для преодоления у обучающихся неадекватных форм поведения, снятия эмоционального напряжения</w:t>
      </w:r>
    </w:p>
    <w:p w:rsidR="009478C7" w:rsidRDefault="00115657">
      <w:pPr>
        <w:pStyle w:val="af2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недостатков развития познавательной деятельности и эмоционально – волевой сферы с учётом индивидуальных возможностей для профилактики социальной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</w:p>
    <w:p w:rsidR="009478C7" w:rsidRDefault="009478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допустимый объем образовательной нагрузки.</w:t>
      </w:r>
    </w:p>
    <w:p w:rsidR="009478C7" w:rsidRDefault="0011565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предмет «Музыка» проводитс</w:t>
      </w:r>
      <w:r w:rsidR="003F2BE7">
        <w:rPr>
          <w:rFonts w:ascii="Times New Roman" w:eastAsia="Calibri" w:hAnsi="Times New Roman" w:cs="Times New Roman"/>
          <w:sz w:val="24"/>
          <w:szCs w:val="24"/>
        </w:rPr>
        <w:t>я, в 1 классе  2 часа в н</w:t>
      </w:r>
      <w:r w:rsidR="00116C68">
        <w:rPr>
          <w:rFonts w:ascii="Times New Roman" w:eastAsia="Calibri" w:hAnsi="Times New Roman" w:cs="Times New Roman"/>
          <w:sz w:val="24"/>
          <w:szCs w:val="24"/>
        </w:rPr>
        <w:t>еделю.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урока музыки в 1 классе – 40 мин.</w:t>
      </w:r>
    </w:p>
    <w:p w:rsidR="009478C7" w:rsidRDefault="009478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курса.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рабочей программы по музыке включают освоение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специфических умений, знаний и навыков для данной предметной области и готовность их применения. 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в 1 классе</w:t>
      </w: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Минимальный уровень: </w:t>
      </w:r>
    </w:p>
    <w:p w:rsidR="009478C7" w:rsidRDefault="0011565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характера знакомых музыкальных произведений, предусмотренных Программой;</w:t>
      </w:r>
    </w:p>
    <w:p w:rsidR="009478C7" w:rsidRDefault="0011565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представления о некоторых основных музыкальных инструментах и их звучании (труба, гармонь, гитара);</w:t>
      </w:r>
    </w:p>
    <w:p w:rsidR="009478C7" w:rsidRDefault="0011565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пение (подпевание) фраз знакомых песен с помощью педагога с инструментальным сопровождением;</w:t>
      </w:r>
    </w:p>
    <w:p w:rsidR="009478C7" w:rsidRDefault="0011565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представлений о логопедических жестах, обозначающие гласные звуки</w:t>
      </w:r>
    </w:p>
    <w:p w:rsidR="009478C7" w:rsidRDefault="0011565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различие вступления, окончания песни</w:t>
      </w:r>
    </w:p>
    <w:p w:rsidR="009478C7" w:rsidRDefault="009478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78C7" w:rsidRDefault="001156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уровень:</w:t>
      </w:r>
    </w:p>
    <w:p w:rsidR="009478C7" w:rsidRDefault="00115657">
      <w:pPr>
        <w:pStyle w:val="af2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характера знакомых музыкальных произведений, предусмотренных Программой</w:t>
      </w:r>
    </w:p>
    <w:p w:rsidR="009478C7" w:rsidRDefault="0011565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исполнение разученных песен; в том числе без сопровождения</w:t>
      </w:r>
    </w:p>
    <w:p w:rsidR="009478C7" w:rsidRDefault="0011565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одновременное начало и окончание пения: не отставать и не опережать друг друга, прислушиваться друг к другу;</w:t>
      </w:r>
    </w:p>
    <w:p w:rsidR="009478C7" w:rsidRDefault="0011565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формирование при пении гласных звуков;</w:t>
      </w:r>
    </w:p>
    <w:p w:rsidR="009478C7" w:rsidRDefault="0011565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 w:rsidR="009478C7" w:rsidRDefault="0011565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разнообразных по характеру и звучанию песней</w:t>
      </w:r>
    </w:p>
    <w:p w:rsidR="009478C7" w:rsidRDefault="0011565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по характеру звучания колыбельную, марш, танец</w:t>
      </w:r>
    </w:p>
    <w:p w:rsidR="009478C7" w:rsidRDefault="009478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8C7" w:rsidRDefault="009478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8C7" w:rsidRDefault="009478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8C7" w:rsidRDefault="009478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78C7" w:rsidRDefault="00115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:rsidR="009478C7" w:rsidRDefault="009478C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5168" w:type="dxa"/>
        <w:tblInd w:w="-601" w:type="dxa"/>
        <w:tblLayout w:type="fixed"/>
        <w:tblLook w:val="04A0"/>
      </w:tblPr>
      <w:tblGrid>
        <w:gridCol w:w="2977"/>
        <w:gridCol w:w="12191"/>
      </w:tblGrid>
      <w:tr w:rsidR="009478C7">
        <w:trPr>
          <w:trHeight w:val="460"/>
        </w:trPr>
        <w:tc>
          <w:tcPr>
            <w:tcW w:w="2977" w:type="dxa"/>
          </w:tcPr>
          <w:p w:rsidR="009478C7" w:rsidRDefault="001156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 БУД</w:t>
            </w:r>
          </w:p>
        </w:tc>
        <w:tc>
          <w:tcPr>
            <w:tcW w:w="12190" w:type="dxa"/>
          </w:tcPr>
          <w:p w:rsidR="009478C7" w:rsidRDefault="001156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Учебные действия и умения</w:t>
            </w:r>
          </w:p>
        </w:tc>
      </w:tr>
      <w:tr w:rsidR="009478C7">
        <w:tc>
          <w:tcPr>
            <w:tcW w:w="2977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учебные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  <w:p w:rsidR="009478C7" w:rsidRDefault="009478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осознание себя как ученика;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положительное отношение к окружающей действительности;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 проявление самостоятельности в выполнении простых учебных заданий;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изучению основ безопасного и бережного поведения в природе и обществе.</w:t>
            </w:r>
          </w:p>
        </w:tc>
      </w:tr>
      <w:tr w:rsidR="009478C7">
        <w:tc>
          <w:tcPr>
            <w:tcW w:w="2977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учебные действия</w:t>
            </w:r>
          </w:p>
          <w:p w:rsidR="009478C7" w:rsidRDefault="009478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вступать в контакт и работать в паре – «учитель-ученик»;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принятые ритуалы социального взаимодействия с одноклассниками и учителем;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слушать и понимать инструкцию к учебному заданию в разных видах деятельности и быту;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сотрудничать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взрослыми и сверстниками в разных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доброжелательно относиться к людям.</w:t>
            </w:r>
          </w:p>
        </w:tc>
      </w:tr>
      <w:tr w:rsidR="009478C7">
        <w:tc>
          <w:tcPr>
            <w:tcW w:w="2977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 учебные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  <w:p w:rsidR="009478C7" w:rsidRDefault="009478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соблюдать ритуалы школьного поведения (поднимать руку, вставать и выходить из-за</w:t>
            </w:r>
            <w:proofErr w:type="gramEnd"/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парты и т.д.);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активно участвовать в специально организованной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(игровой, творческой, учебной).</w:t>
            </w:r>
          </w:p>
        </w:tc>
      </w:tr>
      <w:tr w:rsidR="009478C7">
        <w:tc>
          <w:tcPr>
            <w:tcW w:w="2977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учебные действия </w:t>
            </w:r>
          </w:p>
        </w:tc>
        <w:tc>
          <w:tcPr>
            <w:tcW w:w="12190" w:type="dxa"/>
          </w:tcPr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делать простейшие обобщения, сравнивать, классифицировать на наглядном материале.</w:t>
            </w:r>
          </w:p>
          <w:p w:rsidR="009478C7" w:rsidRDefault="001156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 w:rsidR="009478C7" w:rsidRDefault="009478C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78C7" w:rsidRDefault="0094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78C7" w:rsidRDefault="0094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78C7" w:rsidRDefault="009478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78C7" w:rsidRDefault="001156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9478C7" w:rsidRDefault="009478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5168" w:type="dxa"/>
        <w:tblInd w:w="-601" w:type="dxa"/>
        <w:tblLayout w:type="fixed"/>
        <w:tblLook w:val="00A0"/>
      </w:tblPr>
      <w:tblGrid>
        <w:gridCol w:w="860"/>
        <w:gridCol w:w="1268"/>
        <w:gridCol w:w="1844"/>
        <w:gridCol w:w="11196"/>
      </w:tblGrid>
      <w:tr w:rsidR="009478C7">
        <w:trPr>
          <w:trHeight w:val="414"/>
        </w:trPr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9478C7">
        <w:trPr>
          <w:trHeight w:val="300"/>
        </w:trPr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C7" w:rsidRDefault="009478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C7" w:rsidRDefault="009478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C7" w:rsidRDefault="009478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C7" w:rsidRDefault="009478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78C7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содержанием учебного предмета «Музыка»</w:t>
            </w:r>
          </w:p>
        </w:tc>
        <w:tc>
          <w:tcPr>
            <w:tcW w:w="1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обучающихся с музыкальным кабинетом, правилами поведения на уроках музыки и краткое описание последующей музыкальной деятельности.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предыдущего музыкального опыта, интересов и предпочтений обучающихся.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исполнение известных и любимых детьми песен.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детские песни из популярных отечественных мультфильмов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9478C7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«Мои любимые игрушки»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1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Паровоз. Музыка З.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Высотской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Мишка с куклой пляшут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полечку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Музыка и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Качурбиной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Перевод 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 Найденовой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Спят усталые игрушки. Музыка А. Островского. Слова З. Петровой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Песенка Крокодила Гены.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Тимофеевского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9478C7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«Мои любимые игрушки»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Закрепление сформировавш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ихся ранее умений и навыков</w:t>
            </w:r>
          </w:p>
        </w:tc>
        <w:tc>
          <w:tcPr>
            <w:tcW w:w="1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9478C7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«Что нам осень принесет»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 об осени</w:t>
            </w:r>
          </w:p>
        </w:tc>
        <w:tc>
          <w:tcPr>
            <w:tcW w:w="1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Падают листья.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Антошка. Из мультфильма «Веселая карусель».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нам осень принесет? Музыка З. Левиной, слова А. Некрасовой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Урожай собирай. Музыка А. Филиппенко, слова Т. Волгиной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 поле береза стояла. Русская народная песня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Савка и Гришка. Белорусская народная песня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Веселые гуси. Украинская народная песня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  <w:tr w:rsidR="009478C7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«Что нам осень принесет»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сформированных представлений на уроках по теме</w:t>
            </w:r>
          </w:p>
        </w:tc>
        <w:tc>
          <w:tcPr>
            <w:tcW w:w="1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</w:tr>
    </w:tbl>
    <w:p w:rsidR="009478C7" w:rsidRDefault="009478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84" w:type="dxa"/>
        <w:tblInd w:w="-601" w:type="dxa"/>
        <w:tblLayout w:type="fixed"/>
        <w:tblLook w:val="00A0"/>
      </w:tblPr>
      <w:tblGrid>
        <w:gridCol w:w="567"/>
        <w:gridCol w:w="1561"/>
        <w:gridCol w:w="1844"/>
        <w:gridCol w:w="10912"/>
      </w:tblGrid>
      <w:tr w:rsidR="009478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73399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99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укописный ввод 1" o:spid="_x0000_s1027" type="#_x0000_t75" style="position:absolute;left:0;text-align:left;margin-left:57.4pt;margin-top:68.05pt;width:16.85pt;height:4.15pt;z-index:251657216;mso-wrap-style:none;v-text-anchor:middle" strokecolor="#3465a4">
                  <v:stroke joinstyle="round"/>
                  <v:imagedata r:id="rId8"/>
                </v:shape>
              </w:pict>
            </w:r>
            <w:r w:rsidRPr="0073399C">
              <w:pict>
                <v:shape id="Рукописный ввод 2" o:spid="_x0000_s1026" type="#_x0000_t75" style="position:absolute;left:0;text-align:left;margin-left:62.65pt;margin-top:70.4pt;width:2.6pt;height:1.9pt;z-index:251658240;mso-wrap-style:none;v-text-anchor:middle" strokecolor="#3465a4">
                  <v:stroke joinstyle="round"/>
                  <v:imagedata r:id="rId9"/>
                </v:shape>
              </w:pict>
            </w:r>
            <w:r w:rsidR="0011565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«Зимние забавы»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использовании средств музыкальной выразительности для передачи образа зимних игр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Голубые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санки. Музыка М. Иорданского,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Клоковой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Новогодняя песенка. Из кинофильма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Джентельмены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удачи». Музыка Г. Гладкова,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Зима. Музыка П. Чайковского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Танец снежинок. Музыка А. Филиппенко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«Зимние забавы»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Закрепление сформированн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ых представлений на уроках по теме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«Маленькая елочка»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бережное отношение к природе; развивать эмоциональную отзывчивость на праздничную музыку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Елочка.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З. Александровой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Дед Мороз. Музыка А. Филиппенко, слова Т. Волгиной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за дерево такое?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Л. Некрасовой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Елочка. Музыка А. Филиппенко,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(перевод с украинского А. Ковальчука)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грамота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«Маленькая елочка»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изученным материалом</w:t>
            </w:r>
          </w:p>
        </w:tc>
        <w:tc>
          <w:tcPr>
            <w:tcW w:w="10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повторение изученного песенного репертуара за 1-2 четверть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повторение и обобщение изученного музыкального материала для слушания за 1-2 четверть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:rsidR="009478C7" w:rsidRDefault="009478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84" w:type="dxa"/>
        <w:tblInd w:w="-601" w:type="dxa"/>
        <w:tblLayout w:type="fixed"/>
        <w:tblLook w:val="00A0"/>
      </w:tblPr>
      <w:tblGrid>
        <w:gridCol w:w="858"/>
        <w:gridCol w:w="1267"/>
        <w:gridCol w:w="1841"/>
        <w:gridCol w:w="10918"/>
      </w:tblGrid>
      <w:tr w:rsidR="009478C7">
        <w:trPr>
          <w:trHeight w:val="414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«Бравые солдаты»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песнями военной тематики, воспитание патриотизма, желания быть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Защитником Родины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Бравые солдаты. Музыка А. Филиппенко. Слова Н. Волгиной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Марш деревянных солдатиков. Музыка П. Чайковского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 России. Музыка А. Александрова. Слова С. Михалкова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«Песню девочкам поем»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заботливого отношения мальчиков к девочкам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запели песенку. Музыка Р.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Рустамова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Л. Мироновой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Неваляшки. Музыка З. Левиной, слова З. Петровой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Улыбка. Из мультфильма «Крошка Енот».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Пляцковского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Чебурашки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Э. Успенского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темам: «Бравые солдаты»; «Песню девочкам поем»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темам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темам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«Веселые путешественники»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эмоциональную отзывчивость на жизнерадостную, оптимистичную музыку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Хоровое пение: 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Веселые путешественники. Из одноименного кинофильма.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С. Михалкова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Голубой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вагон. Из мультфильма «Старуха Шапокляк».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Э. Успенского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Песня друзей.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музыканты». Музыка Г. Гладкова,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 мультфильма «Катерок».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Энтина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«Веселые путешественники»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</w:tbl>
    <w:p w:rsidR="009478C7" w:rsidRDefault="009478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84" w:type="dxa"/>
        <w:tblInd w:w="-601" w:type="dxa"/>
        <w:tblLayout w:type="fixed"/>
        <w:tblLook w:val="00A0"/>
      </w:tblPr>
      <w:tblGrid>
        <w:gridCol w:w="858"/>
        <w:gridCol w:w="1267"/>
        <w:gridCol w:w="1841"/>
        <w:gridCol w:w="10918"/>
      </w:tblGrid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«Веселый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музыкант»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Знакомство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музыкальными инструментами и их звучанием: фортепиано, барабан, скрипка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Веселый музыкант. Музыка А. Филиппенко. Слова Т.Волгиной.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Слон и скрипочка.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Кикты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В. Татаринова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Вот взяла лисичка скрипку. Музыка А. Филиппенко. Слова 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Журливой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Марш. Из балета П. Чайковского «Щелкунчик»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Полонез. М. Огинский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Времена года.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Вивальди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Аллегро из концерта №1, ми мажор,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LePrimavera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«Веселый музыкант»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представлений, сформированных на уроках по теме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«Я на солнышке лежу»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малину в сад пойдем. Музыка А. Филиппенко, слова Т. Волгиной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Андрей-воробей. Русская народная песня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Песенка Львенка и Черепахи. Из мультфильма «Как Львенок и Черепаха пели песню». Музыка Г. Гладкова, слова С. Козлова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Песенка про кузнечика. Из мультфильма «Приключения Незнайки».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слова Н. Носова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«Я на солнышке лежу»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знаний, сформированных на уроках по теме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</w:tr>
      <w:tr w:rsidR="009478C7"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Контроль-но-обобщающий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ранее изученным материалом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Хоровое пение: повторение изученного песенного репертуара за учебный год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за учебный год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9478C7" w:rsidRDefault="00115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 на музыкальных инструментах детского оркестра</w:t>
            </w:r>
          </w:p>
        </w:tc>
      </w:tr>
    </w:tbl>
    <w:p w:rsidR="009478C7" w:rsidRDefault="009478C7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78C7" w:rsidRDefault="00115657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наличие интереса к музыкальному искусству и музыкальной деятельности, элементарных эстетических суждений;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наличие эмоциональной отзывчивости на прослушанную музыку;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элементарный опыт музыкальной деятельности.</w:t>
      </w:r>
      <w:bookmarkStart w:id="1" w:name="_GoBack"/>
      <w:bookmarkEnd w:id="1"/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готовность спокойно слушать музыку, адекватно реагировать на музыкальные произведения;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тихая; хоровом и сольном пении; звучании различных музыкальных инструментов (фортепиано, барабан, скрипка);</w:t>
      </w:r>
      <w:proofErr w:type="gramEnd"/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певческой установки: правильно сидеть или стоять при пении (с расправленными плечами, не напрягая корпуса и мышц шеи);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mezzopiano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(умеренно тихо)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mezzoforte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(умеренно громко);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-наличие умения бесшумного, глубокого, одновременного вдоха, соответствующего характеру и темпу песни;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-исполнение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коротких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попевок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одном дыхании;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-понимание дирижерских жестов: внимание, вдох, начало пения и окончание.</w:t>
      </w:r>
    </w:p>
    <w:p w:rsidR="009478C7" w:rsidRDefault="00115657">
      <w:pPr>
        <w:pStyle w:val="af2"/>
        <w:spacing w:after="0" w:line="36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9478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478C7" w:rsidRDefault="009478C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78C7" w:rsidRDefault="00115657">
      <w:pPr>
        <w:pStyle w:val="af2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123E0B">
        <w:rPr>
          <w:rFonts w:ascii="Times New Roman" w:hAnsi="Times New Roman" w:cs="Times New Roman"/>
          <w:b/>
          <w:sz w:val="24"/>
          <w:szCs w:val="24"/>
        </w:rPr>
        <w:t xml:space="preserve"> 1 класс (вариант1)</w:t>
      </w:r>
    </w:p>
    <w:tbl>
      <w:tblPr>
        <w:tblStyle w:val="af5"/>
        <w:tblW w:w="16046" w:type="dxa"/>
        <w:tblLayout w:type="fixed"/>
        <w:tblLook w:val="01E0"/>
      </w:tblPr>
      <w:tblGrid>
        <w:gridCol w:w="702"/>
        <w:gridCol w:w="8"/>
        <w:gridCol w:w="1795"/>
        <w:gridCol w:w="713"/>
        <w:gridCol w:w="852"/>
        <w:gridCol w:w="1702"/>
        <w:gridCol w:w="1563"/>
        <w:gridCol w:w="1847"/>
        <w:gridCol w:w="1699"/>
        <w:gridCol w:w="1796"/>
        <w:gridCol w:w="1701"/>
        <w:gridCol w:w="1412"/>
        <w:gridCol w:w="6"/>
        <w:gridCol w:w="250"/>
      </w:tblGrid>
      <w:tr w:rsidR="009478C7" w:rsidTr="007573A9">
        <w:trPr>
          <w:trHeight w:val="687"/>
        </w:trPr>
        <w:tc>
          <w:tcPr>
            <w:tcW w:w="710" w:type="dxa"/>
            <w:gridSpan w:val="2"/>
            <w:vMerge w:val="restart"/>
            <w:vAlign w:val="center"/>
          </w:tcPr>
          <w:p w:rsidR="009478C7" w:rsidRDefault="00115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95" w:type="dxa"/>
            <w:vMerge w:val="restart"/>
            <w:vAlign w:val="center"/>
          </w:tcPr>
          <w:p w:rsidR="009478C7" w:rsidRDefault="00115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13" w:type="dxa"/>
            <w:vMerge w:val="restart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</w:t>
            </w:r>
          </w:p>
        </w:tc>
        <w:tc>
          <w:tcPr>
            <w:tcW w:w="852" w:type="dxa"/>
            <w:vMerge w:val="restart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702" w:type="dxa"/>
            <w:vMerge w:val="restart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Академический компонент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nil"/>
            </w:tcBorders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1847" w:type="dxa"/>
            <w:tcBorders>
              <w:bottom w:val="nil"/>
            </w:tcBorders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699" w:type="dxa"/>
            <w:tcBorders>
              <w:bottom w:val="nil"/>
            </w:tcBorders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478C7" w:rsidRDefault="0011565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Воспитательная работа на уроке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478C7" w:rsidRDefault="0011565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176"/>
        </w:trPr>
        <w:tc>
          <w:tcPr>
            <w:tcW w:w="710" w:type="dxa"/>
            <w:gridSpan w:val="2"/>
            <w:vMerge/>
            <w:vAlign w:val="center"/>
          </w:tcPr>
          <w:p w:rsidR="009478C7" w:rsidRDefault="00947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vAlign w:val="center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</w:tcBorders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2154"/>
        </w:trPr>
        <w:tc>
          <w:tcPr>
            <w:tcW w:w="710" w:type="dxa"/>
            <w:gridSpan w:val="2"/>
            <w:vAlign w:val="center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5" w:type="dxa"/>
            <w:vAlign w:val="center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содержанием учебного предмета «Музыка»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значения музыки в жизни общества, человека.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принятых ритуалов социального взаимодействия с одноклассниками и учителем.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 к уроку музыки.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             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2387"/>
        </w:trPr>
        <w:tc>
          <w:tcPr>
            <w:tcW w:w="702" w:type="dxa"/>
            <w:vAlign w:val="center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16C68">
              <w:rPr>
                <w:rFonts w:ascii="Times New Roman" w:eastAsia="Calibri" w:hAnsi="Times New Roman" w:cs="Times New Roman"/>
                <w:sz w:val="20"/>
                <w:szCs w:val="20"/>
              </w:rPr>
              <w:t>,3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 Мои любимые игрушки»</w:t>
            </w:r>
          </w:p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детских песен по теме.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1563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Усвоение первоклассниками </w:t>
            </w:r>
          </w:p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жизненного содержания музыкальных произведений.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словаря музыкальных терминов и понятий;</w:t>
            </w:r>
          </w:p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поиск и выделение необходимой информации о музыке, музыкантах.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435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и навыков игры на детских музыкальных инструментах.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Восприятие музыки на эмоционально- образном уровне.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участвовать в специально организованной деятельности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435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песни « Куклы»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общеполезную социальную деятельность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контакт и работать в паре.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соблюдать ритуалы школьного поведения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435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8,9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умение сотрудничать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взрослыми и сверстниками.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 Мои любимые игрушки»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сформировавшихся ранее умений и навыков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эмоциональной отзывчивости на музыку.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 Что нам осень принесёт?»</w:t>
            </w:r>
          </w:p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об осени</w:t>
            </w: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 об осени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музыки на эмоционально- образном уровне.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словаря музыкальных терминов и понятий;</w:t>
            </w: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поиск и выделение необходимой информации о музыке, музыкантах.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1215"/>
        </w:trPr>
        <w:tc>
          <w:tcPr>
            <w:tcW w:w="702" w:type="dxa"/>
            <w:vAlign w:val="center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13,14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и разучивание песен об осени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эмоциональной отзывчивости на музыку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музыкальной выразительности.</w:t>
            </w:r>
          </w:p>
          <w:p w:rsidR="009478C7" w:rsidRDefault="009478C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 на уроке.</w:t>
            </w: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15,16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на детских музыкальных инструментах 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</w:t>
            </w:r>
          </w:p>
        </w:tc>
        <w:tc>
          <w:tcPr>
            <w:tcW w:w="156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2277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 Что нам осень принесёт?».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сформированных представлений на уроках по теме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опыта музыкально- творческой деятельности через слушание и исполнение.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Осмысление знаковых (элементы нотной грамоты) и символических (различные типы интонаций) средств выразительности музыки.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16C68">
              <w:rPr>
                <w:rFonts w:ascii="Times New Roman" w:eastAsia="Calibri" w:hAnsi="Times New Roman" w:cs="Times New Roman"/>
                <w:sz w:val="20"/>
                <w:szCs w:val="20"/>
              </w:rPr>
              <w:t>8,19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«Зимние забавы»</w:t>
            </w:r>
          </w:p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 « Зимние забавы»</w:t>
            </w: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об использовании средств музыкальной выразительности для передачи образа зимних игр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Усвоение жизненного содержания музыкальных сочинений.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детских песен по теме « Зимние забавы»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 о зиме.</w:t>
            </w:r>
          </w:p>
        </w:tc>
        <w:tc>
          <w:tcPr>
            <w:tcW w:w="156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22,23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</w:t>
            </w:r>
          </w:p>
        </w:tc>
        <w:tc>
          <w:tcPr>
            <w:tcW w:w="156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Обобщающий урок по теме « Зимние забавы»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сформированных представлений на уроках по теме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2428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25,26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                              « Маленькая ёлочка»</w:t>
            </w:r>
          </w:p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 «Маленькая ёлочка»</w:t>
            </w: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</w:t>
            </w:r>
          </w:p>
        </w:tc>
        <w:tc>
          <w:tcPr>
            <w:tcW w:w="1563" w:type="dxa"/>
          </w:tcPr>
          <w:p w:rsidR="009478C7" w:rsidRDefault="00115657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бережного отношения к культурно-историческому наследию родного края и страны.</w:t>
            </w:r>
          </w:p>
          <w:p w:rsidR="009478C7" w:rsidRDefault="009478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разных источников  и средств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27,28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песен по теме                   « Маленькая ёлочка»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 на новогоднюю тематику.</w:t>
            </w:r>
          </w:p>
        </w:tc>
        <w:tc>
          <w:tcPr>
            <w:tcW w:w="1563" w:type="dxa"/>
          </w:tcPr>
          <w:p w:rsidR="009478C7" w:rsidRDefault="009478C7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адекватно соблюдать ритуалы школьного поведения (поднимать руку, вставать и выходить из-за</w:t>
            </w:r>
            <w:proofErr w:type="gramEnd"/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парты и т.д.);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434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29,30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инструментах.</w:t>
            </w:r>
          </w:p>
        </w:tc>
        <w:tc>
          <w:tcPr>
            <w:tcW w:w="1563" w:type="dxa"/>
          </w:tcPr>
          <w:p w:rsidR="009478C7" w:rsidRDefault="00115657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 Маленькая ёлочка»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качеств, полученных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уроках по теме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Активно включаться в общеполезную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социальную деятельность.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умений строить рассуждения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форме связи простых суждений изучаемого материала.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Слушать собеседника, вступать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Адекватно реагировать на внешний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 и оценку,</w:t>
            </w: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Воспитание положительного интереса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изучаемому предмету.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3369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обобщающий урок</w:t>
            </w:r>
          </w:p>
          <w:p w:rsidR="009478C7" w:rsidRDefault="009478C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ранее изученным материалом</w:t>
            </w:r>
          </w:p>
        </w:tc>
        <w:tc>
          <w:tcPr>
            <w:tcW w:w="1563" w:type="dxa"/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7" w:type="dxa"/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начальных  сведений  о сущности и особенностях объектов, процессов и явлений действительности.</w:t>
            </w:r>
          </w:p>
        </w:tc>
        <w:tc>
          <w:tcPr>
            <w:tcW w:w="1699" w:type="dxa"/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договариваться и изменять свое поведение с учетом поведения других участников спорной ситуации.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участвовать в музыкальной  деятельности.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70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33,34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                   « Бравые солдаты»</w:t>
            </w:r>
          </w:p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</w:t>
            </w: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песнями военной тематики, воспитание патриотизма, желания быть Защитником Родины</w:t>
            </w:r>
          </w:p>
        </w:tc>
        <w:tc>
          <w:tcPr>
            <w:tcW w:w="1563" w:type="dxa"/>
          </w:tcPr>
          <w:p w:rsidR="009478C7" w:rsidRDefault="0011565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проводить сравнения, классификацию музыкальных произведений различных жанров.</w:t>
            </w: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учителем в процессе размышления о музыке.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Развитое художественное восприятие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Рисунок по теме урока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2070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песни « Бравые солдаты»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9478C7" w:rsidRDefault="0011565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1529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37,38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 по теме                « Бравые солдаты»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9478C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:rsidR="009478C7" w:rsidRDefault="0011565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750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,40</w:t>
            </w: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«Песню девочкам поём»</w:t>
            </w:r>
          </w:p>
          <w:p w:rsidR="009478C7" w:rsidRDefault="007573A9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песен к 8 марта</w:t>
            </w:r>
          </w:p>
          <w:p w:rsidR="009478C7" w:rsidRDefault="009478C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проводить сравнение, обобщение и классификацию изучаемых исторических объектов по заданным критериям.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Излагать свое мнение и аргументировать свою точку зрения и оценку событий.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самооценки и самоконтроля в деятельности.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заботливого отношения мальчиков к девочкам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151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 урока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 на уроке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1482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,44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представлений, сформированных на уроках по теме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искусству.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1482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песен по теме                    « Песню девочкам поём»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9478C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6C6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,48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по темам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;«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Бравые солдаты»,                          « Песню девочкам поём».</w:t>
            </w:r>
          </w:p>
          <w:p w:rsidR="009478C7" w:rsidRDefault="009478C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темам</w:t>
            </w:r>
          </w:p>
        </w:tc>
        <w:tc>
          <w:tcPr>
            <w:tcW w:w="1563" w:type="dxa"/>
          </w:tcPr>
          <w:p w:rsidR="009478C7" w:rsidRDefault="0011565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Усвоение жизненного содержания музыкальных образов на основе эмоционального и осознанного отношения к разнообразным явлениям музыкальной культуры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музыкальной.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 Весёлые путешественники»</w:t>
            </w:r>
          </w:p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Урок беседа</w:t>
            </w: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эмоциональную отзывчивость на жизнерадостную, оптимистичную музыку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51,52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музыкальных произведений по теме « Весёлые путешественники»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культуры.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53,54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песни                    « Весёлые путешественники»</w:t>
            </w: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rPr>
          <w:trHeight w:val="434"/>
        </w:trPr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  «Весёлые путешественники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теме</w:t>
            </w:r>
          </w:p>
        </w:tc>
        <w:tc>
          <w:tcPr>
            <w:tcW w:w="156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7" w:type="dxa"/>
          </w:tcPr>
          <w:p w:rsidR="009478C7" w:rsidRDefault="009478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обобщения.</w:t>
            </w: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8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478C7" w:rsidRDefault="009478C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78C7" w:rsidTr="007573A9">
        <w:tc>
          <w:tcPr>
            <w:tcW w:w="702" w:type="dxa"/>
            <w:vAlign w:val="center"/>
          </w:tcPr>
          <w:p w:rsidR="009478C7" w:rsidRDefault="00116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7573A9">
              <w:rPr>
                <w:rFonts w:ascii="Times New Roman" w:eastAsia="Calibri" w:hAnsi="Times New Roman" w:cs="Times New Roman"/>
                <w:sz w:val="20"/>
                <w:szCs w:val="20"/>
              </w:rPr>
              <w:t>6,57</w:t>
            </w:r>
          </w:p>
        </w:tc>
        <w:tc>
          <w:tcPr>
            <w:tcW w:w="1803" w:type="dxa"/>
            <w:gridSpan w:val="2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Раздел: « Весёлый музыкант»</w:t>
            </w: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детских музыкальных инструментах</w:t>
            </w:r>
          </w:p>
        </w:tc>
        <w:tc>
          <w:tcPr>
            <w:tcW w:w="713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478C7" w:rsidRDefault="00115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инструментами и их звучанием: фортепиано, барабан, скрипка</w:t>
            </w:r>
          </w:p>
        </w:tc>
        <w:tc>
          <w:tcPr>
            <w:tcW w:w="1563" w:type="dxa"/>
          </w:tcPr>
          <w:p w:rsidR="009478C7" w:rsidRDefault="0011565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музыкальной культуры. </w:t>
            </w:r>
          </w:p>
        </w:tc>
        <w:tc>
          <w:tcPr>
            <w:tcW w:w="1847" w:type="dxa"/>
          </w:tcPr>
          <w:p w:rsidR="009478C7" w:rsidRDefault="0011565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478C7" w:rsidRDefault="0094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музыкальной.</w:t>
            </w:r>
          </w:p>
        </w:tc>
        <w:tc>
          <w:tcPr>
            <w:tcW w:w="1796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9478C7" w:rsidRDefault="00115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1412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78C7" w:rsidRDefault="009478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A9" w:rsidTr="007573A9">
        <w:tc>
          <w:tcPr>
            <w:tcW w:w="702" w:type="dxa"/>
            <w:vAlign w:val="center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  <w:r w:rsidR="002C5D36">
              <w:rPr>
                <w:rFonts w:ascii="Times New Roman" w:eastAsia="Calibri" w:hAnsi="Times New Roman" w:cs="Times New Roman"/>
                <w:sz w:val="20"/>
                <w:szCs w:val="20"/>
              </w:rPr>
              <w:t>-61</w:t>
            </w:r>
          </w:p>
        </w:tc>
        <w:tc>
          <w:tcPr>
            <w:tcW w:w="1803" w:type="dxa"/>
            <w:gridSpan w:val="2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Музыкально-дидактические игры</w:t>
            </w:r>
          </w:p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«Оркестр»</w:t>
            </w:r>
          </w:p>
        </w:tc>
        <w:tc>
          <w:tcPr>
            <w:tcW w:w="713" w:type="dxa"/>
          </w:tcPr>
          <w:p w:rsidR="007573A9" w:rsidRDefault="002C5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инструментами и их звучанием: фортепиано, барабан, скрипка</w:t>
            </w:r>
          </w:p>
        </w:tc>
        <w:tc>
          <w:tcPr>
            <w:tcW w:w="1563" w:type="dxa"/>
          </w:tcPr>
          <w:p w:rsidR="007573A9" w:rsidRDefault="007573A9" w:rsidP="003F792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музыкальной культуры. </w:t>
            </w:r>
          </w:p>
        </w:tc>
        <w:tc>
          <w:tcPr>
            <w:tcW w:w="1847" w:type="dxa"/>
          </w:tcPr>
          <w:p w:rsidR="007573A9" w:rsidRDefault="007573A9" w:rsidP="003F792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Закрепление представлений о музыкальном языке произведений, средствах музыкальной выразительности.</w:t>
            </w:r>
          </w:p>
          <w:p w:rsidR="007573A9" w:rsidRDefault="007573A9" w:rsidP="003F7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музыкальной.</w:t>
            </w:r>
          </w:p>
        </w:tc>
        <w:tc>
          <w:tcPr>
            <w:tcW w:w="1796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1" w:type="dxa"/>
          </w:tcPr>
          <w:p w:rsidR="007573A9" w:rsidRDefault="007573A9" w:rsidP="003F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1412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 w:rsidP="003F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A9" w:rsidTr="007573A9">
        <w:trPr>
          <w:trHeight w:val="1035"/>
        </w:trPr>
        <w:tc>
          <w:tcPr>
            <w:tcW w:w="702" w:type="dxa"/>
            <w:vAlign w:val="center"/>
          </w:tcPr>
          <w:p w:rsidR="007573A9" w:rsidRDefault="002C5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62,63</w:t>
            </w:r>
          </w:p>
        </w:tc>
        <w:tc>
          <w:tcPr>
            <w:tcW w:w="1803" w:type="dxa"/>
            <w:gridSpan w:val="2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Обобщающий урок « Весёлый музыкант»</w:t>
            </w:r>
          </w:p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1563" w:type="dxa"/>
          </w:tcPr>
          <w:p w:rsidR="007573A9" w:rsidRDefault="007573A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7" w:type="dxa"/>
          </w:tcPr>
          <w:p w:rsidR="007573A9" w:rsidRDefault="007573A9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699" w:type="dxa"/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01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сопереживать.</w:t>
            </w:r>
          </w:p>
        </w:tc>
        <w:tc>
          <w:tcPr>
            <w:tcW w:w="1412" w:type="dxa"/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песни</w:t>
            </w:r>
          </w:p>
        </w:tc>
        <w:tc>
          <w:tcPr>
            <w:tcW w:w="256" w:type="dxa"/>
            <w:gridSpan w:val="2"/>
            <w:tcBorders>
              <w:top w:val="nil"/>
              <w:bottom w:val="nil"/>
            </w:tcBorders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A9" w:rsidTr="007573A9">
        <w:trPr>
          <w:trHeight w:val="1035"/>
        </w:trPr>
        <w:tc>
          <w:tcPr>
            <w:tcW w:w="702" w:type="dxa"/>
            <w:vAlign w:val="center"/>
          </w:tcPr>
          <w:p w:rsidR="007573A9" w:rsidRDefault="00123E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64,65</w:t>
            </w:r>
          </w:p>
        </w:tc>
        <w:tc>
          <w:tcPr>
            <w:tcW w:w="1803" w:type="dxa"/>
            <w:gridSpan w:val="2"/>
          </w:tcPr>
          <w:p w:rsidR="007573A9" w:rsidRDefault="00123E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Урок-концерт</w:t>
            </w:r>
          </w:p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3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 материала за год</w:t>
            </w:r>
          </w:p>
        </w:tc>
        <w:tc>
          <w:tcPr>
            <w:tcW w:w="1563" w:type="dxa"/>
          </w:tcPr>
          <w:p w:rsidR="007573A9" w:rsidRDefault="007573A9" w:rsidP="003F792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музыкальной культуры. </w:t>
            </w:r>
          </w:p>
        </w:tc>
        <w:tc>
          <w:tcPr>
            <w:tcW w:w="1847" w:type="dxa"/>
          </w:tcPr>
          <w:p w:rsidR="007573A9" w:rsidRDefault="007573A9" w:rsidP="003F792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7573A9" w:rsidRDefault="007573A9" w:rsidP="003F7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работать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коллектие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индивидуально</w:t>
            </w:r>
          </w:p>
        </w:tc>
        <w:tc>
          <w:tcPr>
            <w:tcW w:w="1796" w:type="dxa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01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  <w:tc>
          <w:tcPr>
            <w:tcW w:w="1412" w:type="dxa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</w:t>
            </w:r>
            <w:r w:rsidR="00123E0B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нение песен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в оркестре</w:t>
            </w:r>
          </w:p>
        </w:tc>
        <w:tc>
          <w:tcPr>
            <w:tcW w:w="256" w:type="dxa"/>
            <w:gridSpan w:val="2"/>
            <w:tcBorders>
              <w:top w:val="nil"/>
              <w:bottom w:val="nil"/>
            </w:tcBorders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3A9" w:rsidTr="007573A9">
        <w:trPr>
          <w:trHeight w:val="1035"/>
        </w:trPr>
        <w:tc>
          <w:tcPr>
            <w:tcW w:w="702" w:type="dxa"/>
            <w:vAlign w:val="center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123E0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2"/>
          </w:tcPr>
          <w:p w:rsidR="007573A9" w:rsidRDefault="007573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713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7573A9" w:rsidRDefault="00757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 материала за год</w:t>
            </w:r>
          </w:p>
        </w:tc>
        <w:tc>
          <w:tcPr>
            <w:tcW w:w="1563" w:type="dxa"/>
          </w:tcPr>
          <w:p w:rsidR="007573A9" w:rsidRDefault="007573A9" w:rsidP="003F792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образов на основе осознанного отношения к разнообразным явлениям музыкальной культуры. </w:t>
            </w:r>
          </w:p>
        </w:tc>
        <w:tc>
          <w:tcPr>
            <w:tcW w:w="1847" w:type="dxa"/>
          </w:tcPr>
          <w:p w:rsidR="007573A9" w:rsidRDefault="007573A9" w:rsidP="003F792C">
            <w:pPr>
              <w:pStyle w:val="a4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699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деятельность.</w:t>
            </w:r>
          </w:p>
        </w:tc>
        <w:tc>
          <w:tcPr>
            <w:tcW w:w="1701" w:type="dxa"/>
          </w:tcPr>
          <w:p w:rsidR="007573A9" w:rsidRDefault="007573A9" w:rsidP="003F7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412" w:type="dxa"/>
          </w:tcPr>
          <w:p w:rsidR="007573A9" w:rsidRDefault="007573A9" w:rsidP="003F7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в классе</w:t>
            </w:r>
          </w:p>
        </w:tc>
        <w:tc>
          <w:tcPr>
            <w:tcW w:w="256" w:type="dxa"/>
            <w:gridSpan w:val="2"/>
            <w:tcBorders>
              <w:top w:val="nil"/>
            </w:tcBorders>
          </w:tcPr>
          <w:p w:rsidR="007573A9" w:rsidRDefault="00757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78C7" w:rsidRDefault="009478C7">
      <w:pPr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478C7" w:rsidRDefault="009478C7">
      <w:pPr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478C7" w:rsidRDefault="0011565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УЧЕБНО-МЕТОДИЧЕСКОМУ И МАТЕРИАЛЬНО-ТЕХНИЧЕСКОМУ ОБЕСПЕЧЕНИЮ</w:t>
      </w:r>
    </w:p>
    <w:p w:rsidR="009478C7" w:rsidRDefault="0011565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Учебно-методическое обеспечение</w:t>
      </w:r>
      <w:r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9478C7" w:rsidRDefault="00115657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Спутник+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2014.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Музыкальное воспитание умственно отсталых детей-сирот: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для студ.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учеб. заведений. М.: Издательский центр «Академия». 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Евтушенко И.В. Хрестоматия по музыке и пению: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для специальной, коррекционной образовательной школы VIII вида. Изд. 2-е, доп.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М., РИЦ МГОПУ им. М.А. Шолохова, 2005. 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Евтушенко И.В.,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Казючиц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Чернышкова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Казючиц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:rsidR="009478C7" w:rsidRDefault="00115657">
      <w:pPr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Музыкальное воспитание детей с проблемами в развитии и коррекционная ритмика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од ред. Е.А. Медведевой. М., 2002.</w:t>
      </w:r>
    </w:p>
    <w:p w:rsidR="009478C7" w:rsidRDefault="001156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Олигофренопедагогика: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особие для вузов / Т.В.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Г.В. Васенков, В.В. Воронкова и др. М.: Дрофа, 2009. </w:t>
      </w:r>
    </w:p>
    <w:p w:rsidR="009478C7" w:rsidRDefault="00115657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Материально-техническое обеспечение: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фортепьяно, баян, аккордеон, клавишный синтезатор (электромузыкальный инструмент);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  <w:proofErr w:type="gramEnd"/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народные инструменты (деревянные ложки, свистульки, трещотки);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звукозаписывающее, звукоусиливающее и звуковоспроизводящее оборудование;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оборудование для видеозаписи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видеовоспроизведения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проекционное оборудование с экраном;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нотный материал, учебно-методическая литература, научно-популярная литература по музыкальному искусству;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дирижерская палочка;</w:t>
      </w:r>
    </w:p>
    <w:p w:rsidR="009478C7" w:rsidRDefault="0011565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</w:t>
      </w:r>
      <w:proofErr w:type="gramEnd"/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78C7" w:rsidRDefault="009478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78C7" w:rsidRDefault="009478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73A9" w:rsidRDefault="007573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78C7" w:rsidRDefault="009478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78C7" w:rsidRDefault="001156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Оценка уровня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предметных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результатов  освоения  обучающимися адаптированных образовательных  программ (вариант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) за </w:t>
      </w:r>
      <w:r w:rsidR="007573A9">
        <w:rPr>
          <w:rFonts w:ascii="Times New Roman" w:hAnsi="Times New Roman" w:cs="Times New Roman"/>
          <w:b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год.</w:t>
      </w:r>
    </w:p>
    <w:p w:rsidR="009478C7" w:rsidRDefault="0011565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Образовательная организация ОГКОУШ №23</w:t>
      </w:r>
    </w:p>
    <w:p w:rsidR="009478C7" w:rsidRDefault="0011565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класс</w:t>
      </w:r>
      <w:r w:rsidR="007573A9">
        <w:rPr>
          <w:rFonts w:ascii="Times New Roman" w:hAnsi="Times New Roman" w:cs="Times New Roman"/>
          <w:b/>
          <w:bCs/>
          <w:sz w:val="28"/>
          <w:szCs w:val="28"/>
        </w:rPr>
        <w:t>(вариант1)</w:t>
      </w:r>
    </w:p>
    <w:p w:rsidR="009478C7" w:rsidRDefault="009478C7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5"/>
        <w:tblW w:w="14560" w:type="dxa"/>
        <w:tblLayout w:type="fixed"/>
        <w:tblLook w:val="04A0"/>
      </w:tblPr>
      <w:tblGrid>
        <w:gridCol w:w="602"/>
        <w:gridCol w:w="2204"/>
        <w:gridCol w:w="1612"/>
        <w:gridCol w:w="1961"/>
        <w:gridCol w:w="1727"/>
        <w:gridCol w:w="1887"/>
        <w:gridCol w:w="2140"/>
        <w:gridCol w:w="2427"/>
      </w:tblGrid>
      <w:tr w:rsidR="009478C7">
        <w:trPr>
          <w:trHeight w:val="270"/>
        </w:trPr>
        <w:tc>
          <w:tcPr>
            <w:tcW w:w="601" w:type="dxa"/>
            <w:vMerge w:val="restart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N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03" w:type="dxa"/>
            <w:vMerge w:val="restart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1" w:type="dxa"/>
            <w:vMerge w:val="restart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Предметных знани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уровни в %)</w:t>
            </w:r>
          </w:p>
        </w:tc>
        <w:tc>
          <w:tcPr>
            <w:tcW w:w="6454" w:type="dxa"/>
            <w:gridSpan w:val="3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результатов</w:t>
            </w:r>
          </w:p>
        </w:tc>
      </w:tr>
      <w:tr w:rsidR="009478C7">
        <w:trPr>
          <w:trHeight w:val="690"/>
        </w:trPr>
        <w:tc>
          <w:tcPr>
            <w:tcW w:w="601" w:type="dxa"/>
            <w:vMerge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03" w:type="dxa"/>
            <w:vMerge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vMerge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регулятивных</w:t>
            </w:r>
          </w:p>
        </w:tc>
        <w:tc>
          <w:tcPr>
            <w:tcW w:w="2140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познавательных</w:t>
            </w:r>
          </w:p>
        </w:tc>
        <w:tc>
          <w:tcPr>
            <w:tcW w:w="2427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коммуникативных</w:t>
            </w:r>
          </w:p>
        </w:tc>
      </w:tr>
      <w:tr w:rsidR="009478C7">
        <w:tc>
          <w:tcPr>
            <w:tcW w:w="601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96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72751197"/>
            <w:bookmarkEnd w:id="2"/>
          </w:p>
        </w:tc>
      </w:tr>
      <w:tr w:rsidR="009478C7">
        <w:tc>
          <w:tcPr>
            <w:tcW w:w="60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8C7">
        <w:tc>
          <w:tcPr>
            <w:tcW w:w="60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9478C7" w:rsidRDefault="00115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612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8C7">
        <w:tc>
          <w:tcPr>
            <w:tcW w:w="60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8C7">
        <w:tc>
          <w:tcPr>
            <w:tcW w:w="60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8C7">
        <w:tc>
          <w:tcPr>
            <w:tcW w:w="60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9478C7" w:rsidRDefault="0094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72751442"/>
            <w:bookmarkEnd w:id="3"/>
          </w:p>
        </w:tc>
      </w:tr>
    </w:tbl>
    <w:p w:rsidR="009478C7" w:rsidRDefault="00115657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«Удовлетворительно»- 35-50%</w:t>
      </w:r>
    </w:p>
    <w:p w:rsidR="009478C7" w:rsidRDefault="00115657">
      <w:pPr>
        <w:pStyle w:val="af2"/>
        <w:tabs>
          <w:tab w:val="center" w:pos="7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«Хорошо»-51-65%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478C7" w:rsidRDefault="00115657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«Отлично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>свыше 65%</w:t>
      </w:r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78C7" w:rsidRDefault="009478C7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9478C7" w:rsidSect="009478C7">
      <w:headerReference w:type="default" r:id="rId16"/>
      <w:footerReference w:type="default" r:id="rId17"/>
      <w:pgSz w:w="16838" w:h="11906" w:orient="landscape"/>
      <w:pgMar w:top="850" w:right="1134" w:bottom="1701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92C" w:rsidRDefault="003F792C" w:rsidP="009478C7">
      <w:pPr>
        <w:spacing w:after="0" w:line="240" w:lineRule="auto"/>
      </w:pPr>
      <w:r>
        <w:separator/>
      </w:r>
    </w:p>
  </w:endnote>
  <w:endnote w:type="continuationSeparator" w:id="1">
    <w:p w:rsidR="003F792C" w:rsidRDefault="003F792C" w:rsidP="0094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92C" w:rsidRDefault="003F792C" w:rsidP="009478C7">
      <w:pPr>
        <w:spacing w:after="0" w:line="240" w:lineRule="auto"/>
      </w:pPr>
      <w:r>
        <w:separator/>
      </w:r>
    </w:p>
  </w:footnote>
  <w:footnote w:type="continuationSeparator" w:id="1">
    <w:p w:rsidR="003F792C" w:rsidRDefault="003F792C" w:rsidP="0094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2C" w:rsidRDefault="003F79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6C8B"/>
    <w:multiLevelType w:val="multilevel"/>
    <w:tmpl w:val="E1FAAF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FC73DD"/>
    <w:multiLevelType w:val="multilevel"/>
    <w:tmpl w:val="787A7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2477E4"/>
    <w:multiLevelType w:val="multilevel"/>
    <w:tmpl w:val="82F0A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8002F"/>
    <w:multiLevelType w:val="multilevel"/>
    <w:tmpl w:val="97F88E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1904D1"/>
    <w:multiLevelType w:val="multilevel"/>
    <w:tmpl w:val="1004BC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40C31F5"/>
    <w:multiLevelType w:val="multilevel"/>
    <w:tmpl w:val="9A9CEF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051ED1"/>
    <w:multiLevelType w:val="multilevel"/>
    <w:tmpl w:val="4C98D04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558E6FEE"/>
    <w:multiLevelType w:val="multilevel"/>
    <w:tmpl w:val="A3F47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6"/>
    <w:lvlOverride w:ilvl="0">
      <w:startOverride w:val="1"/>
    </w:lvlOverride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8C7"/>
    <w:rsid w:val="00115657"/>
    <w:rsid w:val="00116C68"/>
    <w:rsid w:val="00123E0B"/>
    <w:rsid w:val="001B765A"/>
    <w:rsid w:val="002C5D36"/>
    <w:rsid w:val="002D3E70"/>
    <w:rsid w:val="003F2BE7"/>
    <w:rsid w:val="003F792C"/>
    <w:rsid w:val="0073399C"/>
    <w:rsid w:val="007573A9"/>
    <w:rsid w:val="0083250E"/>
    <w:rsid w:val="0094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3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nhideWhenUsed/>
    <w:qFormat/>
    <w:rsid w:val="00DF1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">
    <w:name w:val="Заголовок 3 Знак"/>
    <w:basedOn w:val="a0"/>
    <w:link w:val="Heading3"/>
    <w:qFormat/>
    <w:rsid w:val="00DF13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-">
    <w:name w:val="Интернет-ссылка"/>
    <w:basedOn w:val="a0"/>
    <w:uiPriority w:val="99"/>
    <w:unhideWhenUsed/>
    <w:rsid w:val="00AA50B6"/>
    <w:rPr>
      <w:color w:val="0000FF" w:themeColor="hyperlink"/>
      <w:u w:val="single"/>
    </w:rPr>
  </w:style>
  <w:style w:type="character" w:customStyle="1" w:styleId="a3">
    <w:name w:val="А_основной Знак"/>
    <w:link w:val="a4"/>
    <w:qFormat/>
    <w:locked/>
    <w:rsid w:val="00A84173"/>
    <w:rPr>
      <w:rFonts w:ascii="Arial" w:hAnsi="Arial" w:cs="Arial"/>
      <w:sz w:val="28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A84173"/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C85155"/>
  </w:style>
  <w:style w:type="character" w:customStyle="1" w:styleId="a6">
    <w:name w:val="Нижний колонтитул Знак"/>
    <w:basedOn w:val="a0"/>
    <w:link w:val="Footer"/>
    <w:uiPriority w:val="99"/>
    <w:qFormat/>
    <w:rsid w:val="00C85155"/>
  </w:style>
  <w:style w:type="character" w:customStyle="1" w:styleId="a7">
    <w:name w:val="Привязка сноски"/>
    <w:rsid w:val="009478C7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0C2179"/>
    <w:rPr>
      <w:vertAlign w:val="superscript"/>
    </w:rPr>
  </w:style>
  <w:style w:type="character" w:customStyle="1" w:styleId="a8">
    <w:name w:val="Схема документа Знак"/>
    <w:basedOn w:val="a0"/>
    <w:link w:val="a9"/>
    <w:uiPriority w:val="99"/>
    <w:semiHidden/>
    <w:qFormat/>
    <w:rsid w:val="0078109E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qFormat/>
    <w:rsid w:val="007C72BB"/>
  </w:style>
  <w:style w:type="character" w:customStyle="1" w:styleId="c7">
    <w:name w:val="c7"/>
    <w:basedOn w:val="a0"/>
    <w:qFormat/>
    <w:rsid w:val="007C72BB"/>
  </w:style>
  <w:style w:type="character" w:customStyle="1" w:styleId="aa">
    <w:name w:val="Без интервала Знак"/>
    <w:basedOn w:val="a0"/>
    <w:link w:val="ab"/>
    <w:qFormat/>
    <w:locked/>
    <w:rsid w:val="007C72BB"/>
    <w:rPr>
      <w:rFonts w:ascii="Calibri" w:eastAsia="Calibri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251112"/>
    <w:rPr>
      <w:rFonts w:ascii="Segoe UI" w:hAnsi="Segoe UI" w:cs="Segoe UI"/>
      <w:sz w:val="18"/>
      <w:szCs w:val="18"/>
    </w:rPr>
  </w:style>
  <w:style w:type="paragraph" w:customStyle="1" w:styleId="ae">
    <w:name w:val="Заголовок"/>
    <w:basedOn w:val="a"/>
    <w:next w:val="af"/>
    <w:qFormat/>
    <w:rsid w:val="009478C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rsid w:val="009478C7"/>
    <w:pPr>
      <w:spacing w:after="140"/>
    </w:pPr>
  </w:style>
  <w:style w:type="paragraph" w:styleId="af0">
    <w:name w:val="List"/>
    <w:basedOn w:val="af"/>
    <w:rsid w:val="009478C7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9478C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rsid w:val="009478C7"/>
    <w:pPr>
      <w:suppressLineNumbers/>
    </w:pPr>
    <w:rPr>
      <w:rFonts w:ascii="PT Astra Serif" w:hAnsi="PT Astra Serif" w:cs="Noto Sans Devanagari"/>
    </w:rPr>
  </w:style>
  <w:style w:type="paragraph" w:styleId="af2">
    <w:name w:val="List Paragraph"/>
    <w:basedOn w:val="a"/>
    <w:uiPriority w:val="34"/>
    <w:qFormat/>
    <w:rsid w:val="00A84173"/>
    <w:pPr>
      <w:ind w:left="720"/>
      <w:contextualSpacing/>
    </w:pPr>
  </w:style>
  <w:style w:type="paragraph" w:customStyle="1" w:styleId="a4">
    <w:name w:val="А_основной"/>
    <w:basedOn w:val="a"/>
    <w:link w:val="a3"/>
    <w:qFormat/>
    <w:rsid w:val="00A84173"/>
    <w:pPr>
      <w:widowControl w:val="0"/>
      <w:spacing w:after="0" w:line="360" w:lineRule="auto"/>
      <w:ind w:firstLine="454"/>
      <w:jc w:val="both"/>
    </w:pPr>
    <w:rPr>
      <w:rFonts w:ascii="Arial" w:hAnsi="Arial" w:cs="Arial"/>
      <w:sz w:val="28"/>
      <w:lang w:eastAsia="ru-RU"/>
    </w:rPr>
  </w:style>
  <w:style w:type="paragraph" w:styleId="20">
    <w:name w:val="Body Text 2"/>
    <w:basedOn w:val="a"/>
    <w:link w:val="2"/>
    <w:uiPriority w:val="99"/>
    <w:unhideWhenUsed/>
    <w:qFormat/>
    <w:rsid w:val="00A84173"/>
    <w:pPr>
      <w:spacing w:after="120" w:line="480" w:lineRule="auto"/>
    </w:pPr>
    <w:rPr>
      <w:rFonts w:eastAsiaTheme="minorEastAsia"/>
      <w:lang w:eastAsia="ru-RU"/>
    </w:rPr>
  </w:style>
  <w:style w:type="paragraph" w:styleId="af3">
    <w:name w:val="Normal (Web)"/>
    <w:basedOn w:val="a"/>
    <w:uiPriority w:val="99"/>
    <w:unhideWhenUsed/>
    <w:qFormat/>
    <w:rsid w:val="006226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Колонтитул"/>
    <w:basedOn w:val="a"/>
    <w:qFormat/>
    <w:rsid w:val="009478C7"/>
  </w:style>
  <w:style w:type="paragraph" w:customStyle="1" w:styleId="Header">
    <w:name w:val="Header"/>
    <w:basedOn w:val="a"/>
    <w:link w:val="a5"/>
    <w:uiPriority w:val="99"/>
    <w:unhideWhenUsed/>
    <w:rsid w:val="00C8515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C8515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rmalWeb1">
    <w:name w:val="Normal (Web)1"/>
    <w:basedOn w:val="a"/>
    <w:qFormat/>
    <w:rsid w:val="000C2179"/>
    <w:pPr>
      <w:spacing w:before="100" w:after="1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8"/>
    <w:uiPriority w:val="99"/>
    <w:semiHidden/>
    <w:unhideWhenUsed/>
    <w:qFormat/>
    <w:rsid w:val="007810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link w:val="aa"/>
    <w:qFormat/>
    <w:rsid w:val="007C72BB"/>
    <w:rPr>
      <w:rFonts w:cs="Times New Roman"/>
    </w:rPr>
  </w:style>
  <w:style w:type="paragraph" w:styleId="ad">
    <w:name w:val="Balloon Text"/>
    <w:basedOn w:val="a"/>
    <w:link w:val="ac"/>
    <w:uiPriority w:val="99"/>
    <w:semiHidden/>
    <w:unhideWhenUsed/>
    <w:qFormat/>
    <w:rsid w:val="00251112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59"/>
    <w:rsid w:val="00A841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ooxWord://word/media/image1.wmf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ooxWord://word/media/image2.wm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6149B15-22E1-4A45-806C-0517428B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25</Pages>
  <Words>6203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dc:description/>
  <cp:lastModifiedBy>Наталья</cp:lastModifiedBy>
  <cp:revision>377</cp:revision>
  <cp:lastPrinted>2023-09-17T05:03:00Z</cp:lastPrinted>
  <dcterms:created xsi:type="dcterms:W3CDTF">2017-09-03T11:50:00Z</dcterms:created>
  <dcterms:modified xsi:type="dcterms:W3CDTF">2024-09-04T05:07:00Z</dcterms:modified>
  <dc:language>ru-RU</dc:language>
</cp:coreProperties>
</file>