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1E" w:rsidRDefault="00C6091E" w:rsidP="00C6091E">
      <w:pPr>
        <w:spacing w:after="0" w:line="360" w:lineRule="auto"/>
        <w:ind w:left="502"/>
        <w:jc w:val="both"/>
        <w:rPr>
          <w:rStyle w:val="c6"/>
          <w:b/>
        </w:rPr>
      </w:pP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4743" w:type="dxa"/>
        <w:tblLayout w:type="fixed"/>
        <w:tblLook w:val="04A0"/>
      </w:tblPr>
      <w:tblGrid>
        <w:gridCol w:w="5813"/>
        <w:gridCol w:w="8930"/>
      </w:tblGrid>
      <w:tr w:rsidR="00C6091E" w:rsidTr="00C1276A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C6091E" w:rsidRDefault="00C6091E" w:rsidP="00C1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C6091E" w:rsidRDefault="00C6091E" w:rsidP="00C1276A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C6091E" w:rsidRDefault="00C6091E" w:rsidP="00C12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«02 » 09.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  <w:p w:rsidR="00C6091E" w:rsidRDefault="00C6091E" w:rsidP="00C1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1E" w:rsidRDefault="00C6091E" w:rsidP="00C1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1E" w:rsidRDefault="00C6091E" w:rsidP="00C12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91E" w:rsidRDefault="00C6091E" w:rsidP="00C12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C6091E" w:rsidRDefault="00C6091E" w:rsidP="00C1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C6091E" w:rsidRDefault="00C6091E" w:rsidP="00C1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C6091E" w:rsidRDefault="00C6091E" w:rsidP="00C1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C6091E" w:rsidRDefault="00C6091E" w:rsidP="00C1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«02» 09. 2024г.</w:t>
            </w:r>
          </w:p>
          <w:p w:rsidR="00C6091E" w:rsidRDefault="00C6091E" w:rsidP="00C1276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091E" w:rsidRDefault="00C6091E" w:rsidP="00C609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обучающихся</w:t>
      </w:r>
      <w:proofErr w:type="gramEnd"/>
      <w:r w:rsidRPr="00DB2AC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с нарушением интеллекта</w:t>
      </w: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5б класса (вариант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2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C6091E" w:rsidRDefault="00C6091E" w:rsidP="00C609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 учебный год.</w:t>
      </w:r>
    </w:p>
    <w:p w:rsidR="00C6091E" w:rsidRDefault="00C6091E" w:rsidP="00C6091E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C6091E" w:rsidRDefault="00C6091E" w:rsidP="00C6091E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C6091E" w:rsidRDefault="00C6091E" w:rsidP="00C6091E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c7"/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Style w:val="c7"/>
          <w:rFonts w:ascii="Times New Roman" w:hAnsi="Times New Roman" w:cs="Times New Roman"/>
          <w:sz w:val="24"/>
          <w:szCs w:val="24"/>
        </w:rPr>
        <w:t xml:space="preserve"> за реализацию программы:</w:t>
      </w:r>
    </w:p>
    <w:p w:rsidR="00C6091E" w:rsidRDefault="00C6091E" w:rsidP="00C6091E">
      <w:pPr>
        <w:tabs>
          <w:tab w:val="right" w:pos="13572"/>
        </w:tabs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ab/>
        <w:t xml:space="preserve">Романова </w:t>
      </w:r>
      <w:proofErr w:type="spellStart"/>
      <w:r>
        <w:rPr>
          <w:rStyle w:val="c7"/>
          <w:rFonts w:ascii="Times New Roman" w:hAnsi="Times New Roman" w:cs="Times New Roman"/>
          <w:sz w:val="24"/>
          <w:szCs w:val="24"/>
        </w:rPr>
        <w:t>Н.Н.,учитель</w:t>
      </w:r>
      <w:proofErr w:type="spellEnd"/>
      <w:r>
        <w:rPr>
          <w:rStyle w:val="c7"/>
          <w:rFonts w:ascii="Times New Roman" w:hAnsi="Times New Roman" w:cs="Times New Roman"/>
          <w:sz w:val="24"/>
          <w:szCs w:val="24"/>
        </w:rPr>
        <w:t xml:space="preserve"> ВК</w:t>
      </w:r>
    </w:p>
    <w:p w:rsidR="00C6091E" w:rsidRDefault="00C6091E" w:rsidP="00C6091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:rsidR="00C6091E" w:rsidRDefault="00C6091E" w:rsidP="00C6091E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 w:rsidR="00C6091E" w:rsidRPr="00DB2ACC" w:rsidRDefault="00C6091E" w:rsidP="00C6091E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Style w:val="c7"/>
          <w:rFonts w:ascii="Times New Roman" w:hAnsi="Times New Roman" w:cs="Times New Roman"/>
          <w:i/>
          <w:sz w:val="24"/>
          <w:szCs w:val="24"/>
          <w:u w:val="single"/>
        </w:rPr>
        <w:t>«</w:t>
      </w:r>
      <w:r w:rsidRPr="00DB2ACC">
        <w:rPr>
          <w:rStyle w:val="c7"/>
          <w:rFonts w:ascii="Times New Roman" w:hAnsi="Times New Roman" w:cs="Times New Roman"/>
          <w:sz w:val="24"/>
          <w:szCs w:val="24"/>
          <w:u w:val="single"/>
        </w:rPr>
        <w:t>28»  08.2023г</w:t>
      </w:r>
    </w:p>
    <w:p w:rsidR="00C6091E" w:rsidRDefault="00C6091E" w:rsidP="00C6091E">
      <w:pPr>
        <w:spacing w:after="0" w:line="240" w:lineRule="auto"/>
        <w:rPr>
          <w:rStyle w:val="c6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 7</w:t>
      </w:r>
    </w:p>
    <w:p w:rsidR="00C6091E" w:rsidRDefault="00C6091E" w:rsidP="00C6091E">
      <w:pPr>
        <w:spacing w:after="0" w:line="360" w:lineRule="auto"/>
        <w:ind w:left="502"/>
        <w:jc w:val="both"/>
        <w:rPr>
          <w:rStyle w:val="c6"/>
          <w:b/>
          <w:sz w:val="24"/>
          <w:szCs w:val="24"/>
        </w:rPr>
      </w:pPr>
    </w:p>
    <w:p w:rsidR="00C6091E" w:rsidRDefault="00C6091E" w:rsidP="00C6091E"/>
    <w:p w:rsidR="00C6091E" w:rsidRDefault="00C6091E" w:rsidP="00C6091E"/>
    <w:p w:rsidR="00C6091E" w:rsidRDefault="00C6091E" w:rsidP="00C6091E"/>
    <w:p w:rsidR="00C6091E" w:rsidRDefault="00C6091E" w:rsidP="00C6091E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Статус документа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Рабочая программа по учебному предмету</w:t>
      </w: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«Музыка» </w:t>
      </w: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составлена на основе Федеральной адаптированной основной общеобразовательной программы обучающихся с нарушением интеллекта, вариант 2.</w:t>
      </w:r>
    </w:p>
    <w:p w:rsid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C6091E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Основания разработки рабочей программы:</w:t>
      </w:r>
    </w:p>
    <w:p w:rsidR="009B6602" w:rsidRPr="00EE525F" w:rsidRDefault="009B6602" w:rsidP="009B6602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9B6602" w:rsidRPr="00CB555A" w:rsidRDefault="009B6602" w:rsidP="009B6602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9B6602" w:rsidRPr="00EE525F" w:rsidRDefault="009B6602" w:rsidP="009B6602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C6091E" w:rsidRPr="009B6602" w:rsidRDefault="009B6602" w:rsidP="009B6602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C6091E" w:rsidRDefault="00C6091E" w:rsidP="00C6091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:rsidR="00C6091E" w:rsidRDefault="00C6091E" w:rsidP="00C6091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5</w:t>
      </w:r>
      <w:r w:rsidR="00753AED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рассчитана на 33 учебные недели </w:t>
      </w:r>
    </w:p>
    <w:p w:rsidR="00C6091E" w:rsidRPr="009B6602" w:rsidRDefault="00C6091E" w:rsidP="009B66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составляет 99 часов в год (3 часа в неделю).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 курса: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музыкальных возможностей учащихся с проблемами в развитии в процессе освоения различных видах музыкальной деятельности.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Задачи:</w:t>
      </w:r>
    </w:p>
    <w:p w:rsidR="00C6091E" w:rsidRPr="00C6091E" w:rsidRDefault="00C6091E" w:rsidP="00C6091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системы музыкальных знаний;</w:t>
      </w:r>
    </w:p>
    <w:p w:rsidR="00C6091E" w:rsidRPr="00C6091E" w:rsidRDefault="00C6091E" w:rsidP="00C6091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совершенствование практических умений и навыков в музыкальной деятельности: пении, слушании музыки, элементарных движениях, игре на музыкальных инструментах; </w:t>
      </w:r>
    </w:p>
    <w:p w:rsidR="00C6091E" w:rsidRPr="00C6091E" w:rsidRDefault="00C6091E" w:rsidP="00C6091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музыкальными произведениями, их запоминание, накопление музыкальных впечатлений;</w:t>
      </w:r>
    </w:p>
    <w:p w:rsidR="00C6091E" w:rsidRPr="00C6091E" w:rsidRDefault="00C6091E" w:rsidP="00C6091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музыкального восприятия, музыкально-ритмического чувства;</w:t>
      </w:r>
    </w:p>
    <w:p w:rsidR="00C6091E" w:rsidRPr="00C6091E" w:rsidRDefault="00C6091E" w:rsidP="00C6091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навыков культурного слушания музыки;</w:t>
      </w:r>
    </w:p>
    <w:p w:rsidR="00C6091E" w:rsidRPr="00C6091E" w:rsidRDefault="00C6091E" w:rsidP="00C6091E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преодоление неадекватных форм поведения.</w:t>
      </w:r>
    </w:p>
    <w:p w:rsidR="00C6091E" w:rsidRPr="00C6091E" w:rsidRDefault="00C6091E" w:rsidP="00C6091E">
      <w:pPr>
        <w:spacing w:before="100" w:beforeAutospacing="1" w:after="0" w:line="240" w:lineRule="auto"/>
        <w:ind w:left="179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1.Общая характеристика учебного предмета.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курса музыка и пение для обучения детей с умеренными, тяжелыми, глубокими нарушениями интеллекта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работа с ребенком с умеренными, тяжелыми, глубокими нарушениями интеллекта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пропеванию</w:t>
      </w:r>
      <w:proofErr w:type="spellEnd"/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 w:rsid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материал включает 4 раздела: «Слушание музыки», «Пение», «Движение под музыку», «Игра на музыкальных инструментах».</w:t>
      </w:r>
    </w:p>
    <w:p w:rsidR="00C6091E" w:rsidRP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C609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C6091E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C6091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курса предмета «Музыка и движение» должны быть достигнуты определенные результаты.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i/>
          <w:sz w:val="24"/>
          <w:szCs w:val="24"/>
          <w:lang w:eastAsia="ru-RU"/>
        </w:rPr>
        <w:t>Личностные 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 и движение»: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наблюдать за разнообразными явлениями жизни и искусства в учебной и внеурочной деятельности, их понимание и оценка —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уважительное отношение к культуре других народов; 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эстетических потребностей, ценностей и чувств;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результаты характеризуют уровень 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 - ритмической деятельности;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</w:t>
      </w:r>
      <w:proofErr w:type="gram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оискового характера 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 в исполнительской и творческой деятельности;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продуктивное сотрудничество (общение, взаимодействие) со сверстниками при решении различных музыкально-творческих задач на уроках ритмики, во внеурочной и внешкольной музыкально-эстетической деятельности;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рефлексии; позитивная самооценка своих творческих возможностей;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мультимедийные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презентации, работу с интерактивной доской и т.п.).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i/>
          <w:sz w:val="24"/>
          <w:szCs w:val="24"/>
          <w:lang w:eastAsia="ru-RU"/>
        </w:rPr>
        <w:lastRenderedPageBreak/>
        <w:t xml:space="preserve">Предметные 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результаты отражают опыт учащихся в музыкально-творческой деятельности: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представления о роли музыки в жизни человека, в его духовно-нравственном развитии;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формирование устойчивого интереса к музыкально-творческой деятельности;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воспринимать музыку и выражать свое отношение к музыкальным произведениям;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воплощать музыкальные образы при создании театрализованных и музыкально-пластических композиций.</w:t>
      </w: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 «Музыка и движение» 5 клас</w:t>
      </w:r>
      <w:proofErr w:type="gramStart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с(</w:t>
      </w:r>
      <w:proofErr w:type="gramEnd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вариант2)</w:t>
      </w: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Слушание.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Слушание (различение) тихого и громкого звучания музыки. Определение начала и конца звучания музыки. 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Слушание (различение) быстрой, умеренной, медленной музыки. Слушание (различение) колыбельной песни и марша. Слушание (различение) веселой и грустной музыки. Узнавание знакомой песни. Определение характера музыки. Узнавание знакомой мелодии, исполненной на разных музыкальных инструментах. </w:t>
      </w: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C6091E" w:rsidRPr="00C6091E" w:rsidRDefault="00C6091E" w:rsidP="00C609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Пение.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</w:t>
      </w: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Движение под музыку.</w:t>
      </w:r>
    </w:p>
    <w:p w:rsidR="00C6091E" w:rsidRPr="00C6091E" w:rsidRDefault="00C6091E" w:rsidP="00C6091E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</w:t>
      </w: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Выполнение движений разными частями тела под музыку: «фонарики», «пружинка», наклоны головы и др. Соблюдение последовательности простейших танцевальных движений. Имитация движений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движений в паре с другим танцором. Выполнение развернутых движений одного образа. Имитация (исполнение) игры на музыкальных инструментах.</w:t>
      </w: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Игра на музыкальных инструментах.</w:t>
      </w:r>
    </w:p>
    <w:p w:rsidR="00C6091E" w:rsidRP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</w:t>
      </w: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6091E" w:rsidRPr="00C6091E" w:rsidRDefault="00C6091E" w:rsidP="00C6091E">
      <w:pPr>
        <w:spacing w:before="100" w:beforeAutospacing="1"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C6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C609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5класса. </w:t>
      </w:r>
    </w:p>
    <w:p w:rsidR="00C6091E" w:rsidRPr="00C6091E" w:rsidRDefault="00C6091E" w:rsidP="00C6091E">
      <w:pPr>
        <w:spacing w:before="100" w:beforeAutospacing="1"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учебной программы (знания и умения)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i/>
          <w:sz w:val="24"/>
          <w:szCs w:val="24"/>
          <w:lang w:eastAsia="ru-RU"/>
        </w:rPr>
        <w:t>Минимальный уровень: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узнавать и напевать мелодию знакомых песен;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слушать, понимать и действовать согласно инструкции учителя;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выполнять элементарные движения с предметами;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выполнять простейшие танцевальные движения под музыку;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узнавать и показывать музыкальные инструменты и их звучание.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i/>
          <w:sz w:val="24"/>
          <w:szCs w:val="24"/>
          <w:lang w:eastAsia="ru-RU"/>
        </w:rPr>
        <w:t>Достаточный уровень: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слушать музыку и выполнять простейшие танцевальные движения.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узнавать знакомые песни, подпевать их, петь в хоре.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стремление к совместной и самостоятельной музыкальной деятельности;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Умение использовать навыки, полученные на занятиях по музыкальной деятельности, для участия в представлениях, концертах, спектаклях. 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Умение слушать музыку и выполнять простейшие танцевальные движения.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приемов игры на музыкальных инструментах, сопровождение мелодии игрой на музыкальных инструментах. 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Умение использовать навыки, полученные на занятиях по музыкальной деятельности, для участия в представлениях, концертах, спектакля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Учебно-тематический план</w:t>
      </w:r>
    </w:p>
    <w:tbl>
      <w:tblPr>
        <w:tblW w:w="123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556"/>
        <w:gridCol w:w="10791"/>
        <w:gridCol w:w="953"/>
      </w:tblGrid>
      <w:tr w:rsidR="00C6091E" w:rsidRPr="00C6091E" w:rsidTr="00C6091E">
        <w:trPr>
          <w:trHeight w:val="348"/>
          <w:tblCellSpacing w:w="0" w:type="dxa"/>
        </w:trPr>
        <w:tc>
          <w:tcPr>
            <w:tcW w:w="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0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rHeight w:val="60"/>
          <w:tblCellSpacing w:w="0" w:type="dxa"/>
        </w:trPr>
        <w:tc>
          <w:tcPr>
            <w:tcW w:w="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0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Слушание и узнавание музыкальных звуков, мелодий и песен 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0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Пение 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6091E" w:rsidRPr="00C6091E" w:rsidTr="00C6091E">
        <w:trPr>
          <w:trHeight w:val="120"/>
          <w:tblCellSpacing w:w="0" w:type="dxa"/>
        </w:trPr>
        <w:tc>
          <w:tcPr>
            <w:tcW w:w="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0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Музыкально-ритмические движения 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6091E" w:rsidRPr="00C6091E" w:rsidTr="00C6091E">
        <w:trPr>
          <w:trHeight w:val="384"/>
          <w:tblCellSpacing w:w="0" w:type="dxa"/>
        </w:trPr>
        <w:tc>
          <w:tcPr>
            <w:tcW w:w="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Игры на музыкальных инструментах 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</w:tr>
      <w:tr w:rsidR="00C6091E" w:rsidRPr="00C6091E" w:rsidTr="00C6091E">
        <w:trPr>
          <w:trHeight w:val="540"/>
          <w:tblCellSpacing w:w="0" w:type="dxa"/>
        </w:trPr>
        <w:tc>
          <w:tcPr>
            <w:tcW w:w="3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</w:tbl>
    <w:p w:rsidR="00C6091E" w:rsidRPr="00C6091E" w:rsidRDefault="00C6091E" w:rsidP="00C6091E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kern w:val="36"/>
          <w:sz w:val="28"/>
          <w:szCs w:val="28"/>
          <w:lang w:eastAsia="ru-RU"/>
        </w:rPr>
      </w:pP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</w:t>
      </w:r>
    </w:p>
    <w:p w:rsidR="00C6091E" w:rsidRPr="00C6091E" w:rsidRDefault="00C6091E" w:rsidP="00C609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64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516"/>
        <w:gridCol w:w="1721"/>
        <w:gridCol w:w="719"/>
        <w:gridCol w:w="1233"/>
        <w:gridCol w:w="1650"/>
        <w:gridCol w:w="3135"/>
        <w:gridCol w:w="1758"/>
        <w:gridCol w:w="1852"/>
        <w:gridCol w:w="1655"/>
        <w:gridCol w:w="60"/>
        <w:gridCol w:w="16"/>
        <w:gridCol w:w="36"/>
        <w:gridCol w:w="68"/>
        <w:gridCol w:w="2224"/>
      </w:tblGrid>
      <w:tr w:rsidR="00C6091E" w:rsidRPr="00C6091E" w:rsidTr="00C6091E">
        <w:trPr>
          <w:tblCellSpacing w:w="0" w:type="dxa"/>
        </w:trPr>
        <w:tc>
          <w:tcPr>
            <w:tcW w:w="3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8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урока </w:t>
            </w:r>
          </w:p>
        </w:tc>
        <w:tc>
          <w:tcPr>
            <w:tcW w:w="3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4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176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Академический компонент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3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ind w:right="20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Воспитательная работа на уроке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Личностные 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Познавательные </w:t>
            </w: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0" w:type="auto"/>
            <w:gridSpan w:val="3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rHeight w:val="1704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Пение. «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осенними тучами»</w:t>
            </w: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муз.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Вержинникова</w:t>
            </w:r>
            <w:proofErr w:type="spell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Музыкально ритмические движения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–п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риставной шаг в сторону.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памяти с помощью приобщения детей к пению, учить подпевать повторяющиеся слова 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 учебного поведения на уроках музыки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учащихся с кабинетом музыки.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муз. Инструментами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 учебного поведения на уроках музыки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rHeight w:val="1896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4-6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Пение. «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осенними тучами»</w:t>
            </w: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муз.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Вержинникова</w:t>
            </w:r>
            <w:proofErr w:type="spell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Марш деревянных солдатиков»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Чайковский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учить узнавать звучание музыкальных инструментов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Упражнять в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пропевании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отдельных слов и фраз песен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процессе пения побуждать учащихся к подражательным реакциям.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художественного восприятия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2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624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7-9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Пение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Осень раскрасавица»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евлева</w:t>
            </w:r>
            <w:proofErr w:type="spell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Музыкально ритмические движения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–п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риставной шаг в сторону.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внимания, памяти, развивать двигательную активность, развивать ориентирование в пространстве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двигаться стайкой в указанном направлении)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опыта музыкально- творческой деятельности через слушание и исполнение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сопровождать игру на музыкальных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нструментах подпеванием.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эмоционально-двигательной отзывчивости на музыку.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10-12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на музыкальных инструментах (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ложки, бубен, трещотки).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Танцевальные упражнения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понимания социальных функций музыки в жизни людей.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музыкальной</w:t>
            </w:r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художественного восприятия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2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положительного интереса к изучаемому предмету.</w:t>
            </w:r>
          </w:p>
        </w:tc>
      </w:tr>
      <w:tr w:rsidR="00C6091E" w:rsidRPr="00C6091E" w:rsidTr="00C6091E">
        <w:trPr>
          <w:trHeight w:val="204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13-15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Пение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 Осень раскрасавица»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евлева</w:t>
            </w:r>
            <w:proofErr w:type="spell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Чайковский « Клоуны»</w:t>
            </w:r>
          </w:p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мышле-ния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побуждения принимать активное участие в пении, подпевать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взрос-лому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мотивации к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14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художественного восприятия, умение оценивать произведения разных видов искусств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16-18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на музыкальных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инструментах. « Весёлая кадриль»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развивать способности ритмично выполнять движения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сохраняя правильную осанку.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жизненного содержания музыкальных сочинений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1200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19-21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Музыкальные этюды.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музыкальных произведений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самостоятельной работы при выполнении учебных и творческих задач; 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излагать свое мнение и аргументировать свою точку зрения и оценку событий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осуществлять самооценку и самоконтроль в деятельности.</w:t>
            </w: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умения преодолевать трудности,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22-24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 музыкальных произведений.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 Шуман « Весёлый наездник»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Пение.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Осенние приметы» муз. Меньших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мотивов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учеб-ной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деятель-ности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личностного смысла учения; овладение навыками сотрудничества с учителем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Проявление потребности эмоционального общения с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педа-гогом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другими детьми.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25-27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Пение.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Осенние приметы» муз. Меньших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Слушание музыкальных произведений.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 Шуман « Весёлый наездник»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Побуждать припоминать мелодию знакомых песен и называть их, различать музыку.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умений строить рассуждения в форме связи простых суждений изучаемого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материала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адекватно реагировать на внешний контроль и оценку,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корректировать в соответствии с ней свою деятельность</w:t>
            </w: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воспитание положительного интереса к изучаемому предмету.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28-30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в оркестре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.н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.м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»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Зимушка</w:t>
            </w:r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-Зима»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Ритмические движения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 с притопом на месте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рассуждения в форме связи простых суждений изучаемого материала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адекватно реагировать на внешний контроль и оценку,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Ритмические движения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Шаг с притопом на месте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любимых песен.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внимания, памяти, мышления с помощью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приобщения детей к пению, уметь подпевать повторяющиеся слова.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творческого потенциала в процессе коллективног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индивидуального)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музицирования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выраженной устойчивой учебно-познавательной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мотивации учения</w:t>
            </w: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Проявление потребности эмоционального общения с педагогом,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другими детьми.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положительного отношения к коллективной музыкальной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воспитание умения преодолевать трудности,</w:t>
            </w:r>
          </w:p>
        </w:tc>
      </w:tr>
      <w:tr w:rsidR="00C6091E" w:rsidRPr="00C6091E" w:rsidTr="00C6091E">
        <w:trPr>
          <w:trHeight w:val="2436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34-36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Пение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«Новогодний хоровод»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в оркестре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.н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.м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»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Зимушка</w:t>
            </w:r>
            <w:r w:rsidRPr="00C609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-Зима»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 с помощью приобщения детей к пению, учить подпевать повторяющиеся слова.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 учебного поведения на уроках музыки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768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37-39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Ритмические движения.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лентами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Прокофьев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«Прогулка»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выполнения простейших игровых движений с предметами.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этических чувств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доброжелатель-ности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эмоционального общения с педагогом и детьми.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40-42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Прокофьев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Прогулка»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Ритмические движения.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лентами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внимания, памяти, развивать двигательную активность, развивать ориентирование в пространстве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двигаться стайкой в указанном направлении).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воспринимать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музыкальной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осуществлять самооценку и самоконтроль в деятельности.</w:t>
            </w: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43-45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Игра на музыкальных инструментах.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Р.н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Весёлые гуси»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понимания социальных функций музыки в жизни людей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умения слушать и вступать в диалог со сверстниками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учителем в процессе размышления о музыке.</w:t>
            </w: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умения преодолевать трудности,</w:t>
            </w:r>
          </w:p>
        </w:tc>
      </w:tr>
      <w:tr w:rsidR="00C6091E" w:rsidRPr="00C6091E" w:rsidTr="00C6091E">
        <w:trPr>
          <w:trHeight w:val="49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46-48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«Новогодняя песенка», муз. Г. Гладкова (игра с бубенцами)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учить узнавать звучание музыкальных инструментов.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этических чувств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доброжелатель-ности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эмоци-онально-нравственной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отзывчивости, понимания и сопереживания чувствам других людей;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музыкальной</w:t>
            </w: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положительного интереса к изучаемому предмету.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49-51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 музыки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«Э.Григ« Танец Эльфов»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Пение.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«</w:t>
            </w: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Песня о пограничнике»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Бугусловского</w:t>
            </w:r>
            <w:proofErr w:type="spellEnd"/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восприни-мать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вступать в диалог и поддерживать его</w:t>
            </w: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52-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Игра в </w:t>
            </w: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оркестре</w:t>
            </w:r>
            <w:r w:rsidR="00C127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Пение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амина песенка» муз.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Олиферовой</w:t>
            </w:r>
            <w:proofErr w:type="spellEnd"/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внимания, памяти, мышления с помощью побуждения к прослушиванию мелодии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различ-ного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характера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способности к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осмыслению социального окружения, своего места в нем.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Проявление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Умение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принимать цели и произвольно включаться в деятельность</w:t>
            </w: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636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55-57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Игра в оркестре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Весёлая полька»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эмоцио-нально-ценностном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отношении к искусству.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58-61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Ритмические движения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«Весёлые поскоки»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Слушание 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Прокофьев « Считалочка»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1276A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эмоцио-нально-цен-ностном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отношении к искусству.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умения преодолевать трудности,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62-64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Пение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«Весёлый кот» муз.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Компанейца</w:t>
            </w:r>
            <w:proofErr w:type="spell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Муз. Иевлева « Художник»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0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289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65-67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Пение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«Весёлый кот» муз.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Компанейца</w:t>
            </w:r>
            <w:proofErr w:type="spell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Слушание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Мусоргский « Балет невылупившихся птенцов»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внимания, памяти, развивать двигательную активность, развивать ориентирование в пространстве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двигаться стайкой в указанном направлении).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положительного интереса к изучаемому предмету.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68-70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Пение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.» </w:t>
            </w:r>
            <w:proofErr w:type="gramEnd"/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Мы сложили песенку» муз. Алиевой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Ритмические движения.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Весёлые поскоки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внимаия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памяти мышления с помощью побуждения принимать активное участие в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движе-нии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музыку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Углубление понимания социальных функций музыки в жизни современных людей, в своей жизни;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музыкальной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навыков учебного поведения на уроках музыки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71-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Игра на </w:t>
            </w: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музыкальных инструментах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Весёлый оркестр.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Ритмические движения. « Танец солнечных лучиков.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внимания, памяти, мышления. Учить узнавать звучание музыкального инструмента.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мотивации учебной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восприняв-мать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50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Умение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lastRenderedPageBreak/>
              <w:t>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2508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74-76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Пение. 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Шаинского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Вместе весело шагать</w:t>
            </w: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Ритмические движения. « Танец солнечных лучиков.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способности реализовывать свой творческий потенциал, осуществлять самоопределение и самореализации личности на эстетическом материале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эмоциональной отзывчивости на музыку.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умения преодолевать трудности,</w:t>
            </w:r>
          </w:p>
        </w:tc>
      </w:tr>
      <w:tr w:rsidR="00C6091E" w:rsidRPr="00C6091E" w:rsidTr="00C6091E">
        <w:trPr>
          <w:trHeight w:val="7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77-79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Ритмические движения.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 польки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Весёлый оркестр.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Углубление понимания социальных функций музыки в жизни людей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</w:tc>
        <w:tc>
          <w:tcPr>
            <w:tcW w:w="14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7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80-82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в оркестре.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Р.н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«Калинка»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эмоцио-нально-ценностном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отношении к искусству, понимании его функций в жизни человека и общества.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</w:tc>
        <w:tc>
          <w:tcPr>
            <w:tcW w:w="14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эмоционального общения с педагогом и детьми.</w:t>
            </w:r>
          </w:p>
        </w:tc>
        <w:tc>
          <w:tcPr>
            <w:tcW w:w="127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rHeight w:val="3456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83-85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Слушание. Э.Григ « Вальс»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7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86-88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Пение « Радужная песенка» муз.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Михайленко</w:t>
            </w:r>
            <w:proofErr w:type="spellEnd"/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</w:t>
            </w: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них.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устойчивого интереса к музыкально-творческой деятельности.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формирование личностных позитивных каче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ств шк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ольника,</w:t>
            </w:r>
          </w:p>
        </w:tc>
      </w:tr>
      <w:tr w:rsidR="00C6091E" w:rsidRPr="00C6091E" w:rsidTr="00C6091E">
        <w:trPr>
          <w:trHeight w:val="7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89-91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Ритмические движения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Танец с хлопками.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Коррекция внимания, памяти, развивать двигательную активность, развивать ориентирование в пространстве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двигаться стайкой в указанном направлении).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воспринимать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эмоционального общения с педагогом и детьми.</w:t>
            </w: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положительного интереса к изучаемому предмету.</w:t>
            </w:r>
          </w:p>
        </w:tc>
      </w:tr>
      <w:tr w:rsidR="00C6091E" w:rsidRPr="00C6091E" w:rsidTr="00C6091E">
        <w:trPr>
          <w:trHeight w:val="91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92-93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песен , выученных в течени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 мышления с помощью побуждения принимать активное участие в движении под музыку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этических чувств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доброжелатель-ности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воспринимать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rHeight w:val="91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94-96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Обобщение 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пройденного</w:t>
            </w:r>
            <w:proofErr w:type="gramEnd"/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Проявление потребности эмоционального общения с педагогом, другими детьми.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rHeight w:val="912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97-98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Контрольное тестирование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памяти, мышления. Учить узнавать звучание музыкального инструмента.</w:t>
            </w: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мотивации учебной деятельности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восприняв-мать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rHeight w:val="2913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218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Урок-концерт </w:t>
            </w:r>
          </w:p>
        </w:tc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внимания, памяти мышления с помощью побуждения принимать активное участие в движении под музыку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этических чувств </w:t>
            </w:r>
            <w:proofErr w:type="spellStart"/>
            <w:proofErr w:type="gramStart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доброжелатель-ности</w:t>
            </w:r>
            <w:proofErr w:type="spellEnd"/>
            <w:proofErr w:type="gramEnd"/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эмоционально-нравственной отзывчивости, понимания и сопереживания чувствам других людей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воспринимать музыку и выражать свое отношение к музыкальным произведениям.</w:t>
            </w:r>
          </w:p>
          <w:p w:rsidR="00C6091E" w:rsidRPr="00C6091E" w:rsidRDefault="00C6091E" w:rsidP="00C6091E">
            <w:pPr>
              <w:spacing w:before="100"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умений строить сообщения в устной форме.</w:t>
            </w:r>
          </w:p>
        </w:tc>
        <w:tc>
          <w:tcPr>
            <w:tcW w:w="1308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отношения к коллективной музыкальной деятельности</w:t>
            </w: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</w:tr>
      <w:tr w:rsidR="00C6091E" w:rsidRPr="00C6091E" w:rsidTr="00C6091E">
        <w:trPr>
          <w:trHeight w:val="1620"/>
          <w:tblCellSpacing w:w="0" w:type="dxa"/>
        </w:trPr>
        <w:tc>
          <w:tcPr>
            <w:tcW w:w="30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72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6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2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5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C6091E" w:rsidRP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вляемого по курсу музыка и движение</w:t>
      </w:r>
      <w:r w:rsidRPr="00C6091E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Библиотечный фонд (книгопечатная продукция)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Стандарт основного общего образования по образовательной области «Искусство».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Примерная программа основного общего образования по музыке.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Авторская программа по музыке.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Хрестоматии с нотным материалом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Методические пособия (рекомендации к проведению уроков музыки).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Книги о музыке и музыкантах.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Научно-популярная литература по искусству.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Баряева</w:t>
      </w:r>
      <w:proofErr w:type="spell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Л.Б, </w:t>
      </w:r>
      <w:proofErr w:type="spell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Гаврилушкина</w:t>
      </w:r>
      <w:proofErr w:type="spell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О.П., Зарин А., Соколова Н.Д. Программа воспитания и обучения школьников с интеллектуальной недостаточностью. - СПб</w:t>
      </w:r>
      <w:proofErr w:type="gram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: </w:t>
      </w:r>
      <w:proofErr w:type="gram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КАРО, 2007.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Музыкальная гимнастика для пальчиков/ Сост. М.Ковалевская. </w:t>
      </w:r>
      <w:proofErr w:type="gram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Пб.:Речь</w:t>
      </w:r>
      <w:proofErr w:type="spell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2008.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Программа образования учащихся с умеренной и тяжёлой умственной отсталостью» под редакцией Л.Б. </w:t>
      </w:r>
      <w:proofErr w:type="spell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Баряевой</w:t>
      </w:r>
      <w:proofErr w:type="spell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СПб ЦДК проф. Л.Б. </w:t>
      </w:r>
      <w:proofErr w:type="spellStart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Баряевой</w:t>
      </w:r>
      <w:proofErr w:type="spellEnd"/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2011.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Е.З.Яхнина. Методика музыкально – ритмических занятий с </w:t>
      </w: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учащимися с умеренной и тяжёлой умственной отсталостью</w:t>
      </w:r>
      <w:r w:rsidRPr="00C6091E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Москва, «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>», 2003.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Предметно-развивающая образовательная среда: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музыкальные игрушки;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CD</w:t>
      </w: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-диски с записями различных мелодий и детских песен, магнитофон;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иллюстрации, картинки;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музыкальные инструменты.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Печатные пособия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Атласы музыкальных инструментов.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Портреты композиторов.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Схема: расположение инструментов и оркестровых групп в различных видах оркестров.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i/>
          <w:sz w:val="24"/>
          <w:szCs w:val="24"/>
          <w:lang w:eastAsia="ru-RU"/>
        </w:rPr>
        <w:t>Дидактический раздаточный материал: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Карточки с признаками характера звучания.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Карточки с обозначением выразительных возможностей различных музыкальных средств.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Карточки с обозначением исполнительских средств выразительности.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Компьютерные и информационно-коммуникативные средства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«Шедевры музыки» издательства «Кирилл и 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Мефодий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«Энциклопедия классической музыки» «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Коминфо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«Музыка. Ключи».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«Энциклопедия Кирилла и </w:t>
      </w: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2009г.».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C6091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«История музыкальных инструментов».</w:t>
      </w:r>
    </w:p>
    <w:p w:rsid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b/>
          <w:sz w:val="24"/>
          <w:szCs w:val="24"/>
          <w:lang w:eastAsia="ru-RU"/>
        </w:rPr>
        <w:t>Технические средства обучения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Синтезатор.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Музыкальный центр.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Компьютер.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Экран.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Проектор.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Экранно-звуковые пособия</w:t>
      </w:r>
    </w:p>
    <w:p w:rsidR="00C6091E" w:rsidRPr="00C6091E" w:rsidRDefault="00C6091E" w:rsidP="00C6091E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hAnsi="Times New Roman" w:cs="Times New Roman"/>
          <w:sz w:val="24"/>
          <w:szCs w:val="24"/>
          <w:lang w:eastAsia="ru-RU"/>
        </w:rPr>
        <w:t>Аудиозаписи и фонохрестоматии по музыке.</w:t>
      </w:r>
    </w:p>
    <w:p w:rsidR="00C6091E" w:rsidRPr="00C6091E" w:rsidRDefault="00C6091E" w:rsidP="00C6091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уровня </w:t>
      </w:r>
      <w:proofErr w:type="spellStart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сформированности</w:t>
      </w:r>
      <w:proofErr w:type="spellEnd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предметных и </w:t>
      </w:r>
      <w:proofErr w:type="spellStart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освоения обучающимися адаптированных основных общеобразовател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ьных программ (вариант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за 2024-2025</w:t>
      </w: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год.</w:t>
      </w: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организация ОГКОУШ №23</w:t>
      </w:r>
    </w:p>
    <w:p w:rsidR="00C6091E" w:rsidRPr="00C6091E" w:rsidRDefault="00C6091E" w:rsidP="00C6091E">
      <w:pPr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proofErr w:type="gramStart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</w:t>
      </w:r>
      <w:proofErr w:type="gramEnd"/>
      <w:r w:rsidRPr="00C609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tbl>
      <w:tblPr>
        <w:tblW w:w="1501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613"/>
        <w:gridCol w:w="2132"/>
        <w:gridCol w:w="2003"/>
        <w:gridCol w:w="1887"/>
        <w:gridCol w:w="1659"/>
        <w:gridCol w:w="1807"/>
        <w:gridCol w:w="2068"/>
        <w:gridCol w:w="2843"/>
      </w:tblGrid>
      <w:tr w:rsidR="00C6091E" w:rsidRPr="00C6091E" w:rsidTr="00C6091E">
        <w:trPr>
          <w:tblCellSpacing w:w="0" w:type="dxa"/>
        </w:trPr>
        <w:tc>
          <w:tcPr>
            <w:tcW w:w="3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 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обучения</w:t>
            </w:r>
          </w:p>
        </w:tc>
        <w:tc>
          <w:tcPr>
            <w:tcW w:w="18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5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 обучающегося </w:t>
            </w:r>
          </w:p>
        </w:tc>
        <w:tc>
          <w:tcPr>
            <w:tcW w:w="151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Предметных знани</w:t>
            </w:r>
            <w:proofErr w:type="gramStart"/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уровни в %)</w:t>
            </w:r>
          </w:p>
        </w:tc>
        <w:tc>
          <w:tcPr>
            <w:tcW w:w="622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(базовый, минимальный, низкий уровни) баллы/%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регулятивных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познавательных</w:t>
            </w: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</w:t>
            </w:r>
          </w:p>
        </w:tc>
      </w:tr>
      <w:tr w:rsidR="00C6091E" w:rsidRPr="00C6091E" w:rsidTr="00C6091E">
        <w:trPr>
          <w:tblCellSpacing w:w="0" w:type="dxa"/>
        </w:trPr>
        <w:tc>
          <w:tcPr>
            <w:tcW w:w="3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основная обще образовательная программа </w:t>
            </w:r>
          </w:p>
        </w:tc>
        <w:tc>
          <w:tcPr>
            <w:tcW w:w="18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9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и движение</w:t>
            </w:r>
          </w:p>
        </w:tc>
        <w:tc>
          <w:tcPr>
            <w:tcW w:w="17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6091E" w:rsidRPr="00C6091E" w:rsidRDefault="00C6091E" w:rsidP="00C60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091E" w:rsidRPr="00C6091E" w:rsidTr="00C6091E">
        <w:trPr>
          <w:tblCellSpacing w:w="0" w:type="dxa"/>
        </w:trPr>
        <w:tc>
          <w:tcPr>
            <w:tcW w:w="3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6091E" w:rsidRPr="00C6091E" w:rsidRDefault="00C6091E" w:rsidP="00C6091E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091E" w:rsidRPr="00C6091E" w:rsidRDefault="00C6091E" w:rsidP="00C6091E">
      <w:pPr>
        <w:spacing w:before="100" w:beforeAutospacing="1" w:after="198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Удовлетворительно»- 35-50%</w:t>
      </w:r>
    </w:p>
    <w:p w:rsidR="00C6091E" w:rsidRPr="00C6091E" w:rsidRDefault="00C6091E" w:rsidP="00C6091E">
      <w:pPr>
        <w:spacing w:before="100" w:beforeAutospacing="1" w:after="198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«Хорошо»-51-65% </w:t>
      </w:r>
    </w:p>
    <w:p w:rsidR="00C6091E" w:rsidRPr="00C6091E" w:rsidRDefault="00C6091E" w:rsidP="00C6091E">
      <w:pPr>
        <w:spacing w:before="100" w:beforeAutospacing="1" w:after="198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</w:t>
      </w:r>
      <w:proofErr w:type="gramStart"/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C60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свыше 65%</w:t>
      </w:r>
    </w:p>
    <w:p w:rsidR="00C6091E" w:rsidRPr="00C6091E" w:rsidRDefault="00C6091E" w:rsidP="00C609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76A" w:rsidRDefault="00C1276A"/>
    <w:sectPr w:rsidR="00C1276A" w:rsidSect="00C609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751"/>
    <w:multiLevelType w:val="multilevel"/>
    <w:tmpl w:val="A636D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90ACA"/>
    <w:multiLevelType w:val="multilevel"/>
    <w:tmpl w:val="0BA0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CF2DB6"/>
    <w:multiLevelType w:val="multilevel"/>
    <w:tmpl w:val="AAA88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A5FAB"/>
    <w:multiLevelType w:val="multilevel"/>
    <w:tmpl w:val="FFBC6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DF684C"/>
    <w:multiLevelType w:val="multilevel"/>
    <w:tmpl w:val="F05A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013C5"/>
    <w:multiLevelType w:val="multilevel"/>
    <w:tmpl w:val="3E5A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9B6712"/>
    <w:multiLevelType w:val="multilevel"/>
    <w:tmpl w:val="E17AA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7B003B"/>
    <w:multiLevelType w:val="multilevel"/>
    <w:tmpl w:val="F3F6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AF1F47"/>
    <w:multiLevelType w:val="multilevel"/>
    <w:tmpl w:val="4A0A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15385B"/>
    <w:multiLevelType w:val="multilevel"/>
    <w:tmpl w:val="788A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564A84"/>
    <w:multiLevelType w:val="multilevel"/>
    <w:tmpl w:val="B8F8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56E54"/>
    <w:multiLevelType w:val="multilevel"/>
    <w:tmpl w:val="BFF82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D877C3"/>
    <w:multiLevelType w:val="multilevel"/>
    <w:tmpl w:val="8B80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F96047"/>
    <w:multiLevelType w:val="multilevel"/>
    <w:tmpl w:val="87789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E31C12"/>
    <w:multiLevelType w:val="multilevel"/>
    <w:tmpl w:val="37EC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4018DF"/>
    <w:multiLevelType w:val="multilevel"/>
    <w:tmpl w:val="BB76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FC750C"/>
    <w:multiLevelType w:val="multilevel"/>
    <w:tmpl w:val="2920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9F7401"/>
    <w:multiLevelType w:val="multilevel"/>
    <w:tmpl w:val="5B8C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2A1362"/>
    <w:multiLevelType w:val="multilevel"/>
    <w:tmpl w:val="7E060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C24323"/>
    <w:multiLevelType w:val="multilevel"/>
    <w:tmpl w:val="B642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860E8D"/>
    <w:multiLevelType w:val="multilevel"/>
    <w:tmpl w:val="F308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29774E"/>
    <w:multiLevelType w:val="multilevel"/>
    <w:tmpl w:val="8F10C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FF3C37"/>
    <w:multiLevelType w:val="multilevel"/>
    <w:tmpl w:val="ABF2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D75A72"/>
    <w:multiLevelType w:val="multilevel"/>
    <w:tmpl w:val="1920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53784D"/>
    <w:multiLevelType w:val="multilevel"/>
    <w:tmpl w:val="C8C8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5B1847"/>
    <w:multiLevelType w:val="multilevel"/>
    <w:tmpl w:val="0DB67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381C54"/>
    <w:multiLevelType w:val="multilevel"/>
    <w:tmpl w:val="EB04B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471B68"/>
    <w:multiLevelType w:val="multilevel"/>
    <w:tmpl w:val="3C60C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023823"/>
    <w:multiLevelType w:val="multilevel"/>
    <w:tmpl w:val="C386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E928C0"/>
    <w:multiLevelType w:val="multilevel"/>
    <w:tmpl w:val="01AA3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8303D6"/>
    <w:multiLevelType w:val="multilevel"/>
    <w:tmpl w:val="A042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481A49"/>
    <w:multiLevelType w:val="multilevel"/>
    <w:tmpl w:val="4BAC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6A2EFC"/>
    <w:multiLevelType w:val="multilevel"/>
    <w:tmpl w:val="6A92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53512F"/>
    <w:multiLevelType w:val="multilevel"/>
    <w:tmpl w:val="5B7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C02310"/>
    <w:multiLevelType w:val="multilevel"/>
    <w:tmpl w:val="AEBE4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4818B7"/>
    <w:multiLevelType w:val="multilevel"/>
    <w:tmpl w:val="C2C80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C157C6"/>
    <w:multiLevelType w:val="multilevel"/>
    <w:tmpl w:val="08D6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65455F"/>
    <w:multiLevelType w:val="multilevel"/>
    <w:tmpl w:val="0E92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7"/>
  </w:num>
  <w:num w:numId="3">
    <w:abstractNumId w:val="25"/>
  </w:num>
  <w:num w:numId="4">
    <w:abstractNumId w:val="36"/>
  </w:num>
  <w:num w:numId="5">
    <w:abstractNumId w:val="7"/>
  </w:num>
  <w:num w:numId="6">
    <w:abstractNumId w:val="33"/>
  </w:num>
  <w:num w:numId="7">
    <w:abstractNumId w:val="29"/>
  </w:num>
  <w:num w:numId="8">
    <w:abstractNumId w:val="9"/>
  </w:num>
  <w:num w:numId="9">
    <w:abstractNumId w:val="8"/>
  </w:num>
  <w:num w:numId="10">
    <w:abstractNumId w:val="28"/>
  </w:num>
  <w:num w:numId="11">
    <w:abstractNumId w:val="1"/>
  </w:num>
  <w:num w:numId="12">
    <w:abstractNumId w:val="6"/>
  </w:num>
  <w:num w:numId="13">
    <w:abstractNumId w:val="0"/>
  </w:num>
  <w:num w:numId="14">
    <w:abstractNumId w:val="16"/>
  </w:num>
  <w:num w:numId="15">
    <w:abstractNumId w:val="14"/>
  </w:num>
  <w:num w:numId="16">
    <w:abstractNumId w:val="2"/>
  </w:num>
  <w:num w:numId="17">
    <w:abstractNumId w:val="19"/>
  </w:num>
  <w:num w:numId="18">
    <w:abstractNumId w:val="18"/>
  </w:num>
  <w:num w:numId="19">
    <w:abstractNumId w:val="5"/>
  </w:num>
  <w:num w:numId="20">
    <w:abstractNumId w:val="22"/>
  </w:num>
  <w:num w:numId="21">
    <w:abstractNumId w:val="30"/>
  </w:num>
  <w:num w:numId="22">
    <w:abstractNumId w:val="17"/>
  </w:num>
  <w:num w:numId="23">
    <w:abstractNumId w:val="15"/>
  </w:num>
  <w:num w:numId="24">
    <w:abstractNumId w:val="31"/>
  </w:num>
  <w:num w:numId="25">
    <w:abstractNumId w:val="3"/>
  </w:num>
  <w:num w:numId="26">
    <w:abstractNumId w:val="34"/>
  </w:num>
  <w:num w:numId="27">
    <w:abstractNumId w:val="4"/>
  </w:num>
  <w:num w:numId="28">
    <w:abstractNumId w:val="10"/>
  </w:num>
  <w:num w:numId="29">
    <w:abstractNumId w:val="23"/>
  </w:num>
  <w:num w:numId="30">
    <w:abstractNumId w:val="26"/>
  </w:num>
  <w:num w:numId="31">
    <w:abstractNumId w:val="21"/>
  </w:num>
  <w:num w:numId="32">
    <w:abstractNumId w:val="27"/>
  </w:num>
  <w:num w:numId="33">
    <w:abstractNumId w:val="11"/>
  </w:num>
  <w:num w:numId="34">
    <w:abstractNumId w:val="24"/>
  </w:num>
  <w:num w:numId="35">
    <w:abstractNumId w:val="20"/>
  </w:num>
  <w:num w:numId="36">
    <w:abstractNumId w:val="12"/>
  </w:num>
  <w:num w:numId="37">
    <w:abstractNumId w:val="35"/>
  </w:num>
  <w:num w:numId="3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091E"/>
    <w:rsid w:val="000B6834"/>
    <w:rsid w:val="000C7423"/>
    <w:rsid w:val="00137209"/>
    <w:rsid w:val="0037159A"/>
    <w:rsid w:val="00381675"/>
    <w:rsid w:val="003A3590"/>
    <w:rsid w:val="00595404"/>
    <w:rsid w:val="006237B1"/>
    <w:rsid w:val="00753AED"/>
    <w:rsid w:val="009B6602"/>
    <w:rsid w:val="00B1422B"/>
    <w:rsid w:val="00C1276A"/>
    <w:rsid w:val="00C6091E"/>
    <w:rsid w:val="00CB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A"/>
  </w:style>
  <w:style w:type="paragraph" w:styleId="1">
    <w:name w:val="heading 1"/>
    <w:basedOn w:val="a"/>
    <w:link w:val="10"/>
    <w:uiPriority w:val="9"/>
    <w:qFormat/>
    <w:rsid w:val="00C6091E"/>
    <w:pPr>
      <w:keepNext/>
      <w:spacing w:before="482" w:after="0" w:line="240" w:lineRule="auto"/>
      <w:outlineLvl w:val="0"/>
    </w:pPr>
    <w:rPr>
      <w:rFonts w:ascii="Times New Roman" w:eastAsia="Times New Roman" w:hAnsi="Times New Roman" w:cs="Times New Roman"/>
      <w:b/>
      <w:bCs/>
      <w:color w:val="365F91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091E"/>
    <w:rPr>
      <w:rFonts w:ascii="Times New Roman" w:eastAsia="Times New Roman" w:hAnsi="Times New Roman" w:cs="Times New Roman"/>
      <w:b/>
      <w:bCs/>
      <w:color w:val="365F91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6091E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C6091E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C609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C6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C6091E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qFormat/>
    <w:rsid w:val="00C6091E"/>
  </w:style>
  <w:style w:type="character" w:customStyle="1" w:styleId="c7">
    <w:name w:val="c7"/>
    <w:basedOn w:val="a0"/>
    <w:qFormat/>
    <w:rsid w:val="00C6091E"/>
  </w:style>
  <w:style w:type="table" w:styleId="a8">
    <w:name w:val="Table Grid"/>
    <w:basedOn w:val="a1"/>
    <w:uiPriority w:val="39"/>
    <w:rsid w:val="00C6091E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6091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4491-D30B-45EC-AA6B-0D2F5109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29</Pages>
  <Words>5584</Words>
  <Characters>31834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2024-09-04T11:23:00Z</dcterms:created>
  <dcterms:modified xsi:type="dcterms:W3CDTF">2024-09-07T11:07:00Z</dcterms:modified>
</cp:coreProperties>
</file>