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D4F" w:rsidRPr="00834D4F" w:rsidRDefault="00834D4F" w:rsidP="00834D4F">
      <w:pPr>
        <w:jc w:val="center"/>
        <w:rPr>
          <w:rFonts w:eastAsia="Calibri"/>
        </w:rPr>
      </w:pPr>
      <w:r w:rsidRPr="00834D4F">
        <w:rPr>
          <w:rFonts w:eastAsia="Calibri"/>
        </w:rPr>
        <w:t>Областное государственное казённое общеобразовательное учреждение</w:t>
      </w:r>
    </w:p>
    <w:p w:rsidR="00834D4F" w:rsidRPr="00834D4F" w:rsidRDefault="00834D4F" w:rsidP="00834D4F">
      <w:pPr>
        <w:jc w:val="center"/>
        <w:rPr>
          <w:rFonts w:eastAsia="Calibri"/>
        </w:rPr>
      </w:pPr>
      <w:r w:rsidRPr="00834D4F">
        <w:rPr>
          <w:rFonts w:eastAsia="Calibri"/>
        </w:rPr>
        <w:t xml:space="preserve">«Школа для обучающихся с ограниченными </w:t>
      </w:r>
      <w:proofErr w:type="gramStart"/>
      <w:r w:rsidRPr="00834D4F">
        <w:rPr>
          <w:rFonts w:eastAsia="Calibri"/>
        </w:rPr>
        <w:t>возможностями  здоровья</w:t>
      </w:r>
      <w:proofErr w:type="gramEnd"/>
      <w:r w:rsidRPr="00834D4F">
        <w:rPr>
          <w:rFonts w:eastAsia="Calibri"/>
        </w:rPr>
        <w:t xml:space="preserve"> № 23»</w:t>
      </w:r>
    </w:p>
    <w:p w:rsidR="00834D4F" w:rsidRPr="00834D4F" w:rsidRDefault="00834D4F" w:rsidP="00834D4F">
      <w:pPr>
        <w:jc w:val="center"/>
      </w:pPr>
    </w:p>
    <w:tbl>
      <w:tblPr>
        <w:tblStyle w:val="3"/>
        <w:tblpPr w:leftFromText="180" w:rightFromText="180" w:vertAnchor="text" w:horzAnchor="margin" w:tblpXSpec="center" w:tblpY="173"/>
        <w:tblW w:w="1503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1"/>
        <w:gridCol w:w="7799"/>
      </w:tblGrid>
      <w:tr w:rsidR="00834D4F" w:rsidRPr="00834D4F" w:rsidTr="00834D4F">
        <w:tc>
          <w:tcPr>
            <w:tcW w:w="7229" w:type="dxa"/>
          </w:tcPr>
          <w:p w:rsidR="00834D4F" w:rsidRPr="00834D4F" w:rsidRDefault="00834D4F" w:rsidP="00834D4F">
            <w:pPr>
              <w:rPr>
                <w:sz w:val="24"/>
                <w:szCs w:val="24"/>
              </w:rPr>
            </w:pPr>
            <w:r w:rsidRPr="00834D4F">
              <w:rPr>
                <w:sz w:val="24"/>
                <w:szCs w:val="24"/>
              </w:rPr>
              <w:t xml:space="preserve">СОГЛАСОВАНО:                                                                                 </w:t>
            </w:r>
          </w:p>
          <w:p w:rsidR="00834D4F" w:rsidRPr="00834D4F" w:rsidRDefault="00834D4F" w:rsidP="00834D4F">
            <w:pPr>
              <w:rPr>
                <w:rFonts w:eastAsia="Droid Sans Fallback"/>
                <w:sz w:val="24"/>
                <w:szCs w:val="24"/>
              </w:rPr>
            </w:pPr>
            <w:r w:rsidRPr="00834D4F">
              <w:rPr>
                <w:sz w:val="24"/>
                <w:szCs w:val="24"/>
              </w:rPr>
              <w:t xml:space="preserve">Заместитель директора по УВР:                                                ___________ </w:t>
            </w:r>
            <w:proofErr w:type="spellStart"/>
            <w:r w:rsidRPr="00834D4F">
              <w:rPr>
                <w:sz w:val="24"/>
                <w:szCs w:val="24"/>
              </w:rPr>
              <w:t>Р.З.Юсупова</w:t>
            </w:r>
            <w:proofErr w:type="spellEnd"/>
            <w:r w:rsidRPr="00834D4F">
              <w:rPr>
                <w:sz w:val="24"/>
                <w:szCs w:val="24"/>
              </w:rPr>
              <w:t xml:space="preserve">                                                   </w:t>
            </w:r>
          </w:p>
          <w:p w:rsidR="00834D4F" w:rsidRPr="00834D4F" w:rsidRDefault="00834D4F" w:rsidP="00834D4F">
            <w:pPr>
              <w:rPr>
                <w:sz w:val="24"/>
                <w:szCs w:val="24"/>
              </w:rPr>
            </w:pPr>
            <w:r w:rsidRPr="00834D4F">
              <w:rPr>
                <w:rFonts w:ascii="Calibri" w:hAnsi="Calibri"/>
                <w:szCs w:val="24"/>
              </w:rPr>
              <w:t>«___</w:t>
            </w:r>
            <w:proofErr w:type="gramStart"/>
            <w:r w:rsidRPr="00834D4F">
              <w:rPr>
                <w:rFonts w:ascii="Calibri" w:hAnsi="Calibri"/>
                <w:szCs w:val="24"/>
              </w:rPr>
              <w:t>_»_</w:t>
            </w:r>
            <w:proofErr w:type="gramEnd"/>
            <w:r w:rsidRPr="00834D4F">
              <w:rPr>
                <w:rFonts w:ascii="Calibri" w:hAnsi="Calibri"/>
                <w:szCs w:val="24"/>
              </w:rPr>
              <w:t>______________</w:t>
            </w:r>
            <w:r w:rsidR="005D05BF">
              <w:rPr>
                <w:sz w:val="24"/>
                <w:szCs w:val="24"/>
              </w:rPr>
              <w:t>2024</w:t>
            </w:r>
            <w:r w:rsidRPr="00834D4F">
              <w:rPr>
                <w:sz w:val="24"/>
                <w:szCs w:val="24"/>
              </w:rPr>
              <w:t>г.</w:t>
            </w:r>
          </w:p>
          <w:p w:rsidR="00834D4F" w:rsidRPr="00834D4F" w:rsidRDefault="00834D4F" w:rsidP="00834D4F">
            <w:pPr>
              <w:rPr>
                <w:sz w:val="24"/>
                <w:szCs w:val="24"/>
              </w:rPr>
            </w:pPr>
          </w:p>
          <w:p w:rsidR="00834D4F" w:rsidRPr="00834D4F" w:rsidRDefault="00834D4F" w:rsidP="00834D4F">
            <w:pPr>
              <w:rPr>
                <w:sz w:val="24"/>
                <w:szCs w:val="24"/>
              </w:rPr>
            </w:pPr>
          </w:p>
          <w:p w:rsidR="00834D4F" w:rsidRPr="00834D4F" w:rsidRDefault="00834D4F" w:rsidP="00834D4F">
            <w:pPr>
              <w:rPr>
                <w:sz w:val="24"/>
                <w:szCs w:val="24"/>
              </w:rPr>
            </w:pPr>
            <w:r w:rsidRPr="00834D4F">
              <w:rPr>
                <w:sz w:val="24"/>
                <w:szCs w:val="24"/>
              </w:rPr>
              <w:t xml:space="preserve">                                            </w:t>
            </w:r>
          </w:p>
        </w:tc>
        <w:tc>
          <w:tcPr>
            <w:tcW w:w="7797" w:type="dxa"/>
          </w:tcPr>
          <w:p w:rsidR="00834D4F" w:rsidRPr="00834D4F" w:rsidRDefault="00834D4F" w:rsidP="00834D4F">
            <w:pPr>
              <w:jc w:val="right"/>
              <w:rPr>
                <w:sz w:val="24"/>
                <w:szCs w:val="24"/>
              </w:rPr>
            </w:pPr>
            <w:r w:rsidRPr="00834D4F">
              <w:rPr>
                <w:sz w:val="24"/>
                <w:szCs w:val="24"/>
              </w:rPr>
              <w:t xml:space="preserve">                                       УТВЕРЖДАЮ: </w:t>
            </w:r>
          </w:p>
          <w:p w:rsidR="00834D4F" w:rsidRPr="00834D4F" w:rsidRDefault="00834D4F" w:rsidP="00834D4F">
            <w:pPr>
              <w:jc w:val="right"/>
              <w:rPr>
                <w:sz w:val="24"/>
                <w:szCs w:val="24"/>
              </w:rPr>
            </w:pPr>
            <w:r w:rsidRPr="00834D4F">
              <w:rPr>
                <w:sz w:val="24"/>
                <w:szCs w:val="24"/>
              </w:rPr>
              <w:t xml:space="preserve">                                     Директор школы:</w:t>
            </w:r>
          </w:p>
          <w:p w:rsidR="00834D4F" w:rsidRPr="00834D4F" w:rsidRDefault="00834D4F" w:rsidP="00834D4F">
            <w:pPr>
              <w:jc w:val="right"/>
              <w:rPr>
                <w:sz w:val="24"/>
                <w:szCs w:val="24"/>
              </w:rPr>
            </w:pPr>
            <w:r w:rsidRPr="00834D4F">
              <w:rPr>
                <w:sz w:val="24"/>
                <w:szCs w:val="24"/>
              </w:rPr>
              <w:t xml:space="preserve">                      __________И.Н. </w:t>
            </w:r>
            <w:proofErr w:type="spellStart"/>
            <w:r w:rsidRPr="00834D4F">
              <w:rPr>
                <w:sz w:val="24"/>
                <w:szCs w:val="24"/>
              </w:rPr>
              <w:t>Дейкова</w:t>
            </w:r>
            <w:proofErr w:type="spellEnd"/>
          </w:p>
          <w:p w:rsidR="00834D4F" w:rsidRPr="00834D4F" w:rsidRDefault="00834D4F" w:rsidP="00834D4F">
            <w:pPr>
              <w:jc w:val="right"/>
              <w:rPr>
                <w:sz w:val="24"/>
                <w:szCs w:val="24"/>
              </w:rPr>
            </w:pPr>
            <w:r w:rsidRPr="00834D4F">
              <w:rPr>
                <w:sz w:val="24"/>
                <w:szCs w:val="24"/>
              </w:rPr>
              <w:t xml:space="preserve">     </w:t>
            </w:r>
            <w:r w:rsidR="005D05BF">
              <w:rPr>
                <w:sz w:val="24"/>
                <w:szCs w:val="24"/>
              </w:rPr>
              <w:t xml:space="preserve">     «___</w:t>
            </w:r>
            <w:proofErr w:type="gramStart"/>
            <w:r w:rsidR="005D05BF">
              <w:rPr>
                <w:sz w:val="24"/>
                <w:szCs w:val="24"/>
              </w:rPr>
              <w:t>_»_</w:t>
            </w:r>
            <w:proofErr w:type="gramEnd"/>
            <w:r w:rsidR="005D05BF">
              <w:rPr>
                <w:sz w:val="24"/>
                <w:szCs w:val="24"/>
              </w:rPr>
              <w:t>________________2024</w:t>
            </w:r>
            <w:r w:rsidRPr="00834D4F">
              <w:rPr>
                <w:sz w:val="24"/>
                <w:szCs w:val="24"/>
              </w:rPr>
              <w:t>г.</w:t>
            </w:r>
          </w:p>
          <w:p w:rsidR="00834D4F" w:rsidRPr="00834D4F" w:rsidRDefault="00834D4F" w:rsidP="00834D4F">
            <w:pPr>
              <w:rPr>
                <w:sz w:val="24"/>
                <w:szCs w:val="24"/>
              </w:rPr>
            </w:pPr>
          </w:p>
        </w:tc>
      </w:tr>
    </w:tbl>
    <w:p w:rsidR="00834D4F" w:rsidRPr="00834D4F" w:rsidRDefault="00834D4F" w:rsidP="00834D4F">
      <w:pPr>
        <w:jc w:val="center"/>
        <w:rPr>
          <w:b/>
        </w:rPr>
      </w:pPr>
    </w:p>
    <w:p w:rsidR="00834D4F" w:rsidRPr="00834D4F" w:rsidRDefault="00834D4F" w:rsidP="00834D4F">
      <w:pPr>
        <w:jc w:val="center"/>
        <w:rPr>
          <w:b/>
        </w:rPr>
      </w:pPr>
    </w:p>
    <w:p w:rsidR="00834D4F" w:rsidRPr="00834D4F" w:rsidRDefault="00834D4F" w:rsidP="00834D4F">
      <w:pPr>
        <w:jc w:val="center"/>
        <w:rPr>
          <w:b/>
        </w:rPr>
      </w:pPr>
    </w:p>
    <w:p w:rsidR="00834D4F" w:rsidRPr="00834D4F" w:rsidRDefault="00834D4F" w:rsidP="00834D4F">
      <w:pPr>
        <w:jc w:val="center"/>
        <w:rPr>
          <w:b/>
        </w:rPr>
      </w:pPr>
    </w:p>
    <w:p w:rsidR="00834D4F" w:rsidRPr="00834D4F" w:rsidRDefault="00834D4F" w:rsidP="00834D4F">
      <w:pPr>
        <w:jc w:val="center"/>
        <w:rPr>
          <w:b/>
        </w:rPr>
      </w:pPr>
    </w:p>
    <w:p w:rsidR="00834D4F" w:rsidRPr="00834D4F" w:rsidRDefault="00834D4F" w:rsidP="00834D4F">
      <w:pPr>
        <w:jc w:val="center"/>
        <w:rPr>
          <w:b/>
          <w:sz w:val="28"/>
          <w:szCs w:val="28"/>
        </w:rPr>
      </w:pPr>
      <w:r w:rsidRPr="00834D4F">
        <w:rPr>
          <w:b/>
          <w:sz w:val="28"/>
          <w:szCs w:val="28"/>
        </w:rPr>
        <w:t>Рабочая  программа</w:t>
      </w:r>
    </w:p>
    <w:p w:rsidR="00834D4F" w:rsidRPr="00834D4F" w:rsidRDefault="00834D4F" w:rsidP="00834D4F">
      <w:pPr>
        <w:jc w:val="center"/>
        <w:rPr>
          <w:b/>
          <w:sz w:val="28"/>
          <w:szCs w:val="28"/>
        </w:rPr>
      </w:pPr>
      <w:r>
        <w:rPr>
          <w:b/>
          <w:sz w:val="28"/>
          <w:szCs w:val="28"/>
        </w:rPr>
        <w:t>по коррекционному курсу «Коррекционно-развивающие занятия</w:t>
      </w:r>
      <w:r w:rsidRPr="00834D4F">
        <w:rPr>
          <w:b/>
          <w:sz w:val="28"/>
          <w:szCs w:val="28"/>
        </w:rPr>
        <w:t>»</w:t>
      </w:r>
    </w:p>
    <w:p w:rsidR="00834D4F" w:rsidRPr="00834D4F" w:rsidRDefault="00834D4F" w:rsidP="00834D4F">
      <w:pPr>
        <w:jc w:val="center"/>
        <w:rPr>
          <w:b/>
          <w:sz w:val="28"/>
          <w:szCs w:val="28"/>
        </w:rPr>
      </w:pPr>
      <w:r w:rsidRPr="00834D4F">
        <w:rPr>
          <w:b/>
          <w:sz w:val="28"/>
          <w:szCs w:val="28"/>
        </w:rPr>
        <w:t>(из об</w:t>
      </w:r>
      <w:r>
        <w:rPr>
          <w:b/>
          <w:sz w:val="28"/>
          <w:szCs w:val="28"/>
        </w:rPr>
        <w:t>разовательной области «Коррекционные курсы</w:t>
      </w:r>
      <w:r w:rsidRPr="00834D4F">
        <w:rPr>
          <w:b/>
          <w:sz w:val="28"/>
          <w:szCs w:val="28"/>
        </w:rPr>
        <w:t>»)</w:t>
      </w:r>
    </w:p>
    <w:p w:rsidR="00834D4F" w:rsidRPr="00834D4F" w:rsidRDefault="00834D4F" w:rsidP="00834D4F">
      <w:pPr>
        <w:jc w:val="center"/>
        <w:rPr>
          <w:b/>
          <w:sz w:val="28"/>
          <w:szCs w:val="28"/>
        </w:rPr>
      </w:pPr>
      <w:r>
        <w:rPr>
          <w:b/>
          <w:sz w:val="28"/>
          <w:szCs w:val="28"/>
        </w:rPr>
        <w:t xml:space="preserve"> для обучающихся 4 Г</w:t>
      </w:r>
      <w:r w:rsidRPr="00834D4F">
        <w:rPr>
          <w:b/>
          <w:sz w:val="28"/>
          <w:szCs w:val="28"/>
        </w:rPr>
        <w:t xml:space="preserve"> класса</w:t>
      </w:r>
      <w:r w:rsidR="00DF7307">
        <w:rPr>
          <w:b/>
          <w:sz w:val="28"/>
          <w:szCs w:val="28"/>
        </w:rPr>
        <w:t xml:space="preserve"> с РАС</w:t>
      </w:r>
    </w:p>
    <w:p w:rsidR="00834D4F" w:rsidRPr="00834D4F" w:rsidRDefault="005D05BF" w:rsidP="00834D4F">
      <w:pPr>
        <w:jc w:val="center"/>
        <w:rPr>
          <w:b/>
          <w:sz w:val="28"/>
          <w:szCs w:val="28"/>
        </w:rPr>
      </w:pPr>
      <w:r>
        <w:rPr>
          <w:b/>
          <w:sz w:val="28"/>
          <w:szCs w:val="28"/>
        </w:rPr>
        <w:t xml:space="preserve">на 2024 – 2025 </w:t>
      </w:r>
      <w:r w:rsidR="00834D4F" w:rsidRPr="00834D4F">
        <w:rPr>
          <w:b/>
          <w:sz w:val="28"/>
          <w:szCs w:val="28"/>
        </w:rPr>
        <w:t>учебный год.</w:t>
      </w:r>
    </w:p>
    <w:p w:rsidR="00834D4F" w:rsidRPr="00834D4F" w:rsidRDefault="00834D4F" w:rsidP="00834D4F">
      <w:pPr>
        <w:jc w:val="center"/>
        <w:rPr>
          <w:b/>
          <w:sz w:val="28"/>
          <w:szCs w:val="28"/>
        </w:rPr>
      </w:pPr>
    </w:p>
    <w:p w:rsidR="00834D4F" w:rsidRPr="00834D4F" w:rsidRDefault="00834D4F" w:rsidP="00834D4F">
      <w:pPr>
        <w:jc w:val="right"/>
      </w:pPr>
      <w:r w:rsidRPr="00834D4F">
        <w:t xml:space="preserve">      Ответственный </w:t>
      </w:r>
    </w:p>
    <w:p w:rsidR="00834D4F" w:rsidRPr="00834D4F" w:rsidRDefault="00834D4F" w:rsidP="00834D4F">
      <w:pPr>
        <w:jc w:val="right"/>
      </w:pPr>
      <w:r w:rsidRPr="00834D4F">
        <w:t xml:space="preserve">за реализацию программы: </w:t>
      </w:r>
    </w:p>
    <w:p w:rsidR="00834D4F" w:rsidRPr="00834D4F" w:rsidRDefault="005D05BF" w:rsidP="00834D4F">
      <w:pPr>
        <w:jc w:val="right"/>
        <w:rPr>
          <w:rFonts w:ascii="Calibri" w:hAnsi="Calibri"/>
        </w:rPr>
      </w:pPr>
      <w:r>
        <w:t>Шмойлова Н.В</w:t>
      </w:r>
      <w:r w:rsidR="00834D4F" w:rsidRPr="00834D4F">
        <w:t>,</w:t>
      </w:r>
    </w:p>
    <w:p w:rsidR="00834D4F" w:rsidRPr="00834D4F" w:rsidRDefault="005D05BF" w:rsidP="00834D4F">
      <w:pPr>
        <w:jc w:val="right"/>
      </w:pPr>
      <w:r>
        <w:t>Учитель ВК</w:t>
      </w:r>
      <w:r w:rsidR="00834D4F" w:rsidRPr="00834D4F">
        <w:t>.</w:t>
      </w:r>
    </w:p>
    <w:p w:rsidR="00834D4F" w:rsidRPr="00834D4F" w:rsidRDefault="00834D4F" w:rsidP="00834D4F">
      <w:r w:rsidRPr="00834D4F">
        <w:t>Рассмотрено и одобрено</w:t>
      </w:r>
    </w:p>
    <w:p w:rsidR="00834D4F" w:rsidRPr="00834D4F" w:rsidRDefault="00834D4F" w:rsidP="00834D4F">
      <w:r w:rsidRPr="00834D4F">
        <w:t>на заседании</w:t>
      </w:r>
    </w:p>
    <w:p w:rsidR="00834D4F" w:rsidRPr="00834D4F" w:rsidRDefault="00834D4F" w:rsidP="00834D4F">
      <w:r w:rsidRPr="00834D4F">
        <w:t xml:space="preserve">Педагогического совета </w:t>
      </w:r>
    </w:p>
    <w:p w:rsidR="00834D4F" w:rsidRPr="00834D4F" w:rsidRDefault="005D05BF" w:rsidP="00834D4F">
      <w:r>
        <w:t>от 28.08.2024</w:t>
      </w:r>
      <w:r w:rsidR="00834D4F" w:rsidRPr="00834D4F">
        <w:t xml:space="preserve"> г. </w:t>
      </w:r>
      <w:r>
        <w:t xml:space="preserve"> </w:t>
      </w:r>
      <w:proofErr w:type="gramStart"/>
      <w:r>
        <w:t>протокол  №</w:t>
      </w:r>
      <w:proofErr w:type="gramEnd"/>
      <w:r>
        <w:t xml:space="preserve"> 7</w:t>
      </w:r>
    </w:p>
    <w:p w:rsidR="00834D4F" w:rsidRPr="00834D4F" w:rsidRDefault="00834D4F" w:rsidP="00834D4F"/>
    <w:p w:rsidR="00834D4F" w:rsidRPr="00834D4F" w:rsidRDefault="005D05BF" w:rsidP="00834D4F">
      <w:pPr>
        <w:jc w:val="center"/>
        <w:rPr>
          <w:rFonts w:ascii="Calibri" w:hAnsi="Calibri"/>
          <w:sz w:val="22"/>
          <w:szCs w:val="22"/>
        </w:rPr>
      </w:pPr>
      <w:r>
        <w:t>г. Ульяновск, 2024</w:t>
      </w:r>
    </w:p>
    <w:p w:rsidR="00834D4F" w:rsidRDefault="00834D4F" w:rsidP="00643A27">
      <w:pPr>
        <w:suppressAutoHyphens/>
        <w:autoSpaceDE w:val="0"/>
        <w:contextualSpacing/>
        <w:jc w:val="center"/>
        <w:rPr>
          <w:b/>
          <w:bCs/>
          <w:kern w:val="2"/>
          <w:lang w:eastAsia="ar-SA"/>
        </w:rPr>
      </w:pPr>
    </w:p>
    <w:p w:rsidR="004815CC" w:rsidRPr="00643A27" w:rsidRDefault="004815CC" w:rsidP="00643A27">
      <w:pPr>
        <w:suppressAutoHyphens/>
        <w:autoSpaceDE w:val="0"/>
        <w:contextualSpacing/>
        <w:jc w:val="center"/>
        <w:rPr>
          <w:b/>
          <w:bCs/>
          <w:kern w:val="2"/>
          <w:lang w:eastAsia="ar-SA"/>
        </w:rPr>
      </w:pPr>
      <w:r w:rsidRPr="00643A27">
        <w:rPr>
          <w:b/>
          <w:bCs/>
          <w:kern w:val="2"/>
          <w:lang w:eastAsia="ar-SA"/>
        </w:rPr>
        <w:lastRenderedPageBreak/>
        <w:t>ПОЯСНИТЕЛЬНАЯ ЗАПИСКА</w:t>
      </w:r>
    </w:p>
    <w:p w:rsidR="004815CC" w:rsidRPr="00643A27" w:rsidRDefault="004815CC" w:rsidP="00643A27">
      <w:pPr>
        <w:suppressAutoHyphens/>
        <w:autoSpaceDE w:val="0"/>
        <w:contextualSpacing/>
        <w:jc w:val="center"/>
        <w:rPr>
          <w:b/>
          <w:bCs/>
          <w:kern w:val="2"/>
          <w:lang w:eastAsia="ar-SA"/>
        </w:rPr>
      </w:pPr>
    </w:p>
    <w:p w:rsidR="004815CC" w:rsidRDefault="004815CC" w:rsidP="00643A27">
      <w:pPr>
        <w:contextualSpacing/>
        <w:jc w:val="both"/>
        <w:rPr>
          <w:kern w:val="2"/>
          <w:lang w:eastAsia="ar-SA"/>
        </w:rPr>
      </w:pPr>
      <w:r w:rsidRPr="00643A27">
        <w:rPr>
          <w:kern w:val="2"/>
          <w:lang w:eastAsia="ar-SA"/>
        </w:rPr>
        <w:t xml:space="preserve">                            Рабочая программа по учебному предмету «Коррекционно-ра</w:t>
      </w:r>
      <w:r w:rsidR="009D382C" w:rsidRPr="00643A27">
        <w:rPr>
          <w:kern w:val="2"/>
          <w:lang w:eastAsia="ar-SA"/>
        </w:rPr>
        <w:t>звивающие занятия</w:t>
      </w:r>
      <w:r w:rsidRPr="00643A27">
        <w:rPr>
          <w:kern w:val="2"/>
          <w:lang w:eastAsia="ar-SA"/>
        </w:rPr>
        <w:t>» из образовательной об</w:t>
      </w:r>
      <w:r w:rsidR="006A3897" w:rsidRPr="00643A27">
        <w:rPr>
          <w:kern w:val="2"/>
          <w:lang w:eastAsia="ar-SA"/>
        </w:rPr>
        <w:t>ласти «Коррекционные курсы» в 4</w:t>
      </w:r>
      <w:r w:rsidRPr="00643A27">
        <w:rPr>
          <w:kern w:val="2"/>
          <w:lang w:eastAsia="ar-SA"/>
        </w:rPr>
        <w:t xml:space="preserve"> классе составлена с учётом познавательной деятельности обучающихся на основании нормативно-правовых документов:</w:t>
      </w:r>
    </w:p>
    <w:p w:rsidR="005D05BF" w:rsidRPr="005D05BF" w:rsidRDefault="005D05BF" w:rsidP="005D05BF">
      <w:pPr>
        <w:spacing w:after="160" w:line="259" w:lineRule="auto"/>
        <w:rPr>
          <w:rFonts w:eastAsia="Calibri"/>
          <w:b/>
          <w:kern w:val="2"/>
          <w:sz w:val="22"/>
          <w:szCs w:val="22"/>
          <w:lang w:eastAsia="en-US"/>
        </w:rPr>
      </w:pPr>
      <w:r w:rsidRPr="005D05BF">
        <w:rPr>
          <w:rFonts w:eastAsia="Calibri"/>
          <w:b/>
          <w:kern w:val="2"/>
          <w:sz w:val="22"/>
          <w:szCs w:val="22"/>
          <w:lang w:eastAsia="en-US"/>
        </w:rPr>
        <w:t>Основания разработки рабочей программы:</w:t>
      </w:r>
    </w:p>
    <w:p w:rsidR="005D05BF" w:rsidRPr="005D05BF" w:rsidRDefault="005D05BF" w:rsidP="005D05BF">
      <w:pPr>
        <w:spacing w:after="160" w:line="259" w:lineRule="auto"/>
        <w:rPr>
          <w:rFonts w:eastAsia="Calibri"/>
          <w:kern w:val="2"/>
          <w:sz w:val="22"/>
          <w:szCs w:val="22"/>
          <w:lang w:eastAsia="en-US"/>
        </w:rPr>
      </w:pPr>
      <w:r w:rsidRPr="005D05BF">
        <w:rPr>
          <w:rFonts w:eastAsia="Calibri"/>
          <w:kern w:val="2"/>
          <w:sz w:val="22"/>
          <w:szCs w:val="22"/>
          <w:lang w:eastAsia="en-US"/>
        </w:rPr>
        <w:t xml:space="preserve">-Федеральный </w:t>
      </w:r>
      <w:proofErr w:type="gramStart"/>
      <w:r w:rsidRPr="005D05BF">
        <w:rPr>
          <w:rFonts w:eastAsia="Calibri"/>
          <w:kern w:val="2"/>
          <w:sz w:val="22"/>
          <w:szCs w:val="22"/>
          <w:lang w:eastAsia="en-US"/>
        </w:rPr>
        <w:t>закон  «</w:t>
      </w:r>
      <w:proofErr w:type="gramEnd"/>
      <w:r w:rsidRPr="005D05BF">
        <w:rPr>
          <w:rFonts w:eastAsia="Calibri"/>
          <w:kern w:val="2"/>
          <w:sz w:val="22"/>
          <w:szCs w:val="22"/>
          <w:lang w:eastAsia="en-US"/>
        </w:rPr>
        <w:t>Об образовании в Российской  Федерации» от 29.12.2012г,№273-ФЗ</w:t>
      </w:r>
    </w:p>
    <w:p w:rsidR="005D05BF" w:rsidRPr="005D05BF" w:rsidRDefault="005D05BF" w:rsidP="005D05BF">
      <w:pPr>
        <w:spacing w:after="160" w:line="259" w:lineRule="auto"/>
        <w:rPr>
          <w:rFonts w:eastAsia="Calibri"/>
          <w:kern w:val="2"/>
          <w:sz w:val="22"/>
          <w:szCs w:val="22"/>
          <w:lang w:eastAsia="en-US"/>
        </w:rPr>
      </w:pPr>
      <w:r w:rsidRPr="005D05BF">
        <w:rPr>
          <w:rFonts w:eastAsia="Calibri"/>
          <w:kern w:val="2"/>
          <w:sz w:val="22"/>
          <w:szCs w:val="22"/>
          <w:lang w:eastAsia="en-US"/>
        </w:rPr>
        <w:t xml:space="preserve">-Приказ </w:t>
      </w:r>
      <w:proofErr w:type="spellStart"/>
      <w:r w:rsidRPr="005D05BF">
        <w:rPr>
          <w:rFonts w:eastAsia="Calibri"/>
          <w:kern w:val="2"/>
          <w:sz w:val="22"/>
          <w:szCs w:val="22"/>
          <w:lang w:eastAsia="en-US"/>
        </w:rPr>
        <w:t>Минобрнауки</w:t>
      </w:r>
      <w:proofErr w:type="spellEnd"/>
      <w:r w:rsidRPr="005D05BF">
        <w:rPr>
          <w:rFonts w:eastAsia="Calibri"/>
          <w:kern w:val="2"/>
          <w:sz w:val="22"/>
          <w:szCs w:val="22"/>
          <w:lang w:eastAsia="en-US"/>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5D05BF" w:rsidRPr="005D05BF" w:rsidRDefault="005D05BF" w:rsidP="005D05BF">
      <w:pPr>
        <w:tabs>
          <w:tab w:val="left" w:pos="5955"/>
        </w:tabs>
        <w:spacing w:after="160" w:line="259" w:lineRule="auto"/>
        <w:jc w:val="both"/>
        <w:rPr>
          <w:rFonts w:eastAsia="Calibri"/>
          <w:kern w:val="2"/>
          <w:sz w:val="22"/>
          <w:szCs w:val="22"/>
          <w:lang w:eastAsia="en-US"/>
        </w:rPr>
      </w:pPr>
      <w:r w:rsidRPr="005D05BF">
        <w:rPr>
          <w:rFonts w:eastAsia="Calibri"/>
          <w:kern w:val="2"/>
          <w:sz w:val="22"/>
          <w:szCs w:val="22"/>
          <w:lang w:eastAsia="en-US"/>
        </w:rPr>
        <w:t xml:space="preserve">-Приказ Министерства </w:t>
      </w:r>
      <w:proofErr w:type="gramStart"/>
      <w:r w:rsidRPr="005D05BF">
        <w:rPr>
          <w:rFonts w:eastAsia="Calibri"/>
          <w:kern w:val="2"/>
          <w:sz w:val="22"/>
          <w:szCs w:val="22"/>
          <w:lang w:eastAsia="en-US"/>
        </w:rPr>
        <w:t>просвещения  РФ</w:t>
      </w:r>
      <w:proofErr w:type="gramEnd"/>
      <w:r w:rsidRPr="005D05BF">
        <w:rPr>
          <w:rFonts w:eastAsia="Calibri"/>
          <w:kern w:val="2"/>
          <w:sz w:val="22"/>
          <w:szCs w:val="22"/>
          <w:lang w:eastAsia="en-US"/>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5D05BF" w:rsidRPr="005D05BF" w:rsidRDefault="005D05BF" w:rsidP="005D05BF">
      <w:pPr>
        <w:tabs>
          <w:tab w:val="left" w:pos="5955"/>
        </w:tabs>
        <w:spacing w:after="160" w:line="259" w:lineRule="auto"/>
        <w:jc w:val="both"/>
        <w:rPr>
          <w:rFonts w:eastAsia="Calibri"/>
          <w:kern w:val="2"/>
          <w:sz w:val="22"/>
          <w:szCs w:val="22"/>
          <w:lang w:eastAsia="en-US"/>
        </w:rPr>
      </w:pPr>
      <w:r w:rsidRPr="005D05BF">
        <w:rPr>
          <w:rFonts w:eastAsia="Calibri"/>
          <w:kern w:val="2"/>
          <w:sz w:val="22"/>
          <w:szCs w:val="22"/>
          <w:lang w:eastAsia="en-US"/>
        </w:rPr>
        <w:t xml:space="preserve">-Приказ Министерства </w:t>
      </w:r>
      <w:proofErr w:type="gramStart"/>
      <w:r w:rsidRPr="005D05BF">
        <w:rPr>
          <w:rFonts w:eastAsia="Calibri"/>
          <w:kern w:val="2"/>
          <w:sz w:val="22"/>
          <w:szCs w:val="22"/>
          <w:lang w:eastAsia="en-US"/>
        </w:rPr>
        <w:t>просвещения  РФ</w:t>
      </w:r>
      <w:proofErr w:type="gramEnd"/>
      <w:r w:rsidRPr="005D05BF">
        <w:rPr>
          <w:rFonts w:eastAsia="Calibri"/>
          <w:kern w:val="2"/>
          <w:sz w:val="22"/>
          <w:szCs w:val="22"/>
          <w:lang w:eastAsia="en-US"/>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5D05BF" w:rsidRPr="005D05BF" w:rsidRDefault="005D05BF" w:rsidP="005D05BF">
      <w:pPr>
        <w:spacing w:after="160" w:line="259" w:lineRule="auto"/>
        <w:rPr>
          <w:rFonts w:eastAsia="Calibri"/>
          <w:kern w:val="2"/>
          <w:sz w:val="22"/>
          <w:szCs w:val="22"/>
          <w:lang w:eastAsia="en-US"/>
        </w:rPr>
      </w:pPr>
      <w:r w:rsidRPr="005D05BF">
        <w:rPr>
          <w:rFonts w:eastAsia="Calibri"/>
          <w:kern w:val="2"/>
          <w:sz w:val="22"/>
          <w:szCs w:val="22"/>
          <w:lang w:eastAsia="en-US"/>
        </w:rPr>
        <w:t xml:space="preserve">-Приказ Министерства просвещения Российской Федерации от 17 июля 2024года №495 «О внесении </w:t>
      </w:r>
      <w:proofErr w:type="gramStart"/>
      <w:r w:rsidRPr="005D05BF">
        <w:rPr>
          <w:rFonts w:eastAsia="Calibri"/>
          <w:kern w:val="2"/>
          <w:sz w:val="22"/>
          <w:szCs w:val="22"/>
          <w:lang w:eastAsia="en-US"/>
        </w:rPr>
        <w:t>изменений  в</w:t>
      </w:r>
      <w:proofErr w:type="gramEnd"/>
      <w:r w:rsidRPr="005D05BF">
        <w:rPr>
          <w:rFonts w:eastAsia="Calibri"/>
          <w:kern w:val="2"/>
          <w:sz w:val="22"/>
          <w:szCs w:val="22"/>
          <w:lang w:eastAsia="en-US"/>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5D05BF" w:rsidRPr="00643A27" w:rsidRDefault="005D05BF" w:rsidP="00643A27">
      <w:pPr>
        <w:contextualSpacing/>
        <w:jc w:val="both"/>
        <w:rPr>
          <w:kern w:val="2"/>
          <w:lang w:eastAsia="ar-SA"/>
        </w:rPr>
      </w:pPr>
    </w:p>
    <w:p w:rsidR="00023DA5" w:rsidRPr="00643A27" w:rsidRDefault="00023DA5" w:rsidP="00643A27">
      <w:pPr>
        <w:pStyle w:val="a4"/>
        <w:ind w:left="720"/>
        <w:contextualSpacing/>
        <w:rPr>
          <w:color w:val="000000"/>
        </w:rPr>
      </w:pPr>
      <w:r w:rsidRPr="00643A27">
        <w:rPr>
          <w:b/>
          <w:color w:val="000000"/>
        </w:rPr>
        <w:t>Цель</w:t>
      </w:r>
      <w:r w:rsidRPr="00643A27">
        <w:rPr>
          <w:color w:val="000000"/>
        </w:rPr>
        <w:t xml:space="preserve"> – максимальная коррекция недостатков познавательных и эмоциональных процессов, </w:t>
      </w:r>
      <w:proofErr w:type="gramStart"/>
      <w:r w:rsidRPr="00643A27">
        <w:rPr>
          <w:color w:val="000000"/>
        </w:rPr>
        <w:t>моторных и сенсорных функций</w:t>
      </w:r>
      <w:proofErr w:type="gramEnd"/>
      <w:r w:rsidRPr="00643A27">
        <w:rPr>
          <w:color w:val="000000"/>
        </w:rPr>
        <w:t xml:space="preserve"> обучающихся с расстройствами аутистического спектра (РАС), на основе создания оптимальных условий познания ребенком каждого объекта, его свойств, качеств, признаков; дать правильное многогранное представление об окружающей действительности, способствующее оптимизации психического развития ребенка и более эффективной социализации его в обществе.</w:t>
      </w:r>
    </w:p>
    <w:p w:rsidR="00023DA5" w:rsidRPr="00643A27" w:rsidRDefault="00023DA5" w:rsidP="00643A27">
      <w:pPr>
        <w:pStyle w:val="a4"/>
        <w:ind w:left="720"/>
        <w:contextualSpacing/>
        <w:rPr>
          <w:color w:val="000000"/>
        </w:rPr>
      </w:pPr>
      <w:r w:rsidRPr="00643A27">
        <w:rPr>
          <w:color w:val="000000"/>
        </w:rPr>
        <w:t>Основными задачами программы являются:</w:t>
      </w:r>
    </w:p>
    <w:p w:rsidR="00023DA5" w:rsidRPr="00643A27" w:rsidRDefault="00023DA5" w:rsidP="00643A27">
      <w:pPr>
        <w:pStyle w:val="a4"/>
        <w:numPr>
          <w:ilvl w:val="0"/>
          <w:numId w:val="3"/>
        </w:numPr>
        <w:contextualSpacing/>
        <w:rPr>
          <w:color w:val="000000"/>
        </w:rPr>
      </w:pPr>
      <w:r w:rsidRPr="00643A27">
        <w:rPr>
          <w:color w:val="000000"/>
        </w:rPr>
        <w:t>- создание коррекционных условий для развития сохранных функций и личностных особенностей;</w:t>
      </w:r>
    </w:p>
    <w:p w:rsidR="00023DA5" w:rsidRPr="00643A27" w:rsidRDefault="00023DA5" w:rsidP="00643A27">
      <w:pPr>
        <w:pStyle w:val="a4"/>
        <w:numPr>
          <w:ilvl w:val="0"/>
          <w:numId w:val="3"/>
        </w:numPr>
        <w:contextualSpacing/>
        <w:rPr>
          <w:color w:val="000000"/>
        </w:rPr>
      </w:pPr>
      <w:r w:rsidRPr="00643A27">
        <w:rPr>
          <w:color w:val="000000"/>
        </w:rPr>
        <w:t>- осуществление сенсорного, психомоторного развития в процессе освоения содержательных видов деятельности;</w:t>
      </w:r>
    </w:p>
    <w:p w:rsidR="00023DA5" w:rsidRPr="00643A27" w:rsidRDefault="00023DA5" w:rsidP="00643A27">
      <w:pPr>
        <w:pStyle w:val="a4"/>
        <w:numPr>
          <w:ilvl w:val="0"/>
          <w:numId w:val="3"/>
        </w:numPr>
        <w:contextualSpacing/>
        <w:rPr>
          <w:color w:val="000000"/>
        </w:rPr>
      </w:pPr>
      <w:r w:rsidRPr="00643A27">
        <w:rPr>
          <w:color w:val="000000"/>
        </w:rPr>
        <w:t>- развитие психических функций внимания, памяти, восприятия, воображения;</w:t>
      </w:r>
    </w:p>
    <w:p w:rsidR="00023DA5" w:rsidRPr="00643A27" w:rsidRDefault="00023DA5" w:rsidP="00643A27">
      <w:pPr>
        <w:pStyle w:val="a4"/>
        <w:numPr>
          <w:ilvl w:val="0"/>
          <w:numId w:val="3"/>
        </w:numPr>
        <w:contextualSpacing/>
        <w:rPr>
          <w:color w:val="000000"/>
        </w:rPr>
      </w:pPr>
      <w:r w:rsidRPr="00643A27">
        <w:rPr>
          <w:color w:val="000000"/>
        </w:rPr>
        <w:t>- формирование умения сравнивать, анализировать, делать несложные самостоятельные выводы;</w:t>
      </w:r>
    </w:p>
    <w:p w:rsidR="00023DA5" w:rsidRPr="00643A27" w:rsidRDefault="00023DA5" w:rsidP="00643A27">
      <w:pPr>
        <w:pStyle w:val="a4"/>
        <w:numPr>
          <w:ilvl w:val="0"/>
          <w:numId w:val="3"/>
        </w:numPr>
        <w:contextualSpacing/>
        <w:rPr>
          <w:color w:val="000000"/>
        </w:rPr>
      </w:pPr>
      <w:r w:rsidRPr="00643A27">
        <w:rPr>
          <w:color w:val="000000"/>
        </w:rPr>
        <w:t>- формирование механизмов волевой регуляции в процессе осуществления заданной деятельности;</w:t>
      </w:r>
    </w:p>
    <w:p w:rsidR="00023DA5" w:rsidRPr="00643A27" w:rsidRDefault="00023DA5" w:rsidP="00643A27">
      <w:pPr>
        <w:pStyle w:val="a4"/>
        <w:numPr>
          <w:ilvl w:val="0"/>
          <w:numId w:val="3"/>
        </w:numPr>
        <w:contextualSpacing/>
        <w:rPr>
          <w:color w:val="000000"/>
        </w:rPr>
      </w:pPr>
      <w:r w:rsidRPr="00643A27">
        <w:rPr>
          <w:color w:val="000000"/>
        </w:rPr>
        <w:t>- развитие работоспособности, умения сосредоточиваться на заданном действии;</w:t>
      </w:r>
    </w:p>
    <w:p w:rsidR="00023DA5" w:rsidRPr="00643A27" w:rsidRDefault="00023DA5" w:rsidP="00643A27">
      <w:pPr>
        <w:pStyle w:val="a4"/>
        <w:numPr>
          <w:ilvl w:val="0"/>
          <w:numId w:val="3"/>
        </w:numPr>
        <w:contextualSpacing/>
        <w:rPr>
          <w:color w:val="000000"/>
        </w:rPr>
      </w:pPr>
      <w:r w:rsidRPr="00643A27">
        <w:rPr>
          <w:color w:val="000000"/>
        </w:rPr>
        <w:t>- формирование положительной мотивации к обучению;</w:t>
      </w:r>
    </w:p>
    <w:p w:rsidR="00023DA5" w:rsidRPr="00643A27" w:rsidRDefault="00023DA5" w:rsidP="00643A27">
      <w:pPr>
        <w:pStyle w:val="a4"/>
        <w:numPr>
          <w:ilvl w:val="0"/>
          <w:numId w:val="3"/>
        </w:numPr>
        <w:contextualSpacing/>
        <w:rPr>
          <w:color w:val="000000"/>
        </w:rPr>
      </w:pPr>
      <w:r w:rsidRPr="00643A27">
        <w:rPr>
          <w:color w:val="000000"/>
        </w:rPr>
        <w:t>- воспитание умения общаться, развитие коммуникативных навыков;</w:t>
      </w:r>
    </w:p>
    <w:p w:rsidR="00023DA5" w:rsidRPr="00643A27" w:rsidRDefault="00023DA5" w:rsidP="00643A27">
      <w:pPr>
        <w:pStyle w:val="a4"/>
        <w:numPr>
          <w:ilvl w:val="0"/>
          <w:numId w:val="3"/>
        </w:numPr>
        <w:contextualSpacing/>
        <w:rPr>
          <w:color w:val="000000"/>
        </w:rPr>
      </w:pPr>
      <w:r w:rsidRPr="00643A27">
        <w:rPr>
          <w:color w:val="000000"/>
        </w:rPr>
        <w:lastRenderedPageBreak/>
        <w:t>- воспитание самостоятельности при выполнении заданий, умение доводить начатое дело до конца.</w:t>
      </w:r>
    </w:p>
    <w:p w:rsidR="00023DA5" w:rsidRPr="00643A27" w:rsidRDefault="00023DA5" w:rsidP="00643A27">
      <w:pPr>
        <w:pStyle w:val="a4"/>
        <w:ind w:left="720"/>
        <w:contextualSpacing/>
        <w:rPr>
          <w:b/>
          <w:color w:val="000000"/>
        </w:rPr>
      </w:pPr>
      <w:r w:rsidRPr="00643A27">
        <w:rPr>
          <w:b/>
          <w:color w:val="000000"/>
        </w:rPr>
        <w:t xml:space="preserve">                                     Общая характеристика коррекционного курса</w:t>
      </w:r>
      <w:r w:rsidRPr="00643A27">
        <w:rPr>
          <w:color w:val="000000"/>
        </w:rPr>
        <w:t xml:space="preserve"> </w:t>
      </w:r>
      <w:r w:rsidRPr="00643A27">
        <w:rPr>
          <w:b/>
          <w:color w:val="000000"/>
        </w:rPr>
        <w:t>«Коррекционно-развивающие занятия»</w:t>
      </w:r>
    </w:p>
    <w:p w:rsidR="00023DA5" w:rsidRPr="00643A27" w:rsidRDefault="00023DA5" w:rsidP="00643A27">
      <w:pPr>
        <w:pStyle w:val="a4"/>
        <w:ind w:left="357"/>
        <w:contextualSpacing/>
        <w:rPr>
          <w:color w:val="000000"/>
        </w:rPr>
      </w:pPr>
      <w:r w:rsidRPr="00643A27">
        <w:rPr>
          <w:color w:val="000000"/>
        </w:rPr>
        <w:t xml:space="preserve">Основной задачей коррекционного процесса является преодоление </w:t>
      </w:r>
      <w:proofErr w:type="spellStart"/>
      <w:r w:rsidRPr="00643A27">
        <w:rPr>
          <w:color w:val="000000"/>
        </w:rPr>
        <w:t>психо</w:t>
      </w:r>
      <w:proofErr w:type="spellEnd"/>
      <w:r w:rsidRPr="00643A27">
        <w:rPr>
          <w:color w:val="000000"/>
        </w:rPr>
        <w:t>-эмоциональных недостатков обучающихся, препятствующих успешному освоению учебных навыков.</w:t>
      </w:r>
    </w:p>
    <w:p w:rsidR="00023DA5" w:rsidRPr="00643A27" w:rsidRDefault="00023DA5" w:rsidP="00643A27">
      <w:pPr>
        <w:pStyle w:val="a4"/>
        <w:ind w:left="357"/>
        <w:contextualSpacing/>
        <w:rPr>
          <w:color w:val="000000"/>
        </w:rPr>
      </w:pPr>
      <w:r w:rsidRPr="00643A27">
        <w:rPr>
          <w:color w:val="000000"/>
        </w:rPr>
        <w:t>Коррекционный курс «Коррекционно-развивающие занятия» предполагает создание оптимальных условий познания ребенком каждого объекта в совокупности сенсорных свойств, качеств, признаков.</w:t>
      </w:r>
    </w:p>
    <w:p w:rsidR="00023DA5" w:rsidRPr="00643A27" w:rsidRDefault="00023DA5" w:rsidP="00643A27">
      <w:pPr>
        <w:pStyle w:val="a4"/>
        <w:ind w:left="357"/>
        <w:contextualSpacing/>
        <w:rPr>
          <w:color w:val="000000"/>
        </w:rPr>
      </w:pPr>
      <w:r w:rsidRPr="00643A27">
        <w:rPr>
          <w:color w:val="000000"/>
        </w:rPr>
        <w:t>Занятия способствуют формированию у обучающихся правильного многогранного полифункционального представления об окружающей действительности. В свою очередь, оптимизация психического развития ребенка способствует эффективной социализации его в обществе.</w:t>
      </w:r>
    </w:p>
    <w:p w:rsidR="00023DA5" w:rsidRPr="00643A27" w:rsidRDefault="00023DA5" w:rsidP="00643A27">
      <w:pPr>
        <w:pStyle w:val="a4"/>
        <w:ind w:left="357"/>
        <w:contextualSpacing/>
        <w:rPr>
          <w:color w:val="000000"/>
        </w:rPr>
      </w:pPr>
      <w:r w:rsidRPr="00643A27">
        <w:rPr>
          <w:color w:val="000000"/>
        </w:rPr>
        <w:t>Коррекционная работа требует специально созданной предметно-пространственной развивающей среды, к которой относятся сенсорно-стимулирующее пространство, сенсорные уголки, дидактические игры и пособия.</w:t>
      </w:r>
    </w:p>
    <w:p w:rsidR="00023DA5" w:rsidRPr="00643A27" w:rsidRDefault="00023DA5" w:rsidP="00643A27">
      <w:pPr>
        <w:pStyle w:val="a4"/>
        <w:ind w:left="357"/>
        <w:contextualSpacing/>
        <w:rPr>
          <w:color w:val="000000"/>
        </w:rPr>
      </w:pPr>
      <w:r w:rsidRPr="00643A27">
        <w:rPr>
          <w:color w:val="000000"/>
        </w:rPr>
        <w:t>В основе программы лежит комплексный подход. Он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023DA5" w:rsidRPr="00643A27" w:rsidRDefault="00023DA5" w:rsidP="00643A27">
      <w:pPr>
        <w:pStyle w:val="a4"/>
        <w:ind w:left="357"/>
        <w:contextualSpacing/>
        <w:rPr>
          <w:color w:val="000000"/>
        </w:rPr>
      </w:pPr>
      <w:r w:rsidRPr="00643A27">
        <w:rPr>
          <w:color w:val="000000"/>
        </w:rPr>
        <w:t xml:space="preserve">Программа детализирует и раскрывает содержание стандарта, определяет общую стратегию обучения, </w:t>
      </w:r>
      <w:proofErr w:type="gramStart"/>
      <w:r w:rsidRPr="00643A27">
        <w:rPr>
          <w:color w:val="000000"/>
        </w:rPr>
        <w:t>воспитания и развития</w:t>
      </w:r>
      <w:proofErr w:type="gramEnd"/>
      <w:r w:rsidRPr="00643A27">
        <w:rPr>
          <w:color w:val="000000"/>
        </w:rPr>
        <w:t xml:space="preserve"> обучающихся средствами курса в соответствии с целями стандарта – введение в культуру ребенка.</w:t>
      </w:r>
    </w:p>
    <w:p w:rsidR="00023DA5" w:rsidRPr="00643A27" w:rsidRDefault="00023DA5" w:rsidP="00643A27">
      <w:pPr>
        <w:pStyle w:val="a4"/>
        <w:ind w:left="357"/>
        <w:contextualSpacing/>
        <w:rPr>
          <w:color w:val="000000"/>
        </w:rPr>
      </w:pPr>
      <w:r w:rsidRPr="00643A27">
        <w:rPr>
          <w:color w:val="000000"/>
        </w:rPr>
        <w:t>В программу включены занятия, способствующие овладению представлениями об окружающем мире. Занятия позволяют формировать на основе активизации работы всех органов чувств адекватное восприятие явлений и объектов окружающей действительности в совокупности их свойств.</w:t>
      </w:r>
    </w:p>
    <w:p w:rsidR="00023DA5" w:rsidRPr="00643A27" w:rsidRDefault="00023DA5" w:rsidP="00643A27">
      <w:pPr>
        <w:pStyle w:val="a4"/>
        <w:ind w:left="357"/>
        <w:contextualSpacing/>
        <w:rPr>
          <w:color w:val="000000"/>
        </w:rPr>
      </w:pPr>
      <w:r w:rsidRPr="00643A27">
        <w:rPr>
          <w:color w:val="000000"/>
        </w:rPr>
        <w:t>В начале коррекционной работы усилия сконцентрированы на формировании навыков общения в коллективной деятельности как основе новой социальной ситуации развития ребенка, обеспечивающей ему усвоение новой роли (ученик, успешный ученик) и формирующей его новое отношение к среде. Первоначально ведущая деятельность (учебная) появляется в коллективной деятельности. Для того, чтобы ребенок с РАС освоил социальную роль школьника, т.е. овладел учебной деятельностью, необходимо создать условия для коллективного освоения этой деятельностью детьми. Новое социальное окружение становится ситуацией развития личности ребенка. Этому способствует создание проблемных ситуаций, решение которой невозможно только силами ребенка, но возможно в деятельности совместной, которой ребенок еще не владеет. Эта проблемная ситуация принимается, понимается ребенком, он желает найти выход из нее, использует имеющиеся у него возможности.</w:t>
      </w:r>
    </w:p>
    <w:p w:rsidR="00023DA5" w:rsidRPr="00643A27" w:rsidRDefault="00023DA5" w:rsidP="00643A27">
      <w:pPr>
        <w:pStyle w:val="a4"/>
        <w:ind w:left="357"/>
        <w:contextualSpacing/>
        <w:rPr>
          <w:color w:val="000000"/>
        </w:rPr>
      </w:pPr>
      <w:r w:rsidRPr="00643A27">
        <w:rPr>
          <w:color w:val="000000"/>
        </w:rPr>
        <w:t xml:space="preserve">В программу включены мероприятия, способствующие формированию способности эстетически воспринимать окружающий мир во всем многообразии свойств и признаков его объектов (цветов, вкусов, запахов, </w:t>
      </w:r>
      <w:proofErr w:type="spellStart"/>
      <w:proofErr w:type="gramStart"/>
      <w:r w:rsidRPr="00643A27">
        <w:rPr>
          <w:color w:val="000000"/>
        </w:rPr>
        <w:t>звуков,ритмов</w:t>
      </w:r>
      <w:proofErr w:type="spellEnd"/>
      <w:proofErr w:type="gramEnd"/>
      <w:r w:rsidRPr="00643A27">
        <w:rPr>
          <w:color w:val="000000"/>
        </w:rPr>
        <w:t>); включены задачи совершенствования координации движений, преодоления моторной неловкости, скованности движений, развития мелкой моторики руки и др.</w:t>
      </w:r>
    </w:p>
    <w:p w:rsidR="00023DA5" w:rsidRPr="00643A27" w:rsidRDefault="00023DA5" w:rsidP="00643A27">
      <w:pPr>
        <w:pStyle w:val="a4"/>
        <w:ind w:left="357"/>
        <w:contextualSpacing/>
        <w:rPr>
          <w:color w:val="000000"/>
        </w:rPr>
      </w:pPr>
      <w:r w:rsidRPr="00643A27">
        <w:rPr>
          <w:color w:val="000000"/>
        </w:rPr>
        <w:t>Овладение сенсорными эталонами как способами ориентировки в предметном мире, формирование сенсорно-перцептивных действий невозможно без закрепления опыта ребенка в слове. Через все разделы программы в качестве обязательной прошла задача постепенного усложнения требований к проговариванию деятельности обучающихся: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 т. е. планирования.</w:t>
      </w:r>
    </w:p>
    <w:p w:rsidR="00023DA5" w:rsidRPr="00643A27" w:rsidRDefault="00023DA5" w:rsidP="00643A27">
      <w:pPr>
        <w:pStyle w:val="a4"/>
        <w:ind w:left="357"/>
        <w:contextualSpacing/>
        <w:rPr>
          <w:color w:val="000000"/>
        </w:rPr>
      </w:pPr>
      <w:r w:rsidRPr="00643A27">
        <w:rPr>
          <w:color w:val="000000"/>
        </w:rPr>
        <w:lastRenderedPageBreak/>
        <w:t>В каждом занятии программой предусмотрено проведение упражнений для развития межполушарного взаимодействия. Эти упражнения улучшают мыслительную деятельность, синхронизируют работу полушарий, способствуют улучшению запоминания, повышают устойчивость внимания, облегчают процесс письма.</w:t>
      </w:r>
    </w:p>
    <w:p w:rsidR="00023DA5" w:rsidRPr="00643A27" w:rsidRDefault="00023DA5" w:rsidP="00643A27">
      <w:pPr>
        <w:pStyle w:val="a4"/>
        <w:ind w:left="720"/>
        <w:contextualSpacing/>
        <w:rPr>
          <w:color w:val="000000"/>
        </w:rPr>
      </w:pPr>
    </w:p>
    <w:p w:rsidR="00023DA5" w:rsidRPr="00643A27" w:rsidRDefault="00023DA5" w:rsidP="00643A27">
      <w:pPr>
        <w:contextualSpacing/>
        <w:jc w:val="center"/>
        <w:rPr>
          <w:b/>
        </w:rPr>
      </w:pPr>
      <w:r w:rsidRPr="00643A27">
        <w:tab/>
      </w:r>
      <w:r w:rsidRPr="00643A27">
        <w:rPr>
          <w:b/>
        </w:rPr>
        <w:t>Описание места учебного курса «Коррекционно-развивающие занятия» в учебном плане</w:t>
      </w:r>
    </w:p>
    <w:p w:rsidR="00023DA5" w:rsidRPr="00643A27" w:rsidRDefault="00023DA5" w:rsidP="00643A27">
      <w:pPr>
        <w:contextualSpacing/>
        <w:jc w:val="center"/>
        <w:rPr>
          <w:b/>
        </w:rPr>
      </w:pPr>
    </w:p>
    <w:p w:rsidR="00023DA5" w:rsidRPr="00643A27" w:rsidRDefault="00023DA5" w:rsidP="00643A27">
      <w:pPr>
        <w:contextualSpacing/>
      </w:pPr>
      <w:r w:rsidRPr="00643A27">
        <w:t xml:space="preserve">В соответствии с ФГОС образования обучающихся с умственной отсталостью (интеллектуальными нарушениями) и примерной АООП образования обучающихся с умственной отсталостью (интеллектуальными нарушениями) (вариант 8.4) учебный предмет «Коррекционно-развивающие курсы» является обязательным учебным предметом предметной области «Коррекционные курсы». </w:t>
      </w:r>
    </w:p>
    <w:p w:rsidR="00023DA5" w:rsidRPr="00643A27" w:rsidRDefault="00023DA5" w:rsidP="00643A27">
      <w:pPr>
        <w:contextualSpacing/>
        <w:jc w:val="center"/>
        <w:rPr>
          <w:b/>
        </w:rPr>
      </w:pPr>
    </w:p>
    <w:p w:rsidR="00023DA5" w:rsidRPr="00643A27" w:rsidRDefault="00023DA5" w:rsidP="00643A27">
      <w:pPr>
        <w:contextualSpacing/>
        <w:jc w:val="center"/>
        <w:rPr>
          <w:b/>
        </w:rPr>
      </w:pPr>
      <w:r w:rsidRPr="00643A27">
        <w:rPr>
          <w:b/>
        </w:rPr>
        <w:t>Описание места предмета в учебном плане.</w:t>
      </w:r>
    </w:p>
    <w:p w:rsidR="00023DA5" w:rsidRPr="00643A27" w:rsidRDefault="00023DA5" w:rsidP="00643A27">
      <w:pPr>
        <w:contextualSpacing/>
        <w:jc w:val="center"/>
        <w:rPr>
          <w:b/>
        </w:rPr>
      </w:pPr>
    </w:p>
    <w:p w:rsidR="00023DA5" w:rsidRPr="00643A27" w:rsidRDefault="00023DA5" w:rsidP="00643A27">
      <w:pPr>
        <w:contextualSpacing/>
        <w:rPr>
          <w:b/>
          <w:color w:val="000000"/>
        </w:rPr>
      </w:pPr>
      <w:r w:rsidRPr="00643A27">
        <w:t>Учебный предмет «Коррекционные курсы»  проводится в 4 классе – 2 часа в неделю,70 часов в год.</w:t>
      </w:r>
      <w:r w:rsidRPr="00643A27">
        <w:rPr>
          <w:b/>
          <w:color w:val="000000"/>
        </w:rPr>
        <w:t xml:space="preserve"> </w:t>
      </w:r>
    </w:p>
    <w:p w:rsidR="00023DA5" w:rsidRPr="00643A27" w:rsidRDefault="00023DA5" w:rsidP="00643A27">
      <w:pPr>
        <w:tabs>
          <w:tab w:val="left" w:pos="5595"/>
        </w:tabs>
        <w:contextualSpacing/>
      </w:pPr>
    </w:p>
    <w:p w:rsidR="00023DA5" w:rsidRPr="00643A27" w:rsidRDefault="00023DA5" w:rsidP="00643A27">
      <w:pPr>
        <w:contextualSpacing/>
      </w:pPr>
    </w:p>
    <w:p w:rsidR="00023DA5" w:rsidRPr="00643A27" w:rsidRDefault="00023DA5" w:rsidP="00643A27">
      <w:pPr>
        <w:pStyle w:val="a4"/>
        <w:contextualSpacing/>
      </w:pPr>
      <w:r w:rsidRPr="00643A27">
        <w:tab/>
      </w:r>
    </w:p>
    <w:p w:rsidR="00023DA5" w:rsidRPr="00643A27" w:rsidRDefault="00023DA5" w:rsidP="00643A27">
      <w:pPr>
        <w:pStyle w:val="a4"/>
        <w:contextualSpacing/>
        <w:jc w:val="center"/>
        <w:rPr>
          <w:b/>
          <w:color w:val="000000"/>
        </w:rPr>
      </w:pPr>
      <w:r w:rsidRPr="00643A27">
        <w:rPr>
          <w:b/>
          <w:color w:val="000000"/>
        </w:rPr>
        <w:t>Планируемые результаты освоения коррекционного курса</w:t>
      </w:r>
    </w:p>
    <w:p w:rsidR="00023DA5" w:rsidRPr="00643A27" w:rsidRDefault="00023DA5" w:rsidP="00643A27">
      <w:pPr>
        <w:pStyle w:val="a4"/>
        <w:contextualSpacing/>
        <w:rPr>
          <w:color w:val="000000"/>
        </w:rPr>
      </w:pPr>
      <w:r w:rsidRPr="00643A27">
        <w:rPr>
          <w:color w:val="000000"/>
        </w:rPr>
        <w:t xml:space="preserve">- личностных, включающих </w:t>
      </w:r>
      <w:proofErr w:type="spellStart"/>
      <w:r w:rsidRPr="00643A27">
        <w:rPr>
          <w:color w:val="000000"/>
        </w:rPr>
        <w:t>сформированность</w:t>
      </w:r>
      <w:proofErr w:type="spellEnd"/>
      <w:r w:rsidRPr="00643A27">
        <w:rPr>
          <w:color w:val="000000"/>
        </w:rPr>
        <w:t xml:space="preserve"> мотивации к обучению и познанию, социальные компетенции, личностные качества;</w:t>
      </w:r>
    </w:p>
    <w:p w:rsidR="00023DA5" w:rsidRPr="00643A27" w:rsidRDefault="00023DA5" w:rsidP="00643A27">
      <w:pPr>
        <w:pStyle w:val="a4"/>
        <w:contextualSpacing/>
        <w:rPr>
          <w:color w:val="000000"/>
        </w:rPr>
      </w:pPr>
      <w:r w:rsidRPr="00643A27">
        <w:rPr>
          <w:color w:val="000000"/>
        </w:rPr>
        <w:t>- предметных, включающих освоенный учащимися в ходе изучения учебного предмета опыт специфической для данной предметной области деятельности по получению нового знания и его применению. Результаты освоения программы рассматриваются как возможные (примерные) и соразмерные с индивидуальными возможностями и специфическими образовательными потребностями учащихся.</w:t>
      </w:r>
    </w:p>
    <w:p w:rsidR="00023DA5" w:rsidRPr="00643A27" w:rsidRDefault="00023DA5" w:rsidP="00643A27">
      <w:pPr>
        <w:pStyle w:val="a4"/>
        <w:contextualSpacing/>
        <w:rPr>
          <w:i/>
          <w:color w:val="000000"/>
        </w:rPr>
      </w:pPr>
      <w:r w:rsidRPr="00643A27">
        <w:rPr>
          <w:i/>
          <w:color w:val="000000"/>
        </w:rPr>
        <w:t>Личностные результаты освоения программы включают:</w:t>
      </w:r>
    </w:p>
    <w:p w:rsidR="00023DA5" w:rsidRPr="00643A27" w:rsidRDefault="00023DA5" w:rsidP="00643A27">
      <w:pPr>
        <w:pStyle w:val="a4"/>
        <w:contextualSpacing/>
        <w:rPr>
          <w:color w:val="000000"/>
        </w:rPr>
      </w:pPr>
      <w:r w:rsidRPr="00643A27">
        <w:rPr>
          <w:color w:val="000000"/>
        </w:rPr>
        <w:t>• основы персональной идентичности, осознание своей принадлежности к определенному полу, осознание себя как «Я»;</w:t>
      </w:r>
    </w:p>
    <w:p w:rsidR="00023DA5" w:rsidRPr="00643A27" w:rsidRDefault="00023DA5" w:rsidP="00643A27">
      <w:pPr>
        <w:pStyle w:val="a4"/>
        <w:contextualSpacing/>
        <w:rPr>
          <w:color w:val="000000"/>
        </w:rPr>
      </w:pPr>
      <w:r w:rsidRPr="00643A27">
        <w:rPr>
          <w:color w:val="000000"/>
        </w:rPr>
        <w:t>• социально-эмоциональное участие в процессе общения и совместной деятельности;</w:t>
      </w:r>
    </w:p>
    <w:p w:rsidR="00023DA5" w:rsidRPr="00643A27" w:rsidRDefault="00023DA5" w:rsidP="00643A27">
      <w:pPr>
        <w:pStyle w:val="a4"/>
        <w:contextualSpacing/>
        <w:rPr>
          <w:color w:val="000000"/>
        </w:rPr>
      </w:pPr>
      <w:r w:rsidRPr="00643A27">
        <w:rPr>
          <w:color w:val="000000"/>
        </w:rPr>
        <w:t>• формирование социально ориентированного взгляда на окружающий мир в его органичном единстве и разнообразии природной и социальной частей;</w:t>
      </w:r>
    </w:p>
    <w:p w:rsidR="00023DA5" w:rsidRPr="00643A27" w:rsidRDefault="00023DA5" w:rsidP="00643A27">
      <w:pPr>
        <w:pStyle w:val="a4"/>
        <w:contextualSpacing/>
        <w:rPr>
          <w:color w:val="000000"/>
        </w:rPr>
      </w:pPr>
      <w:r w:rsidRPr="00643A27">
        <w:rPr>
          <w:color w:val="000000"/>
        </w:rPr>
        <w:t>• формирование уважительного отношения к окружающим;</w:t>
      </w:r>
    </w:p>
    <w:p w:rsidR="00023DA5" w:rsidRPr="00643A27" w:rsidRDefault="00023DA5" w:rsidP="00643A27">
      <w:pPr>
        <w:pStyle w:val="a4"/>
        <w:contextualSpacing/>
        <w:rPr>
          <w:color w:val="000000"/>
        </w:rPr>
      </w:pPr>
      <w:r w:rsidRPr="00643A27">
        <w:rPr>
          <w:color w:val="000000"/>
        </w:rPr>
        <w:t>• овладение начальными навыками адаптации в динамично изменяющемся и развивающемся мире;</w:t>
      </w:r>
    </w:p>
    <w:p w:rsidR="00023DA5" w:rsidRPr="00643A27" w:rsidRDefault="00023DA5" w:rsidP="00643A27">
      <w:pPr>
        <w:pStyle w:val="a4"/>
        <w:contextualSpacing/>
        <w:rPr>
          <w:color w:val="000000"/>
        </w:rPr>
      </w:pPr>
      <w:r w:rsidRPr="00643A27">
        <w:rPr>
          <w:color w:val="000000"/>
        </w:rPr>
        <w:t>• формирование представления у обучающихся о базовых эмоциональных состояниях, умение различать их и понимать;</w:t>
      </w:r>
    </w:p>
    <w:p w:rsidR="00023DA5" w:rsidRPr="00643A27" w:rsidRDefault="00023DA5" w:rsidP="00643A27">
      <w:pPr>
        <w:pStyle w:val="a4"/>
        <w:contextualSpacing/>
        <w:rPr>
          <w:color w:val="000000"/>
        </w:rPr>
      </w:pPr>
      <w:r w:rsidRPr="00643A27">
        <w:rPr>
          <w:color w:val="000000"/>
        </w:rPr>
        <w:t>• формирование умения правильно воспринимать и понимать свои эмоциональные реакции и эмоциональные реакции других людей;</w:t>
      </w:r>
    </w:p>
    <w:p w:rsidR="00023DA5" w:rsidRPr="00643A27" w:rsidRDefault="00023DA5" w:rsidP="00643A27">
      <w:pPr>
        <w:pStyle w:val="a4"/>
        <w:contextualSpacing/>
        <w:rPr>
          <w:color w:val="000000"/>
        </w:rPr>
      </w:pPr>
      <w:r w:rsidRPr="00643A27">
        <w:rPr>
          <w:color w:val="000000"/>
        </w:rPr>
        <w:lastRenderedPageBreak/>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023DA5" w:rsidRPr="00643A27" w:rsidRDefault="00023DA5" w:rsidP="00643A27">
      <w:pPr>
        <w:pStyle w:val="a4"/>
        <w:contextualSpacing/>
        <w:rPr>
          <w:color w:val="000000"/>
        </w:rPr>
      </w:pPr>
      <w:r w:rsidRPr="00643A27">
        <w:rPr>
          <w:color w:val="000000"/>
        </w:rPr>
        <w:t>• развитие этических чувств, доброжелательности и эмоционально - нравственной отзывчивости, понимания и сопереживания чувствам других людей;</w:t>
      </w:r>
    </w:p>
    <w:p w:rsidR="00023DA5" w:rsidRPr="00643A27" w:rsidRDefault="00023DA5" w:rsidP="00643A27">
      <w:pPr>
        <w:pStyle w:val="a4"/>
        <w:contextualSpacing/>
        <w:rPr>
          <w:color w:val="000000"/>
        </w:rPr>
      </w:pPr>
      <w:r w:rsidRPr="00643A27">
        <w:rPr>
          <w:color w:val="000000"/>
        </w:rPr>
        <w:t>• развитие навыков сотрудничества с взрослыми и сверстниками в разных социальных ситуациях.</w:t>
      </w:r>
    </w:p>
    <w:p w:rsidR="00023DA5" w:rsidRPr="00643A27" w:rsidRDefault="00023DA5" w:rsidP="00643A27">
      <w:pPr>
        <w:pStyle w:val="a4"/>
        <w:contextualSpacing/>
        <w:rPr>
          <w:i/>
          <w:color w:val="000000"/>
        </w:rPr>
      </w:pPr>
      <w:r w:rsidRPr="00643A27">
        <w:rPr>
          <w:i/>
          <w:color w:val="000000"/>
        </w:rPr>
        <w:t>Предметные результаты освоения программы:</w:t>
      </w:r>
    </w:p>
    <w:p w:rsidR="00023DA5" w:rsidRPr="00643A27" w:rsidRDefault="00023DA5" w:rsidP="00643A27">
      <w:pPr>
        <w:pStyle w:val="a4"/>
        <w:contextualSpacing/>
        <w:rPr>
          <w:color w:val="000000"/>
        </w:rPr>
      </w:pPr>
      <w:r w:rsidRPr="00643A27">
        <w:rPr>
          <w:color w:val="000000"/>
        </w:rPr>
        <w:t>• Овладение элементарными представлениями по пройденным лексическим темам (одежда, животные, птицы, рыбы, насекомые, овощи, фрукты, ягоды,)</w:t>
      </w:r>
    </w:p>
    <w:p w:rsidR="00023DA5" w:rsidRPr="00643A27" w:rsidRDefault="00023DA5" w:rsidP="00643A27">
      <w:pPr>
        <w:pStyle w:val="a4"/>
        <w:contextualSpacing/>
        <w:rPr>
          <w:color w:val="000000"/>
        </w:rPr>
      </w:pPr>
      <w:r w:rsidRPr="00643A27">
        <w:rPr>
          <w:color w:val="000000"/>
        </w:rPr>
        <w:t>• Узнавание изображения предметов;</w:t>
      </w:r>
    </w:p>
    <w:p w:rsidR="00023DA5" w:rsidRPr="00643A27" w:rsidRDefault="00023DA5" w:rsidP="00643A27">
      <w:pPr>
        <w:pStyle w:val="a4"/>
        <w:contextualSpacing/>
        <w:rPr>
          <w:color w:val="000000"/>
        </w:rPr>
      </w:pPr>
      <w:r w:rsidRPr="00643A27">
        <w:rPr>
          <w:color w:val="000000"/>
        </w:rPr>
        <w:t>• Узнавание предметов по тактильному ощущению (по пройденным лексическим темам);</w:t>
      </w:r>
    </w:p>
    <w:p w:rsidR="00023DA5" w:rsidRPr="00643A27" w:rsidRDefault="00023DA5" w:rsidP="00643A27">
      <w:pPr>
        <w:pStyle w:val="a4"/>
        <w:contextualSpacing/>
        <w:rPr>
          <w:color w:val="000000"/>
        </w:rPr>
      </w:pPr>
      <w:r w:rsidRPr="00643A27">
        <w:rPr>
          <w:color w:val="000000"/>
        </w:rPr>
        <w:t>• Формирование умения собирать разрезные картинки (с опорой и без опоры на образец</w:t>
      </w:r>
    </w:p>
    <w:p w:rsidR="00023DA5" w:rsidRPr="00643A27" w:rsidRDefault="00023DA5" w:rsidP="00643A27">
      <w:pPr>
        <w:pStyle w:val="a4"/>
        <w:contextualSpacing/>
        <w:rPr>
          <w:color w:val="000000"/>
        </w:rPr>
      </w:pPr>
      <w:r w:rsidRPr="00643A27">
        <w:rPr>
          <w:color w:val="000000"/>
        </w:rPr>
        <w:t>• Ориентировка в схеме тела, в пространстве, на плоскости.</w:t>
      </w:r>
    </w:p>
    <w:p w:rsidR="00023DA5" w:rsidRPr="00643A27" w:rsidRDefault="00023DA5" w:rsidP="00643A27">
      <w:pPr>
        <w:pStyle w:val="a4"/>
        <w:contextualSpacing/>
        <w:rPr>
          <w:color w:val="000000"/>
        </w:rPr>
      </w:pPr>
      <w:r w:rsidRPr="00643A27">
        <w:rPr>
          <w:color w:val="000000"/>
        </w:rPr>
        <w:t>• Определение пространственное положение предметов (вверху, внизу, впереди, сзади);</w:t>
      </w:r>
    </w:p>
    <w:p w:rsidR="00023DA5" w:rsidRPr="00643A27" w:rsidRDefault="00023DA5" w:rsidP="00643A27">
      <w:pPr>
        <w:pStyle w:val="a4"/>
        <w:contextualSpacing/>
        <w:rPr>
          <w:color w:val="000000"/>
        </w:rPr>
      </w:pPr>
      <w:r w:rsidRPr="00643A27">
        <w:rPr>
          <w:color w:val="000000"/>
        </w:rPr>
        <w:t>• Соотнесение чисел с соответствующим количеством предметов, обозначение его цифрой.</w:t>
      </w:r>
    </w:p>
    <w:p w:rsidR="00023DA5" w:rsidRPr="00643A27" w:rsidRDefault="00023DA5" w:rsidP="00643A27">
      <w:pPr>
        <w:pStyle w:val="a4"/>
        <w:contextualSpacing/>
        <w:rPr>
          <w:color w:val="000000"/>
        </w:rPr>
      </w:pPr>
      <w:r w:rsidRPr="00643A27">
        <w:rPr>
          <w:color w:val="000000"/>
        </w:rPr>
        <w:t>• Формирование умения давать характеристику временам года, называя их последовательность;</w:t>
      </w:r>
    </w:p>
    <w:p w:rsidR="00023DA5" w:rsidRPr="00643A27" w:rsidRDefault="00023DA5" w:rsidP="00643A27">
      <w:pPr>
        <w:pStyle w:val="a4"/>
        <w:contextualSpacing/>
        <w:rPr>
          <w:color w:val="000000"/>
        </w:rPr>
      </w:pPr>
      <w:r w:rsidRPr="00643A27">
        <w:rPr>
          <w:color w:val="000000"/>
        </w:rPr>
        <w:t>• Самостоятельно работать с внешним и внутренним трафаретом, штриховать, в разных направлениях;</w:t>
      </w:r>
    </w:p>
    <w:p w:rsidR="00023DA5" w:rsidRPr="00643A27" w:rsidRDefault="00023DA5" w:rsidP="00643A27">
      <w:pPr>
        <w:pStyle w:val="a4"/>
        <w:contextualSpacing/>
        <w:rPr>
          <w:color w:val="000000"/>
        </w:rPr>
      </w:pPr>
      <w:r w:rsidRPr="00643A27">
        <w:rPr>
          <w:color w:val="000000"/>
        </w:rPr>
        <w:t>• Раскрашивать в пределах контурного изображения;</w:t>
      </w:r>
    </w:p>
    <w:p w:rsidR="00023DA5" w:rsidRPr="00643A27" w:rsidRDefault="00023DA5" w:rsidP="00643A27">
      <w:pPr>
        <w:pStyle w:val="a4"/>
        <w:contextualSpacing/>
        <w:rPr>
          <w:color w:val="000000"/>
        </w:rPr>
      </w:pPr>
      <w:r w:rsidRPr="00643A27">
        <w:rPr>
          <w:color w:val="000000"/>
        </w:rPr>
        <w:t>• Формирование умения обводить по пунктирным линиям, опорным точкам карандашом, ручкой,</w:t>
      </w:r>
    </w:p>
    <w:p w:rsidR="00023DA5" w:rsidRPr="00643A27" w:rsidRDefault="00023DA5" w:rsidP="00643A27">
      <w:pPr>
        <w:pStyle w:val="a4"/>
        <w:contextualSpacing/>
        <w:rPr>
          <w:color w:val="000000"/>
        </w:rPr>
      </w:pPr>
      <w:r w:rsidRPr="00643A27">
        <w:rPr>
          <w:color w:val="000000"/>
        </w:rPr>
        <w:t>• Формирование умения штриховать в заданном направлении по показу, образцу, инструкции; выполнение правил поведения на занятиях;</w:t>
      </w:r>
    </w:p>
    <w:p w:rsidR="00023DA5" w:rsidRPr="00643A27" w:rsidRDefault="00023DA5" w:rsidP="00643A27">
      <w:pPr>
        <w:pStyle w:val="a4"/>
        <w:contextualSpacing/>
        <w:rPr>
          <w:color w:val="000000"/>
        </w:rPr>
      </w:pPr>
      <w:r w:rsidRPr="00643A27">
        <w:rPr>
          <w:color w:val="000000"/>
        </w:rPr>
        <w:t>• Формирование интереса к обучению, предметному миру;</w:t>
      </w:r>
    </w:p>
    <w:p w:rsidR="00023DA5" w:rsidRPr="00643A27" w:rsidRDefault="00023DA5" w:rsidP="00643A27">
      <w:pPr>
        <w:pStyle w:val="a4"/>
        <w:contextualSpacing/>
        <w:rPr>
          <w:color w:val="000000"/>
        </w:rPr>
      </w:pPr>
      <w:r w:rsidRPr="00643A27">
        <w:rPr>
          <w:color w:val="000000"/>
        </w:rPr>
        <w:t>• Выполнение правил работы с раздаточным материалом;</w:t>
      </w:r>
    </w:p>
    <w:p w:rsidR="00023DA5" w:rsidRPr="00643A27" w:rsidRDefault="00023DA5" w:rsidP="00643A27">
      <w:pPr>
        <w:pStyle w:val="a4"/>
        <w:contextualSpacing/>
        <w:rPr>
          <w:color w:val="000000"/>
        </w:rPr>
      </w:pPr>
      <w:r w:rsidRPr="00643A27">
        <w:rPr>
          <w:color w:val="000000"/>
        </w:rPr>
        <w:t>• Выполнение инструкции педагога;</w:t>
      </w:r>
    </w:p>
    <w:p w:rsidR="00023DA5" w:rsidRPr="00643A27" w:rsidRDefault="00023DA5" w:rsidP="00643A27">
      <w:pPr>
        <w:pStyle w:val="a4"/>
        <w:contextualSpacing/>
        <w:rPr>
          <w:color w:val="000000"/>
        </w:rPr>
      </w:pPr>
      <w:r w:rsidRPr="00643A27">
        <w:rPr>
          <w:color w:val="000000"/>
        </w:rPr>
        <w:t>• Использование по назначению учебных материалов;</w:t>
      </w:r>
    </w:p>
    <w:p w:rsidR="00023DA5" w:rsidRPr="00643A27" w:rsidRDefault="00023DA5" w:rsidP="00643A27">
      <w:pPr>
        <w:pStyle w:val="a4"/>
        <w:contextualSpacing/>
        <w:rPr>
          <w:color w:val="000000"/>
        </w:rPr>
      </w:pPr>
      <w:r w:rsidRPr="00643A27">
        <w:rPr>
          <w:color w:val="000000"/>
        </w:rPr>
        <w:t>• Выполнение действия по образцу и по подражанию.</w:t>
      </w:r>
    </w:p>
    <w:p w:rsidR="000E6685" w:rsidRPr="00643A27" w:rsidRDefault="00650604" w:rsidP="00643A27">
      <w:pPr>
        <w:pStyle w:val="a4"/>
        <w:contextualSpacing/>
        <w:jc w:val="center"/>
        <w:rPr>
          <w:b/>
          <w:color w:val="000000"/>
        </w:rPr>
      </w:pPr>
      <w:r w:rsidRPr="00643A27">
        <w:rPr>
          <w:b/>
          <w:color w:val="000000"/>
        </w:rPr>
        <w:t>Основное с</w:t>
      </w:r>
      <w:r w:rsidR="000E6685" w:rsidRPr="00643A27">
        <w:rPr>
          <w:b/>
          <w:color w:val="000000"/>
        </w:rPr>
        <w:t>одержание коррекционного курса</w:t>
      </w:r>
    </w:p>
    <w:p w:rsidR="000E6685" w:rsidRPr="00643A27" w:rsidRDefault="000E6685" w:rsidP="00643A27">
      <w:pPr>
        <w:pStyle w:val="a4"/>
        <w:contextualSpacing/>
        <w:rPr>
          <w:color w:val="000000"/>
        </w:rPr>
      </w:pPr>
      <w:r w:rsidRPr="00643A27">
        <w:rPr>
          <w:color w:val="000000"/>
        </w:rPr>
        <w:t>Описание коррекционно-развивающей деятельности в соответствии с разделами программы:</w:t>
      </w:r>
    </w:p>
    <w:p w:rsidR="000E6685" w:rsidRPr="00643A27" w:rsidRDefault="000E6685" w:rsidP="00643A27">
      <w:pPr>
        <w:pStyle w:val="a4"/>
        <w:contextualSpacing/>
        <w:rPr>
          <w:i/>
          <w:color w:val="000000"/>
        </w:rPr>
      </w:pPr>
      <w:r w:rsidRPr="00643A27">
        <w:rPr>
          <w:i/>
          <w:color w:val="000000"/>
        </w:rPr>
        <w:t>Развитие сенсомоторной координации</w:t>
      </w:r>
    </w:p>
    <w:p w:rsidR="000E6685" w:rsidRPr="00643A27" w:rsidRDefault="000E6685" w:rsidP="00643A27">
      <w:pPr>
        <w:pStyle w:val="a4"/>
        <w:contextualSpacing/>
        <w:rPr>
          <w:color w:val="000000"/>
        </w:rPr>
      </w:pPr>
      <w:r w:rsidRPr="00643A27">
        <w:rPr>
          <w:color w:val="000000"/>
        </w:rPr>
        <w:t xml:space="preserve">С помощью практических упражнений развивать у обучающихся зрительно-двигательную координацию, учить детей обводить по контуру, трафарету, по пунктирным линиям, штриховать в одном направлении, раскрашивать простые изображения по номерам (математические раскраски), выполнять графические упражнения, совершенствовать </w:t>
      </w:r>
      <w:proofErr w:type="spellStart"/>
      <w:r w:rsidRPr="00643A27">
        <w:rPr>
          <w:color w:val="000000"/>
        </w:rPr>
        <w:t>манипулятивную</w:t>
      </w:r>
      <w:proofErr w:type="spellEnd"/>
      <w:r w:rsidRPr="00643A27">
        <w:rPr>
          <w:color w:val="000000"/>
        </w:rPr>
        <w:t xml:space="preserve"> функцию рук</w:t>
      </w:r>
    </w:p>
    <w:p w:rsidR="000E6685" w:rsidRPr="00643A27" w:rsidRDefault="000E6685" w:rsidP="00643A27">
      <w:pPr>
        <w:pStyle w:val="a4"/>
        <w:contextualSpacing/>
        <w:rPr>
          <w:i/>
          <w:color w:val="000000"/>
        </w:rPr>
      </w:pPr>
      <w:r w:rsidRPr="00643A27">
        <w:rPr>
          <w:i/>
          <w:color w:val="000000"/>
        </w:rPr>
        <w:t>Формирование временных и пространственных представлений</w:t>
      </w:r>
    </w:p>
    <w:p w:rsidR="000E6685" w:rsidRPr="00643A27" w:rsidRDefault="000E6685" w:rsidP="00643A27">
      <w:pPr>
        <w:pStyle w:val="a4"/>
        <w:contextualSpacing/>
        <w:rPr>
          <w:color w:val="000000"/>
        </w:rPr>
      </w:pPr>
      <w:r w:rsidRPr="00643A27">
        <w:rPr>
          <w:color w:val="000000"/>
        </w:rPr>
        <w:t>Расширение диапазона воспринимаемых ощущений ребенка, стимуляцию познавательной активности. Закрепление характеристик времён года, их последовательность.</w:t>
      </w:r>
    </w:p>
    <w:p w:rsidR="000E6685" w:rsidRPr="00643A27" w:rsidRDefault="000E6685" w:rsidP="00643A27">
      <w:pPr>
        <w:pStyle w:val="a4"/>
        <w:contextualSpacing/>
        <w:rPr>
          <w:color w:val="000000"/>
        </w:rPr>
      </w:pPr>
      <w:r w:rsidRPr="00643A27">
        <w:rPr>
          <w:color w:val="000000"/>
        </w:rPr>
        <w:lastRenderedPageBreak/>
        <w:t>Формирование представления о пространственном расположении частей тела (вверх, низ, слева, справа, спереди, сзади). Выполнение действий по инструкции (повернуться назад, дойти до двери, повернуть направо, дойти до окна и т.д.).</w:t>
      </w:r>
    </w:p>
    <w:p w:rsidR="000E6685" w:rsidRPr="00643A27" w:rsidRDefault="000E6685" w:rsidP="00643A27">
      <w:pPr>
        <w:pStyle w:val="a4"/>
        <w:contextualSpacing/>
        <w:rPr>
          <w:color w:val="000000"/>
        </w:rPr>
      </w:pPr>
      <w:r w:rsidRPr="00643A27">
        <w:rPr>
          <w:color w:val="000000"/>
        </w:rPr>
        <w:t xml:space="preserve">Определение </w:t>
      </w:r>
      <w:proofErr w:type="spellStart"/>
      <w:r w:rsidRPr="00643A27">
        <w:rPr>
          <w:color w:val="000000"/>
        </w:rPr>
        <w:t>размещенности</w:t>
      </w:r>
      <w:proofErr w:type="spellEnd"/>
      <w:r w:rsidRPr="00643A27">
        <w:rPr>
          <w:color w:val="000000"/>
        </w:rPr>
        <w:t xml:space="preserve"> предметов в пространстве (ближе — дальше, впереди — сбоку и т. д.). Определять свое местоположение среди окружающих предметов и относительно другого человека.</w:t>
      </w:r>
    </w:p>
    <w:p w:rsidR="000E6685" w:rsidRPr="00643A27" w:rsidRDefault="000E6685" w:rsidP="00643A27">
      <w:pPr>
        <w:pStyle w:val="a4"/>
        <w:contextualSpacing/>
        <w:rPr>
          <w:i/>
          <w:color w:val="000000"/>
        </w:rPr>
      </w:pPr>
      <w:r w:rsidRPr="00643A27">
        <w:rPr>
          <w:i/>
          <w:color w:val="000000"/>
        </w:rPr>
        <w:t>Развитие представлений об окружающем мире</w:t>
      </w:r>
    </w:p>
    <w:p w:rsidR="000E6685" w:rsidRPr="00643A27" w:rsidRDefault="000E6685" w:rsidP="00643A27">
      <w:pPr>
        <w:pStyle w:val="a4"/>
        <w:contextualSpacing/>
        <w:rPr>
          <w:color w:val="000000"/>
        </w:rPr>
      </w:pPr>
      <w:r w:rsidRPr="00643A27">
        <w:rPr>
          <w:color w:val="000000"/>
        </w:rPr>
        <w:t xml:space="preserve">Развитие у детей познавательный интерес к окружающему социальному, предметному и природному миру; обогащение знаний о природе и обществе, расширение и закрепление представлений обучающихся о предметах быта, явлениях природы, макросоциальном окружении, животном мире; развитие элементарную наблюдательность. Развитие математических представлений. Формирование элементарных математических представлений предполагает обучение детей сопоставлять, сравнивать, представления о числе, счете, арифметических действиях. Использование методов </w:t>
      </w:r>
      <w:proofErr w:type="spellStart"/>
      <w:r w:rsidRPr="00643A27">
        <w:rPr>
          <w:color w:val="000000"/>
        </w:rPr>
        <w:t>изотерапии</w:t>
      </w:r>
      <w:proofErr w:type="spellEnd"/>
      <w:r w:rsidRPr="00643A27">
        <w:rPr>
          <w:color w:val="000000"/>
        </w:rPr>
        <w:t xml:space="preserve"> и </w:t>
      </w:r>
      <w:proofErr w:type="spellStart"/>
      <w:r w:rsidRPr="00643A27">
        <w:rPr>
          <w:color w:val="000000"/>
        </w:rPr>
        <w:t>игротерапии</w:t>
      </w:r>
      <w:proofErr w:type="spellEnd"/>
      <w:r w:rsidRPr="00643A27">
        <w:rPr>
          <w:color w:val="000000"/>
        </w:rPr>
        <w:t xml:space="preserve"> по каждой лексической теме.</w:t>
      </w:r>
    </w:p>
    <w:p w:rsidR="000E6685" w:rsidRPr="00643A27" w:rsidRDefault="000E6685" w:rsidP="00643A27">
      <w:pPr>
        <w:pStyle w:val="a4"/>
        <w:contextualSpacing/>
        <w:rPr>
          <w:i/>
          <w:color w:val="000000"/>
        </w:rPr>
      </w:pPr>
      <w:r w:rsidRPr="00643A27">
        <w:rPr>
          <w:i/>
          <w:color w:val="000000"/>
        </w:rPr>
        <w:t xml:space="preserve">Развитие </w:t>
      </w:r>
      <w:proofErr w:type="spellStart"/>
      <w:r w:rsidRPr="00643A27">
        <w:rPr>
          <w:i/>
          <w:color w:val="000000"/>
        </w:rPr>
        <w:t>мнемических</w:t>
      </w:r>
      <w:proofErr w:type="spellEnd"/>
      <w:r w:rsidRPr="00643A27">
        <w:rPr>
          <w:i/>
          <w:color w:val="000000"/>
        </w:rPr>
        <w:t xml:space="preserve"> процессов и внимания</w:t>
      </w:r>
    </w:p>
    <w:p w:rsidR="000E6685" w:rsidRPr="00643A27" w:rsidRDefault="000E6685" w:rsidP="00643A27">
      <w:pPr>
        <w:pStyle w:val="a4"/>
        <w:contextualSpacing/>
        <w:rPr>
          <w:color w:val="000000"/>
        </w:rPr>
      </w:pPr>
      <w:r w:rsidRPr="00643A27">
        <w:rPr>
          <w:color w:val="000000"/>
        </w:rPr>
        <w:t>Включает в себя практические игры и упражнения на развитие слухового, зрительного, двигательного запоминания, произвольного внимания и его характеристик (устойчивость, концентрация, переключение, распределение).</w:t>
      </w:r>
    </w:p>
    <w:p w:rsidR="000E6685" w:rsidRPr="00643A27" w:rsidRDefault="000E6685" w:rsidP="00643A27">
      <w:pPr>
        <w:pStyle w:val="a4"/>
        <w:contextualSpacing/>
        <w:rPr>
          <w:i/>
          <w:color w:val="000000"/>
        </w:rPr>
      </w:pPr>
      <w:r w:rsidRPr="00643A27">
        <w:rPr>
          <w:i/>
          <w:color w:val="000000"/>
        </w:rPr>
        <w:t>Социально – эмоциональное развитие</w:t>
      </w:r>
    </w:p>
    <w:p w:rsidR="000E6685" w:rsidRPr="00643A27" w:rsidRDefault="000E6685" w:rsidP="00643A27">
      <w:pPr>
        <w:pStyle w:val="a4"/>
        <w:contextualSpacing/>
        <w:rPr>
          <w:color w:val="000000"/>
        </w:rPr>
      </w:pPr>
      <w:r w:rsidRPr="00643A27">
        <w:rPr>
          <w:color w:val="000000"/>
        </w:rPr>
        <w:t>Введение обучающихся в мир человеческих эмоций, формирование представлений о базовых эмоциональных состояниях: радость, злость, грусть, удивление, страх. Обучение этическим формам поведения и способам поведения во взаимоотношениях с людьми, формирование умения понимать окружающих людей, проявлять к ним доброжелательное отношение, стремиться к общению и взаимодействию, знать элементарные правила культурного поведения в обществе, иметь знания о себе, нивелирование негативных эмоциональных тенденций: тревожности, агрессивности, страхов.</w:t>
      </w:r>
    </w:p>
    <w:p w:rsidR="00650604" w:rsidRPr="00643A27" w:rsidRDefault="00650604" w:rsidP="00643A27">
      <w:pPr>
        <w:pStyle w:val="a4"/>
        <w:contextualSpacing/>
        <w:rPr>
          <w:i/>
          <w:color w:val="000000"/>
        </w:rPr>
      </w:pPr>
    </w:p>
    <w:p w:rsidR="00650604" w:rsidRPr="00643A27" w:rsidRDefault="00650604" w:rsidP="00643A27">
      <w:pPr>
        <w:pStyle w:val="a4"/>
        <w:contextualSpacing/>
        <w:rPr>
          <w:i/>
          <w:color w:val="000000"/>
        </w:rPr>
      </w:pPr>
    </w:p>
    <w:p w:rsidR="000E6685" w:rsidRPr="00643A27" w:rsidRDefault="000E6685" w:rsidP="00643A27">
      <w:pPr>
        <w:pStyle w:val="a4"/>
        <w:contextualSpacing/>
        <w:rPr>
          <w:b/>
          <w:i/>
          <w:color w:val="000000"/>
        </w:rPr>
      </w:pPr>
      <w:r w:rsidRPr="00643A27">
        <w:rPr>
          <w:b/>
          <w:i/>
          <w:color w:val="000000"/>
        </w:rPr>
        <w:t>Учебная программа предусматривает также работу по следующим направлениям:</w:t>
      </w:r>
    </w:p>
    <w:p w:rsidR="000E6685" w:rsidRPr="00643A27" w:rsidRDefault="000E6685" w:rsidP="00643A27">
      <w:pPr>
        <w:pStyle w:val="a4"/>
        <w:contextualSpacing/>
        <w:rPr>
          <w:b/>
          <w:color w:val="000000"/>
        </w:rPr>
      </w:pPr>
      <w:r w:rsidRPr="00643A27">
        <w:rPr>
          <w:b/>
          <w:color w:val="000000"/>
        </w:rPr>
        <w:t>Формирование учебного поведения:</w:t>
      </w:r>
    </w:p>
    <w:p w:rsidR="000E6685" w:rsidRPr="00643A27" w:rsidRDefault="000E6685" w:rsidP="00643A27">
      <w:pPr>
        <w:pStyle w:val="a4"/>
        <w:contextualSpacing/>
        <w:rPr>
          <w:color w:val="000000"/>
        </w:rPr>
      </w:pPr>
      <w:r w:rsidRPr="00643A27">
        <w:rPr>
          <w:color w:val="000000"/>
        </w:rPr>
        <w:t>- направленность взгляда (на говорящего взрослого, на задание);</w:t>
      </w:r>
    </w:p>
    <w:p w:rsidR="000E6685" w:rsidRPr="00643A27" w:rsidRDefault="000E6685" w:rsidP="00643A27">
      <w:pPr>
        <w:pStyle w:val="a4"/>
        <w:contextualSpacing/>
        <w:rPr>
          <w:color w:val="000000"/>
        </w:rPr>
      </w:pPr>
      <w:r w:rsidRPr="00643A27">
        <w:rPr>
          <w:color w:val="000000"/>
        </w:rPr>
        <w:t>- умение выполнять инструкции педагога;</w:t>
      </w:r>
    </w:p>
    <w:p w:rsidR="000E6685" w:rsidRPr="00643A27" w:rsidRDefault="000E6685" w:rsidP="00643A27">
      <w:pPr>
        <w:pStyle w:val="a4"/>
        <w:contextualSpacing/>
        <w:rPr>
          <w:color w:val="000000"/>
        </w:rPr>
      </w:pPr>
      <w:r w:rsidRPr="00643A27">
        <w:rPr>
          <w:color w:val="000000"/>
        </w:rPr>
        <w:t>- использование по назначению учебных материалов;</w:t>
      </w:r>
    </w:p>
    <w:p w:rsidR="000E6685" w:rsidRPr="00643A27" w:rsidRDefault="000E6685" w:rsidP="00643A27">
      <w:pPr>
        <w:pStyle w:val="a4"/>
        <w:contextualSpacing/>
        <w:rPr>
          <w:color w:val="000000"/>
        </w:rPr>
      </w:pPr>
      <w:r w:rsidRPr="00643A27">
        <w:rPr>
          <w:color w:val="000000"/>
        </w:rPr>
        <w:t>- умение выполнять действия по образцу и по подражанию</w:t>
      </w:r>
    </w:p>
    <w:p w:rsidR="000E6685" w:rsidRPr="00643A27" w:rsidRDefault="000E6685" w:rsidP="00643A27">
      <w:pPr>
        <w:pStyle w:val="a4"/>
        <w:contextualSpacing/>
        <w:rPr>
          <w:color w:val="000000"/>
        </w:rPr>
      </w:pPr>
      <w:r w:rsidRPr="00643A27">
        <w:rPr>
          <w:color w:val="000000"/>
        </w:rPr>
        <w:t>Формирование умения выполнять задание:</w:t>
      </w:r>
    </w:p>
    <w:p w:rsidR="000E6685" w:rsidRPr="00643A27" w:rsidRDefault="000E6685" w:rsidP="00643A27">
      <w:pPr>
        <w:pStyle w:val="a4"/>
        <w:contextualSpacing/>
        <w:rPr>
          <w:color w:val="000000"/>
        </w:rPr>
      </w:pPr>
      <w:r w:rsidRPr="00643A27">
        <w:rPr>
          <w:color w:val="000000"/>
        </w:rPr>
        <w:t>- в течение определенного периода времени,</w:t>
      </w:r>
    </w:p>
    <w:p w:rsidR="000E6685" w:rsidRPr="00643A27" w:rsidRDefault="000E6685" w:rsidP="00643A27">
      <w:pPr>
        <w:pStyle w:val="a4"/>
        <w:contextualSpacing/>
        <w:rPr>
          <w:color w:val="000000"/>
        </w:rPr>
      </w:pPr>
      <w:r w:rsidRPr="00643A27">
        <w:rPr>
          <w:color w:val="000000"/>
        </w:rPr>
        <w:t>- от начала до конца, - с заданными качественными параметрами</w:t>
      </w:r>
    </w:p>
    <w:p w:rsidR="000E6685" w:rsidRPr="00643A27" w:rsidRDefault="000E6685" w:rsidP="00643A27">
      <w:pPr>
        <w:pStyle w:val="a4"/>
        <w:contextualSpacing/>
        <w:rPr>
          <w:color w:val="000000"/>
        </w:rPr>
      </w:pPr>
      <w:r w:rsidRPr="00643A27">
        <w:rPr>
          <w:color w:val="000000"/>
        </w:rPr>
        <w:t>Коррекция и развитие познавательных процессов:</w:t>
      </w:r>
    </w:p>
    <w:p w:rsidR="000E6685" w:rsidRPr="00643A27" w:rsidRDefault="000E6685" w:rsidP="00643A27">
      <w:pPr>
        <w:pStyle w:val="a4"/>
        <w:contextualSpacing/>
        <w:rPr>
          <w:b/>
          <w:color w:val="000000"/>
        </w:rPr>
      </w:pPr>
      <w:r w:rsidRPr="00643A27">
        <w:rPr>
          <w:b/>
          <w:color w:val="000000"/>
        </w:rPr>
        <w:t>Памяти:</w:t>
      </w:r>
    </w:p>
    <w:p w:rsidR="000E6685" w:rsidRPr="00643A27" w:rsidRDefault="000E6685" w:rsidP="00643A27">
      <w:pPr>
        <w:pStyle w:val="a4"/>
        <w:contextualSpacing/>
        <w:rPr>
          <w:color w:val="000000"/>
        </w:rPr>
      </w:pPr>
      <w:r w:rsidRPr="00643A27">
        <w:rPr>
          <w:color w:val="000000"/>
        </w:rPr>
        <w:t>- запоминание и воспроизведение предметных картинок, объединенных лексической темой;</w:t>
      </w:r>
    </w:p>
    <w:p w:rsidR="000E6685" w:rsidRPr="00643A27" w:rsidRDefault="000E6685" w:rsidP="00643A27">
      <w:pPr>
        <w:pStyle w:val="a4"/>
        <w:contextualSpacing/>
        <w:rPr>
          <w:color w:val="000000"/>
        </w:rPr>
      </w:pPr>
      <w:r w:rsidRPr="00643A27">
        <w:rPr>
          <w:color w:val="000000"/>
        </w:rPr>
        <w:lastRenderedPageBreak/>
        <w:t>- отсроченное воспроизведение.</w:t>
      </w:r>
    </w:p>
    <w:p w:rsidR="000E6685" w:rsidRPr="00643A27" w:rsidRDefault="000E6685" w:rsidP="00643A27">
      <w:pPr>
        <w:pStyle w:val="a4"/>
        <w:contextualSpacing/>
        <w:rPr>
          <w:color w:val="000000"/>
        </w:rPr>
      </w:pPr>
      <w:r w:rsidRPr="00643A27">
        <w:rPr>
          <w:color w:val="000000"/>
        </w:rPr>
        <w:t>Внимания:</w:t>
      </w:r>
    </w:p>
    <w:p w:rsidR="000E6685" w:rsidRPr="00643A27" w:rsidRDefault="000E6685" w:rsidP="00643A27">
      <w:pPr>
        <w:pStyle w:val="a4"/>
        <w:contextualSpacing/>
        <w:rPr>
          <w:color w:val="000000"/>
        </w:rPr>
      </w:pPr>
      <w:r w:rsidRPr="00643A27">
        <w:rPr>
          <w:color w:val="000000"/>
        </w:rPr>
        <w:t>- нахождение недостающих деталей;</w:t>
      </w:r>
    </w:p>
    <w:p w:rsidR="000E6685" w:rsidRPr="00643A27" w:rsidRDefault="000E6685" w:rsidP="00643A27">
      <w:pPr>
        <w:pStyle w:val="a4"/>
        <w:contextualSpacing/>
        <w:rPr>
          <w:color w:val="000000"/>
        </w:rPr>
      </w:pPr>
      <w:r w:rsidRPr="00643A27">
        <w:rPr>
          <w:color w:val="000000"/>
        </w:rPr>
        <w:t>- нахождение одинаковых предметов, фигур, цифр;</w:t>
      </w:r>
    </w:p>
    <w:p w:rsidR="000E6685" w:rsidRPr="00643A27" w:rsidRDefault="000E6685" w:rsidP="00643A27">
      <w:pPr>
        <w:pStyle w:val="a4"/>
        <w:contextualSpacing/>
        <w:rPr>
          <w:color w:val="000000"/>
        </w:rPr>
      </w:pPr>
      <w:r w:rsidRPr="00643A27">
        <w:rPr>
          <w:color w:val="000000"/>
        </w:rPr>
        <w:t>- слуховое внимание;</w:t>
      </w:r>
    </w:p>
    <w:p w:rsidR="000E6685" w:rsidRPr="00643A27" w:rsidRDefault="000E6685" w:rsidP="00643A27">
      <w:pPr>
        <w:pStyle w:val="a4"/>
        <w:contextualSpacing/>
        <w:rPr>
          <w:b/>
          <w:color w:val="000000"/>
        </w:rPr>
      </w:pPr>
      <w:r w:rsidRPr="00643A27">
        <w:rPr>
          <w:b/>
          <w:color w:val="000000"/>
        </w:rPr>
        <w:t>Зрительного восприятия:</w:t>
      </w:r>
    </w:p>
    <w:p w:rsidR="000E6685" w:rsidRPr="00643A27" w:rsidRDefault="000E6685" w:rsidP="00643A27">
      <w:pPr>
        <w:pStyle w:val="a4"/>
        <w:contextualSpacing/>
        <w:rPr>
          <w:color w:val="000000"/>
        </w:rPr>
      </w:pPr>
      <w:r w:rsidRPr="00643A27">
        <w:rPr>
          <w:color w:val="000000"/>
        </w:rPr>
        <w:t>- развитие целостного восприятия;</w:t>
      </w:r>
    </w:p>
    <w:p w:rsidR="000E6685" w:rsidRPr="00643A27" w:rsidRDefault="000E6685" w:rsidP="00643A27">
      <w:pPr>
        <w:pStyle w:val="a4"/>
        <w:contextualSpacing/>
        <w:rPr>
          <w:color w:val="000000"/>
        </w:rPr>
      </w:pPr>
      <w:r w:rsidRPr="00643A27">
        <w:rPr>
          <w:color w:val="000000"/>
        </w:rPr>
        <w:t>- развитие восприятия предметов в необычном ракурсе</w:t>
      </w:r>
    </w:p>
    <w:p w:rsidR="000E6685" w:rsidRPr="00643A27" w:rsidRDefault="000E6685" w:rsidP="00643A27">
      <w:pPr>
        <w:pStyle w:val="a4"/>
        <w:contextualSpacing/>
        <w:rPr>
          <w:b/>
          <w:color w:val="000000"/>
        </w:rPr>
      </w:pPr>
      <w:r w:rsidRPr="00643A27">
        <w:rPr>
          <w:b/>
          <w:color w:val="000000"/>
        </w:rPr>
        <w:t>Формирование и развитие элементарных математических представлений, навыков счета:</w:t>
      </w:r>
    </w:p>
    <w:p w:rsidR="000E6685" w:rsidRPr="00643A27" w:rsidRDefault="000E6685" w:rsidP="00643A27">
      <w:pPr>
        <w:pStyle w:val="a4"/>
        <w:contextualSpacing/>
        <w:rPr>
          <w:color w:val="000000"/>
        </w:rPr>
      </w:pPr>
      <w:r w:rsidRPr="00643A27">
        <w:rPr>
          <w:color w:val="000000"/>
        </w:rPr>
        <w:t>- цвет, форма, величина предметов;</w:t>
      </w:r>
    </w:p>
    <w:p w:rsidR="000E6685" w:rsidRPr="00643A27" w:rsidRDefault="000E6685" w:rsidP="00643A27">
      <w:pPr>
        <w:pStyle w:val="a4"/>
        <w:contextualSpacing/>
        <w:rPr>
          <w:color w:val="000000"/>
        </w:rPr>
      </w:pPr>
      <w:r w:rsidRPr="00643A27">
        <w:rPr>
          <w:color w:val="000000"/>
        </w:rPr>
        <w:t>- количественные представления;</w:t>
      </w:r>
    </w:p>
    <w:p w:rsidR="000E6685" w:rsidRPr="00643A27" w:rsidRDefault="000E6685" w:rsidP="00643A27">
      <w:pPr>
        <w:pStyle w:val="a4"/>
        <w:contextualSpacing/>
        <w:rPr>
          <w:color w:val="000000"/>
        </w:rPr>
      </w:pPr>
      <w:r w:rsidRPr="00643A27">
        <w:rPr>
          <w:color w:val="000000"/>
        </w:rPr>
        <w:t xml:space="preserve">- </w:t>
      </w:r>
      <w:proofErr w:type="spellStart"/>
      <w:r w:rsidRPr="00643A27">
        <w:rPr>
          <w:color w:val="000000"/>
        </w:rPr>
        <w:t>пространственно</w:t>
      </w:r>
      <w:proofErr w:type="spellEnd"/>
      <w:r w:rsidRPr="00643A27">
        <w:rPr>
          <w:color w:val="000000"/>
        </w:rPr>
        <w:t xml:space="preserve"> – временные представления.</w:t>
      </w:r>
    </w:p>
    <w:p w:rsidR="00650604" w:rsidRPr="00643A27" w:rsidRDefault="00650604" w:rsidP="00643A27">
      <w:pPr>
        <w:contextualSpacing/>
        <w:jc w:val="center"/>
        <w:rPr>
          <w:b/>
        </w:rPr>
      </w:pPr>
    </w:p>
    <w:p w:rsidR="00650604" w:rsidRPr="00643A27" w:rsidRDefault="00650604" w:rsidP="00643A27">
      <w:pPr>
        <w:contextualSpacing/>
        <w:jc w:val="center"/>
        <w:rPr>
          <w:b/>
        </w:rPr>
      </w:pPr>
    </w:p>
    <w:p w:rsidR="00650604" w:rsidRPr="00643A27" w:rsidRDefault="00650604" w:rsidP="00643A27">
      <w:pPr>
        <w:contextualSpacing/>
        <w:jc w:val="center"/>
        <w:rPr>
          <w:b/>
        </w:rPr>
      </w:pPr>
    </w:p>
    <w:p w:rsidR="000E6685" w:rsidRPr="00643A27" w:rsidRDefault="000E6685" w:rsidP="00643A27">
      <w:pPr>
        <w:contextualSpacing/>
        <w:jc w:val="center"/>
        <w:rPr>
          <w:b/>
        </w:rPr>
      </w:pPr>
      <w:r w:rsidRPr="00643A27">
        <w:rPr>
          <w:b/>
        </w:rPr>
        <w:t>Календарно-тематический план по курсу «Коррекционно-развивающие занятия»» в 4 классе</w:t>
      </w:r>
    </w:p>
    <w:p w:rsidR="000E6685" w:rsidRPr="00643A27" w:rsidRDefault="000E6685" w:rsidP="00643A27">
      <w:pPr>
        <w:contextualSpacing/>
        <w:jc w:val="center"/>
        <w:rPr>
          <w:b/>
        </w:rPr>
      </w:pPr>
    </w:p>
    <w:tbl>
      <w:tblPr>
        <w:tblStyle w:val="a5"/>
        <w:tblW w:w="0" w:type="auto"/>
        <w:tblLook w:val="04A0" w:firstRow="1" w:lastRow="0" w:firstColumn="1" w:lastColumn="0" w:noHBand="0" w:noVBand="1"/>
      </w:tblPr>
      <w:tblGrid>
        <w:gridCol w:w="531"/>
        <w:gridCol w:w="2095"/>
        <w:gridCol w:w="736"/>
        <w:gridCol w:w="2097"/>
        <w:gridCol w:w="2239"/>
        <w:gridCol w:w="1981"/>
        <w:gridCol w:w="1956"/>
        <w:gridCol w:w="1956"/>
        <w:gridCol w:w="1195"/>
      </w:tblGrid>
      <w:tr w:rsidR="00117329" w:rsidRPr="00643A27" w:rsidTr="005D05BF">
        <w:trPr>
          <w:trHeight w:val="270"/>
        </w:trPr>
        <w:tc>
          <w:tcPr>
            <w:tcW w:w="531" w:type="dxa"/>
            <w:vMerge w:val="restart"/>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b/>
                <w:sz w:val="24"/>
                <w:szCs w:val="24"/>
              </w:rPr>
            </w:pPr>
            <w:r w:rsidRPr="00643A27">
              <w:rPr>
                <w:b/>
                <w:sz w:val="24"/>
                <w:szCs w:val="24"/>
              </w:rPr>
              <w:t xml:space="preserve">№ </w:t>
            </w:r>
          </w:p>
          <w:p w:rsidR="00117329" w:rsidRPr="00643A27" w:rsidRDefault="00117329" w:rsidP="00643A27">
            <w:pPr>
              <w:contextualSpacing/>
              <w:rPr>
                <w:sz w:val="24"/>
                <w:szCs w:val="24"/>
                <w:lang w:eastAsia="en-US"/>
              </w:rPr>
            </w:pPr>
            <w:r w:rsidRPr="00643A27">
              <w:rPr>
                <w:b/>
                <w:sz w:val="24"/>
                <w:szCs w:val="24"/>
              </w:rPr>
              <w:t>п</w:t>
            </w:r>
            <w:r w:rsidRPr="00643A27">
              <w:rPr>
                <w:b/>
                <w:sz w:val="24"/>
                <w:szCs w:val="24"/>
                <w:lang w:val="en-US"/>
              </w:rPr>
              <w:t>/</w:t>
            </w:r>
            <w:r w:rsidRPr="00643A27">
              <w:rPr>
                <w:b/>
                <w:sz w:val="24"/>
                <w:szCs w:val="24"/>
              </w:rPr>
              <w:t>п</w:t>
            </w:r>
          </w:p>
        </w:tc>
        <w:tc>
          <w:tcPr>
            <w:tcW w:w="2095" w:type="dxa"/>
            <w:vMerge w:val="restart"/>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Тема урока</w:t>
            </w:r>
          </w:p>
        </w:tc>
        <w:tc>
          <w:tcPr>
            <w:tcW w:w="736" w:type="dxa"/>
            <w:vMerge w:val="restart"/>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Кол-во часов</w:t>
            </w:r>
          </w:p>
        </w:tc>
        <w:tc>
          <w:tcPr>
            <w:tcW w:w="8273" w:type="dxa"/>
            <w:gridSpan w:val="4"/>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Базовые учебные действия. Планируемые результаты.</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Воспитательная работа на уроке</w:t>
            </w:r>
          </w:p>
        </w:tc>
        <w:tc>
          <w:tcPr>
            <w:tcW w:w="1195" w:type="dxa"/>
            <w:vMerge w:val="restart"/>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Домашнее задание</w:t>
            </w:r>
          </w:p>
        </w:tc>
      </w:tr>
      <w:tr w:rsidR="00117329" w:rsidRPr="00643A27" w:rsidTr="005D05BF">
        <w:trPr>
          <w:trHeight w:val="270"/>
        </w:trPr>
        <w:tc>
          <w:tcPr>
            <w:tcW w:w="531" w:type="dxa"/>
            <w:vMerge/>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c>
          <w:tcPr>
            <w:tcW w:w="2095" w:type="dxa"/>
            <w:vMerge/>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c>
          <w:tcPr>
            <w:tcW w:w="736" w:type="dxa"/>
            <w:vMerge/>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Личностные</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Познавательные</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Коммуникативные</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lang w:eastAsia="en-US"/>
              </w:rPr>
            </w:pPr>
            <w:r w:rsidRPr="00643A27">
              <w:rPr>
                <w:sz w:val="24"/>
                <w:szCs w:val="24"/>
              </w:rPr>
              <w:t>Регулятивные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contextualSpacing/>
              <w:rPr>
                <w:sz w:val="24"/>
                <w:szCs w:val="24"/>
                <w:lang w:eastAsia="en-US"/>
              </w:rPr>
            </w:pP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color w:val="000000"/>
                <w:sz w:val="24"/>
                <w:szCs w:val="24"/>
              </w:rPr>
              <w:t>«Соедини по точкам», «Обведи рисунок по линиям</w:t>
            </w:r>
            <w:r w:rsidR="00DF7307">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rPr>
            </w:pPr>
            <w:r w:rsidRPr="00643A27">
              <w:rPr>
                <w:color w:val="000000"/>
                <w:sz w:val="24"/>
                <w:szCs w:val="24"/>
              </w:rPr>
              <w:t>Развитие зрительно – моторной координации, концентрации внимания, целостного восприятия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color w:val="000000"/>
                <w:sz w:val="24"/>
                <w:szCs w:val="24"/>
              </w:rPr>
              <w:t>«Обведи и раскрась», «Выложи из фасоли»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понимать обращенную речь; уметь </w:t>
            </w:r>
            <w:r w:rsidRPr="00643A27">
              <w:rPr>
                <w:bCs/>
                <w:kern w:val="2"/>
                <w:sz w:val="24"/>
                <w:szCs w:val="24"/>
                <w:lang w:eastAsia="ar-SA"/>
              </w:rPr>
              <w:lastRenderedPageBreak/>
              <w:t>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rPr>
            </w:pPr>
            <w:r w:rsidRPr="00643A27">
              <w:rPr>
                <w:color w:val="000000"/>
                <w:sz w:val="24"/>
                <w:szCs w:val="24"/>
              </w:rPr>
              <w:lastRenderedPageBreak/>
              <w:t xml:space="preserve">развитие мелкой и общей моторики, сенсорно – перцептивной </w:t>
            </w:r>
            <w:r w:rsidRPr="00643A27">
              <w:rPr>
                <w:color w:val="000000"/>
                <w:sz w:val="24"/>
                <w:szCs w:val="24"/>
              </w:rPr>
              <w:lastRenderedPageBreak/>
              <w:t>деятельности,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строить понятные для партнёра </w:t>
            </w:r>
            <w:r w:rsidRPr="00643A27">
              <w:rPr>
                <w:sz w:val="24"/>
                <w:szCs w:val="24"/>
              </w:rPr>
              <w:lastRenderedPageBreak/>
              <w:t>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учебные </w:t>
            </w:r>
            <w:r w:rsidRPr="00643A27">
              <w:rPr>
                <w:sz w:val="24"/>
                <w:szCs w:val="24"/>
              </w:rPr>
              <w:lastRenderedPageBreak/>
              <w:t xml:space="preserve">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учебные </w:t>
            </w:r>
            <w:r w:rsidRPr="00643A27">
              <w:rPr>
                <w:sz w:val="24"/>
                <w:szCs w:val="24"/>
              </w:rPr>
              <w:lastRenderedPageBreak/>
              <w:t xml:space="preserve">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color w:val="000000"/>
                <w:sz w:val="24"/>
                <w:szCs w:val="24"/>
              </w:rPr>
              <w:t>«Математические раскраски», «Из каких фигур состоит»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contextualSpacing/>
              <w:rPr>
                <w:sz w:val="24"/>
                <w:szCs w:val="24"/>
              </w:rPr>
            </w:pPr>
            <w:r w:rsidRPr="00643A27">
              <w:rPr>
                <w:color w:val="000000"/>
                <w:sz w:val="24"/>
                <w:szCs w:val="24"/>
              </w:rPr>
              <w:t xml:space="preserve">Совершенствование мелкой моторики, развитие межполушарного взаимодействия, зрительного </w:t>
            </w:r>
            <w:proofErr w:type="spellStart"/>
            <w:r w:rsidRPr="00643A27">
              <w:rPr>
                <w:color w:val="000000"/>
                <w:sz w:val="24"/>
                <w:szCs w:val="24"/>
              </w:rPr>
              <w:t>гнозиса</w:t>
            </w:r>
            <w:proofErr w:type="spellEnd"/>
            <w:r w:rsidRPr="00643A27">
              <w:rPr>
                <w:color w:val="000000"/>
                <w:sz w:val="24"/>
                <w:szCs w:val="24"/>
              </w:rPr>
              <w:t>, слухового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w:t>
            </w:r>
            <w:proofErr w:type="spellStart"/>
            <w:r w:rsidRPr="00643A27">
              <w:rPr>
                <w:sz w:val="24"/>
                <w:szCs w:val="24"/>
              </w:rPr>
              <w:t>ния</w:t>
            </w:r>
            <w:proofErr w:type="spellEnd"/>
            <w:r w:rsidRPr="00643A27">
              <w:rPr>
                <w:sz w:val="24"/>
                <w:szCs w:val="24"/>
              </w:rPr>
              <w:t xml:space="preserve">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color w:val="000000"/>
                <w:sz w:val="24"/>
                <w:szCs w:val="24"/>
              </w:rPr>
              <w:t>«Дорисуй картинку»</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тактильной чувствительности и координированных движений пальцев и кистей </w:t>
            </w:r>
            <w:proofErr w:type="spellStart"/>
            <w:proofErr w:type="gramStart"/>
            <w:r w:rsidRPr="00643A27">
              <w:rPr>
                <w:color w:val="000000"/>
                <w:sz w:val="24"/>
                <w:szCs w:val="24"/>
              </w:rPr>
              <w:t>рук,межполушарного</w:t>
            </w:r>
            <w:proofErr w:type="spellEnd"/>
            <w:proofErr w:type="gramEnd"/>
            <w:r w:rsidRPr="00643A27">
              <w:rPr>
                <w:color w:val="000000"/>
                <w:sz w:val="24"/>
                <w:szCs w:val="24"/>
              </w:rPr>
              <w:t xml:space="preserve"> взаимодействия, слухового внимания.</w:t>
            </w:r>
          </w:p>
          <w:p w:rsidR="00117329" w:rsidRPr="00643A27" w:rsidRDefault="00117329" w:rsidP="00643A27">
            <w:pPr>
              <w:contextualSpacing/>
              <w:rPr>
                <w:sz w:val="24"/>
                <w:szCs w:val="24"/>
              </w:rPr>
            </w:pP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«Чего не хватает»,</w:t>
            </w:r>
          </w:p>
          <w:p w:rsidR="00117329" w:rsidRPr="00643A27" w:rsidRDefault="00117329" w:rsidP="00643A27">
            <w:pPr>
              <w:contextualSpacing/>
              <w:rPr>
                <w:sz w:val="24"/>
                <w:szCs w:val="24"/>
                <w:lang w:eastAsia="en-US"/>
              </w:rPr>
            </w:pP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совершать действия по инструкции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тактильной чувствительности и координированных движений пальцев и кистей </w:t>
            </w:r>
            <w:proofErr w:type="spellStart"/>
            <w:proofErr w:type="gramStart"/>
            <w:r w:rsidRPr="00643A27">
              <w:rPr>
                <w:color w:val="000000"/>
                <w:sz w:val="24"/>
                <w:szCs w:val="24"/>
              </w:rPr>
              <w:t>рук,межполушарно</w:t>
            </w:r>
            <w:r w:rsidRPr="00643A27">
              <w:rPr>
                <w:color w:val="000000"/>
                <w:sz w:val="24"/>
                <w:szCs w:val="24"/>
              </w:rPr>
              <w:lastRenderedPageBreak/>
              <w:t>го</w:t>
            </w:r>
            <w:proofErr w:type="spellEnd"/>
            <w:proofErr w:type="gramEnd"/>
            <w:r w:rsidRPr="00643A27">
              <w:rPr>
                <w:color w:val="000000"/>
                <w:sz w:val="24"/>
                <w:szCs w:val="24"/>
              </w:rPr>
              <w:t xml:space="preserve"> взаимодействия, слухового внимания.</w:t>
            </w:r>
          </w:p>
          <w:p w:rsidR="00117329" w:rsidRPr="00643A27" w:rsidRDefault="00117329" w:rsidP="00643A27">
            <w:pPr>
              <w:contextualSpacing/>
              <w:rPr>
                <w:sz w:val="24"/>
                <w:szCs w:val="24"/>
              </w:rPr>
            </w:pP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«Каждую фигуру на своё место</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вступать в коллективную 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тактильной чувствительности и координированных движений пальцев и кистей </w:t>
            </w:r>
            <w:proofErr w:type="spellStart"/>
            <w:proofErr w:type="gramStart"/>
            <w:r w:rsidRPr="00643A27">
              <w:rPr>
                <w:color w:val="000000"/>
                <w:sz w:val="24"/>
                <w:szCs w:val="24"/>
              </w:rPr>
              <w:t>рук,межполушарного</w:t>
            </w:r>
            <w:proofErr w:type="spellEnd"/>
            <w:proofErr w:type="gramEnd"/>
            <w:r w:rsidRPr="00643A27">
              <w:rPr>
                <w:color w:val="000000"/>
                <w:sz w:val="24"/>
                <w:szCs w:val="24"/>
              </w:rPr>
              <w:t xml:space="preserve"> взаимодействия, слухового внимания.</w:t>
            </w:r>
          </w:p>
          <w:p w:rsidR="00117329" w:rsidRPr="00643A27" w:rsidRDefault="00117329" w:rsidP="00643A27">
            <w:pPr>
              <w:contextualSpacing/>
              <w:rPr>
                <w:sz w:val="24"/>
                <w:szCs w:val="24"/>
              </w:rPr>
            </w:pP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жесты для планирования и регуляции своей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Дидактические игры: «Запомни узор», «Посчитай и сложи», «Знаковая таблица», «Стоп - сигнал»</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фиксировать взгляд на игрушках, картинках.</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Формирование представлений о пространственных отношениях, повышение объёма зрительного запоминания, развитие концентрации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жесты для планирования и регуляции своей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Упражнения: «Что слева, что справа», «Зашумлённые изображения»</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задания самостоятельно.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Обобщение и закрепление знаний детей о сенсорных эталонах: цвет, </w:t>
            </w:r>
            <w:r w:rsidRPr="00643A27">
              <w:rPr>
                <w:color w:val="000000"/>
                <w:sz w:val="24"/>
                <w:szCs w:val="24"/>
              </w:rPr>
              <w:lastRenderedPageBreak/>
              <w:t xml:space="preserve">форма, развитие внимания, зрительного </w:t>
            </w:r>
            <w:proofErr w:type="spellStart"/>
            <w:r w:rsidRPr="00643A27">
              <w:rPr>
                <w:color w:val="000000"/>
                <w:sz w:val="24"/>
                <w:szCs w:val="24"/>
              </w:rPr>
              <w:t>гнозиса</w:t>
            </w:r>
            <w:proofErr w:type="spellEnd"/>
            <w:r w:rsidRPr="00643A27">
              <w:rPr>
                <w:color w:val="000000"/>
                <w:sz w:val="24"/>
                <w:szCs w:val="24"/>
              </w:rPr>
              <w:t>, активизация словаря, совершенствование мелкой моторики рук</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жесты для планирования и </w:t>
            </w:r>
            <w:r w:rsidRPr="00643A27">
              <w:rPr>
                <w:sz w:val="24"/>
                <w:szCs w:val="24"/>
              </w:rPr>
              <w:lastRenderedPageBreak/>
              <w:t>регуляции своей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выполнять инструкции учителя</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 «Круг, треугольник, квадрат</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простую инструкцию и усидчивость на уроке.</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обучающихся о геометрических фигурах, развитие зрительного восприятия, внимания стабилизация эмоционального состояния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Дидактические игры: «Зашумлённые изображения», «Сравни фигуры», «Сосчитай- 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последовательность действий по образцу педагога.</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 рук, развитие слуховой памяти, зрительного восприятия, пространственных представлений.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11</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Работа с трафаретом геометрических форм</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включаться в коллективную </w:t>
            </w:r>
            <w:r w:rsidRPr="00643A27">
              <w:rPr>
                <w:bCs/>
                <w:kern w:val="2"/>
                <w:sz w:val="24"/>
                <w:szCs w:val="24"/>
                <w:lang w:eastAsia="ar-SA"/>
              </w:rPr>
              <w:lastRenderedPageBreak/>
              <w:t>работу.</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 рук, развитие слуховой </w:t>
            </w:r>
            <w:r w:rsidRPr="00643A27">
              <w:rPr>
                <w:color w:val="000000"/>
                <w:sz w:val="24"/>
                <w:szCs w:val="24"/>
              </w:rPr>
              <w:lastRenderedPageBreak/>
              <w:t>памяти, зрительного восприятия, пространственных представлений.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строить понятные для партнёра </w:t>
            </w:r>
            <w:r w:rsidRPr="00643A27">
              <w:rPr>
                <w:sz w:val="24"/>
                <w:szCs w:val="24"/>
              </w:rPr>
              <w:lastRenderedPageBreak/>
              <w:t>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принимать и сохранять </w:t>
            </w:r>
            <w:r w:rsidRPr="00643A27">
              <w:rPr>
                <w:sz w:val="24"/>
                <w:szCs w:val="24"/>
              </w:rPr>
              <w:lastRenderedPageBreak/>
              <w:t>направленность взгляда на говорящего, на задание.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принимать и сохранять </w:t>
            </w:r>
            <w:r w:rsidRPr="00643A27">
              <w:rPr>
                <w:sz w:val="24"/>
                <w:szCs w:val="24"/>
              </w:rPr>
              <w:lastRenderedPageBreak/>
              <w:t>направленность взгляда на говорящего, на задание.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12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Дидактические игры: «</w:t>
            </w:r>
            <w:r w:rsidR="00730FD1">
              <w:rPr>
                <w:color w:val="000000"/>
                <w:sz w:val="24"/>
                <w:szCs w:val="24"/>
              </w:rPr>
              <w:t>Найди предметы такой же формы».</w:t>
            </w:r>
          </w:p>
          <w:p w:rsidR="00117329" w:rsidRPr="00643A27" w:rsidRDefault="00117329" w:rsidP="00643A27">
            <w:pPr>
              <w:pStyle w:val="a4"/>
              <w:contextualSpacing/>
              <w:rPr>
                <w:color w:val="000000"/>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устанавливать и </w:t>
            </w:r>
            <w:proofErr w:type="spellStart"/>
            <w:r w:rsidRPr="00643A27">
              <w:rPr>
                <w:bCs/>
                <w:kern w:val="2"/>
                <w:sz w:val="24"/>
                <w:szCs w:val="24"/>
                <w:lang w:eastAsia="ar-SA"/>
              </w:rPr>
              <w:t>поддерживаеть</w:t>
            </w:r>
            <w:proofErr w:type="spellEnd"/>
            <w:r w:rsidRPr="00643A27">
              <w:rPr>
                <w:bCs/>
                <w:kern w:val="2"/>
                <w:sz w:val="24"/>
                <w:szCs w:val="24"/>
                <w:lang w:eastAsia="ar-SA"/>
              </w:rPr>
              <w:t xml:space="preserve"> контакт с учителем.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мелкой моторики, </w:t>
            </w:r>
            <w:proofErr w:type="spellStart"/>
            <w:r w:rsidRPr="00643A27">
              <w:rPr>
                <w:color w:val="000000"/>
                <w:sz w:val="24"/>
                <w:szCs w:val="24"/>
              </w:rPr>
              <w:t>графомоторных</w:t>
            </w:r>
            <w:proofErr w:type="spellEnd"/>
            <w:r w:rsidRPr="00643A27">
              <w:rPr>
                <w:color w:val="000000"/>
                <w:sz w:val="24"/>
                <w:szCs w:val="24"/>
              </w:rPr>
              <w:t xml:space="preserve"> навыков, развитие концентрации внимания, снижение эмоционального и мышечного напряжения.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Работа с трафаретом геометрических форм</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вступать в коллективную 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мелкой моторики, </w:t>
            </w:r>
            <w:proofErr w:type="spellStart"/>
            <w:r w:rsidRPr="00643A27">
              <w:rPr>
                <w:color w:val="000000"/>
                <w:sz w:val="24"/>
                <w:szCs w:val="24"/>
              </w:rPr>
              <w:t>графомоторных</w:t>
            </w:r>
            <w:proofErr w:type="spellEnd"/>
            <w:r w:rsidRPr="00643A27">
              <w:rPr>
                <w:color w:val="000000"/>
                <w:sz w:val="24"/>
                <w:szCs w:val="24"/>
              </w:rPr>
              <w:t xml:space="preserve"> навыков, развитие концентрации внимания, снижение эмоционального и мышечного напряжения.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Дидактические игры: «Когда это бывает», «Сложи картинку», «Что перепутал художник».</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Формирование временных представлений, закрепление знаний о признаках осени, активизация словаря, развитие слухового </w:t>
            </w:r>
            <w:r w:rsidRPr="00643A27">
              <w:rPr>
                <w:color w:val="000000"/>
                <w:sz w:val="24"/>
                <w:szCs w:val="24"/>
              </w:rPr>
              <w:lastRenderedPageBreak/>
              <w:t>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взгляда на говорящего, на задание.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взгляда на говорящего, на задание.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15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Монотипия «Осенний лист»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Формирование временных представлений, закрепление знаний о признаках осени, активизация словаря, развитие слухового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 xml:space="preserve">Осень. Дидактические игры: «Когда это бывает», «Приключение </w:t>
            </w:r>
            <w:proofErr w:type="spellStart"/>
            <w:r w:rsidRPr="00643A27">
              <w:rPr>
                <w:color w:val="000000"/>
                <w:sz w:val="24"/>
                <w:szCs w:val="24"/>
              </w:rPr>
              <w:t>фасолинки</w:t>
            </w:r>
            <w:proofErr w:type="spellEnd"/>
            <w:r w:rsidRPr="00643A27">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Развитие концентрации внимания и двигательного контроля, гармонизация эмоциональной сферы, формирование положительных эмоций у обучающихся.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Аппликация «Осенний букет»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концентрации внимания и двигательного контроля, гармонизация эмоциональной сферы, формирование положительных эмоций у </w:t>
            </w:r>
            <w:r w:rsidRPr="00643A27">
              <w:rPr>
                <w:color w:val="000000"/>
                <w:sz w:val="24"/>
                <w:szCs w:val="24"/>
              </w:rPr>
              <w:lastRenderedPageBreak/>
              <w:t>обучающихся.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18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Упражнения: «Отгадай загадки», «Что лишнее», «Будь внимателен».</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Формирование временных представлений, закрепление знаний о признаках зимы, активизация словаря, стимулирование мыслительной деятельности развитие внимании.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 на говорящего, на задание.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 на говорящего, на задание.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19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Аппликация из салфеток «Снеговик»</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Формирование временных представлений, закрепление знаний о признаках зимы, активизация словаря, стимулирование мыслительной деятельности развитие внимании.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Зима. Упражнения «Найди одинаковые снежинки», «Что перепутал художник</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устанавливать зрительный контакт, дифференцировать положительные и отрицательные </w:t>
            </w:r>
            <w:r w:rsidRPr="00643A27">
              <w:rPr>
                <w:bCs/>
                <w:kern w:val="2"/>
                <w:sz w:val="24"/>
                <w:szCs w:val="24"/>
                <w:lang w:eastAsia="ar-SA"/>
              </w:rPr>
              <w:lastRenderedPageBreak/>
              <w:t>эмоции в дидактических играх, повторять мимику лица по примеру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Закрепление знаний о признаках зимы, развитие связной речи, кинестетического восприятия, развитие тактильной </w:t>
            </w:r>
            <w:r w:rsidRPr="00643A27">
              <w:rPr>
                <w:color w:val="000000"/>
                <w:sz w:val="24"/>
                <w:szCs w:val="24"/>
              </w:rPr>
              <w:lastRenderedPageBreak/>
              <w:t>чувствительности и координированных движений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b/>
                <w:sz w:val="24"/>
                <w:szCs w:val="24"/>
              </w:rPr>
            </w:pPr>
            <w:r w:rsidRPr="00643A27">
              <w:rPr>
                <w:b/>
                <w:sz w:val="24"/>
                <w:szCs w:val="24"/>
              </w:rPr>
              <w:t>Восприятие формы, величины, цвета, конструирование предметов</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b/>
                <w:sz w:val="24"/>
                <w:szCs w:val="24"/>
              </w:rPr>
            </w:pPr>
            <w:r w:rsidRPr="00643A27">
              <w:rPr>
                <w:b/>
                <w:sz w:val="24"/>
                <w:szCs w:val="24"/>
              </w:rPr>
              <w:t>Восприятие формы, величины, цвета, конструирование предметов</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21</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proofErr w:type="spellStart"/>
            <w:r w:rsidRPr="00643A27">
              <w:rPr>
                <w:color w:val="000000"/>
                <w:sz w:val="24"/>
                <w:szCs w:val="24"/>
              </w:rPr>
              <w:t>Пластилинография</w:t>
            </w:r>
            <w:proofErr w:type="spellEnd"/>
            <w:r w:rsidRPr="00643A27">
              <w:rPr>
                <w:color w:val="000000"/>
                <w:sz w:val="24"/>
                <w:szCs w:val="24"/>
              </w:rPr>
              <w:t xml:space="preserve"> «Снежинка»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совершать действия по инструкции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 признаках зимы, развитие связной речи, кинестетического восприятия, развитие тактильной чувствительности и координированных движений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«Льдина» </w:t>
            </w:r>
            <w:r w:rsidR="005D05BF">
              <w:rPr>
                <w:color w:val="000000"/>
                <w:sz w:val="24"/>
                <w:szCs w:val="24"/>
              </w:rPr>
              <w:t>(разрезная картинка).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 признаках весны, явлениях природы, обогащение словарного запаса, развитие мелкой моторики рук, слухового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jc w:val="both"/>
              <w:rPr>
                <w:sz w:val="24"/>
                <w:szCs w:val="24"/>
              </w:rPr>
            </w:pPr>
            <w:r w:rsidRPr="00643A27">
              <w:rPr>
                <w:sz w:val="24"/>
                <w:szCs w:val="24"/>
              </w:rPr>
              <w:t>Формирование умения выполнять действия по образцу.</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jc w:val="both"/>
              <w:rPr>
                <w:sz w:val="24"/>
                <w:szCs w:val="24"/>
              </w:rPr>
            </w:pPr>
            <w:r w:rsidRPr="00643A27">
              <w:rPr>
                <w:sz w:val="24"/>
                <w:szCs w:val="24"/>
              </w:rPr>
              <w:t>Формирование умения выполнять действия по образцу.</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Рисование ватными палочками «Подснежник»</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вступать в коллективную работу, принимать </w:t>
            </w:r>
            <w:r w:rsidRPr="00643A27">
              <w:rPr>
                <w:bCs/>
                <w:kern w:val="2"/>
                <w:sz w:val="24"/>
                <w:szCs w:val="24"/>
                <w:lang w:eastAsia="ar-SA"/>
              </w:rPr>
              <w:lastRenderedPageBreak/>
              <w:t>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Закрепление знаний о признаках весны, явлениях природы, обогащение </w:t>
            </w:r>
            <w:r w:rsidRPr="00643A27">
              <w:rPr>
                <w:color w:val="000000"/>
                <w:sz w:val="24"/>
                <w:szCs w:val="24"/>
              </w:rPr>
              <w:lastRenderedPageBreak/>
              <w:t>словарного запаса, развитие мелкой моторики рук, слухового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по назначению учебные </w:t>
            </w:r>
            <w:r w:rsidRPr="00643A27">
              <w:rPr>
                <w:sz w:val="24"/>
                <w:szCs w:val="24"/>
              </w:rPr>
              <w:lastRenderedPageBreak/>
              <w:t>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по назначению учебные </w:t>
            </w:r>
            <w:r w:rsidRPr="00643A27">
              <w:rPr>
                <w:sz w:val="24"/>
                <w:szCs w:val="24"/>
              </w:rPr>
              <w:lastRenderedPageBreak/>
              <w:t>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24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Весна. Упражнения: «Что сначала, что потом», «Через лужи»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фиксировать взгляд на игрушках, картинках.</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Активизация словаря, развитие слуховой и зрительной памяти, стимуляция мыслительной деятельности, развитие общей моторики.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Рисование восковыми мелками «Первоцветы»</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задания самостоятельно.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Активизация словаря, развитие слуховой и зрительной памяти, стимуляция мыслительной деятельности, развитие общей моторики.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Лето. </w:t>
            </w:r>
            <w:r w:rsidR="005D05BF">
              <w:rPr>
                <w:color w:val="000000"/>
                <w:sz w:val="24"/>
                <w:szCs w:val="24"/>
              </w:rPr>
              <w:t>Упражнения: «Что изменилось».</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простую инструкцию и усидчивость на уроке.</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 признаках лета, развитие сенсорно – перцептивной деятельности, воображения.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319"/>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27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Рисование восковыми мелками «Бабочка»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последовательность действий по образцу педагога.</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 признаках лета, развитие сенсорно – перцептивной деятельности, воображения.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 xml:space="preserve">Упражнения «Дорисуй картинку», «Круглый год» </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включаться в коллективную работу.</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и уточнение знаний о признаках лета, времён года и их последовательности, развитие связной речи, умения отвечать на вопросы, развитие слухового внимания, памяти.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29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proofErr w:type="spellStart"/>
            <w:r w:rsidRPr="00643A27">
              <w:rPr>
                <w:color w:val="000000"/>
                <w:sz w:val="24"/>
                <w:szCs w:val="24"/>
              </w:rPr>
              <w:t>Пластилинография</w:t>
            </w:r>
            <w:proofErr w:type="spellEnd"/>
            <w:r w:rsidRPr="00643A27">
              <w:rPr>
                <w:color w:val="000000"/>
                <w:sz w:val="24"/>
                <w:szCs w:val="24"/>
              </w:rPr>
              <w:t xml:space="preserve"> «Ромашки»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устанавливать и </w:t>
            </w:r>
            <w:proofErr w:type="spellStart"/>
            <w:r w:rsidRPr="00643A27">
              <w:rPr>
                <w:bCs/>
                <w:kern w:val="2"/>
                <w:sz w:val="24"/>
                <w:szCs w:val="24"/>
                <w:lang w:eastAsia="ar-SA"/>
              </w:rPr>
              <w:t>поддерживаеть</w:t>
            </w:r>
            <w:proofErr w:type="spellEnd"/>
            <w:r w:rsidRPr="00643A27">
              <w:rPr>
                <w:bCs/>
                <w:kern w:val="2"/>
                <w:sz w:val="24"/>
                <w:szCs w:val="24"/>
                <w:lang w:eastAsia="ar-SA"/>
              </w:rPr>
              <w:t xml:space="preserve"> контакт с учителем.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и уточнение знаний о признаках лета, времён года и их последовательности, развитие связной речи, умения отвечать на вопросы, развитие слухового внимания, памяти.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 «Слева, справа», «Где</w:t>
            </w:r>
            <w:r w:rsidR="005D05BF">
              <w:rPr>
                <w:color w:val="000000"/>
                <w:sz w:val="24"/>
                <w:szCs w:val="24"/>
              </w:rPr>
              <w:t xml:space="preserve">, что </w:t>
            </w:r>
            <w:r w:rsidR="005D05BF">
              <w:rPr>
                <w:color w:val="000000"/>
                <w:sz w:val="24"/>
                <w:szCs w:val="24"/>
              </w:rPr>
              <w:lastRenderedPageBreak/>
              <w:t>лежит», «Выполни верно»</w:t>
            </w:r>
            <w:r w:rsidRPr="00643A27">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lastRenderedPageBreak/>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вступать в коллективную </w:t>
            </w:r>
            <w:r w:rsidRPr="00643A27">
              <w:rPr>
                <w:bCs/>
                <w:kern w:val="2"/>
                <w:sz w:val="24"/>
                <w:szCs w:val="24"/>
                <w:lang w:eastAsia="ar-SA"/>
              </w:rPr>
              <w:lastRenderedPageBreak/>
              <w:t>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Развитие умения ориентироваться на листке бумаги в </w:t>
            </w:r>
            <w:r w:rsidRPr="00643A27">
              <w:rPr>
                <w:color w:val="000000"/>
                <w:sz w:val="24"/>
                <w:szCs w:val="24"/>
              </w:rPr>
              <w:lastRenderedPageBreak/>
              <w:t>горизонтальном положении, обучение умению вербализировать пространственные представления, развитие слухового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строить понятные для </w:t>
            </w:r>
            <w:r w:rsidRPr="00643A27">
              <w:rPr>
                <w:sz w:val="24"/>
                <w:szCs w:val="24"/>
              </w:rPr>
              <w:lastRenderedPageBreak/>
              <w:t>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 xml:space="preserve">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 xml:space="preserve">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31</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w:t>
            </w:r>
            <w:r w:rsidR="005D05BF">
              <w:rPr>
                <w:color w:val="000000"/>
                <w:sz w:val="24"/>
                <w:szCs w:val="24"/>
              </w:rPr>
              <w:t>«Путаница», «Путешествие жука».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Развивать умения и навыки пространственного ориентирования у детей (от себя, от предмета); развитие слуховой памяти, стимуляция мыслительной деятельности.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Лето. Рисование ватными палочками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Развивать умения и навыки пространственного ориентирования у детей (от себя, от предмета); развитие слуховой памяти, стимуляция мыслительной деятельности.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«Найди пару», «Наложенны</w:t>
            </w:r>
            <w:r w:rsidR="005D05BF">
              <w:rPr>
                <w:color w:val="000000"/>
                <w:sz w:val="24"/>
                <w:szCs w:val="24"/>
              </w:rPr>
              <w:t xml:space="preserve">е </w:t>
            </w:r>
            <w:r w:rsidR="005D05BF">
              <w:rPr>
                <w:color w:val="000000"/>
                <w:sz w:val="24"/>
                <w:szCs w:val="24"/>
              </w:rPr>
              <w:lastRenderedPageBreak/>
              <w:t>изображения», «Узнай букву».</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lastRenderedPageBreak/>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проявлять </w:t>
            </w:r>
            <w:r w:rsidRPr="00643A27">
              <w:rPr>
                <w:bCs/>
                <w:kern w:val="2"/>
                <w:sz w:val="24"/>
                <w:szCs w:val="24"/>
                <w:lang w:eastAsia="ar-SA"/>
              </w:rPr>
              <w:lastRenderedPageBreak/>
              <w:t>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Формирование умения ориентироваться на </w:t>
            </w:r>
            <w:proofErr w:type="spellStart"/>
            <w:r w:rsidRPr="00643A27">
              <w:rPr>
                <w:color w:val="000000"/>
                <w:sz w:val="24"/>
                <w:szCs w:val="24"/>
              </w:rPr>
              <w:lastRenderedPageBreak/>
              <w:t>микроплоскости</w:t>
            </w:r>
            <w:proofErr w:type="spellEnd"/>
            <w:r w:rsidRPr="00643A27">
              <w:rPr>
                <w:color w:val="000000"/>
                <w:sz w:val="24"/>
                <w:szCs w:val="24"/>
              </w:rPr>
              <w:t>, обобщение и закрепление знания обучающихся о буквах, развитие памяти, произвольного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задавать вопросы  </w:t>
            </w:r>
            <w:r w:rsidRPr="00643A27">
              <w:rPr>
                <w:sz w:val="24"/>
                <w:szCs w:val="24"/>
              </w:rPr>
              <w:lastRenderedPageBreak/>
              <w:t>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по </w:t>
            </w:r>
            <w:r w:rsidRPr="00643A27">
              <w:rPr>
                <w:sz w:val="24"/>
                <w:szCs w:val="24"/>
              </w:rPr>
              <w:lastRenderedPageBreak/>
              <w:t>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по </w:t>
            </w:r>
            <w:r w:rsidRPr="00643A27">
              <w:rPr>
                <w:sz w:val="24"/>
                <w:szCs w:val="24"/>
              </w:rPr>
              <w:lastRenderedPageBreak/>
              <w:t>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34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 «Покажи правильно», «Какая р</w:t>
            </w:r>
            <w:r w:rsidR="005D05BF">
              <w:rPr>
                <w:color w:val="000000"/>
                <w:sz w:val="24"/>
                <w:szCs w:val="24"/>
              </w:rPr>
              <w:t>ука», «Что справа, что слева».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Определение и обозначение расположения предметов относительно себя, различение пространственных понятий «слева», «справа», развитие слухового восприятия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Дидактические игры: «Запретное число», «Сделай по рисунку», «Вверху – внизу», «Угадай, кто за кем», «Четыре стихии»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Развитие глазомера, и ориентировки в пространстве относительно собственного местоположения, развитие произвольности действий на разные сигналы.</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w:t>
            </w:r>
            <w:proofErr w:type="spellStart"/>
            <w:r w:rsidRPr="00643A27">
              <w:rPr>
                <w:sz w:val="24"/>
                <w:szCs w:val="24"/>
              </w:rPr>
              <w:t>ния</w:t>
            </w:r>
            <w:proofErr w:type="spellEnd"/>
            <w:r w:rsidRPr="00643A27">
              <w:rPr>
                <w:sz w:val="24"/>
                <w:szCs w:val="24"/>
              </w:rPr>
              <w:t xml:space="preserve">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Фрукты</w:t>
            </w:r>
            <w:r w:rsidR="005D05BF">
              <w:rPr>
                <w:color w:val="000000"/>
                <w:sz w:val="24"/>
                <w:szCs w:val="24"/>
              </w:rPr>
              <w:t xml:space="preserve">. Упражнения «Отгадай </w:t>
            </w:r>
            <w:r w:rsidR="005D05BF">
              <w:rPr>
                <w:color w:val="000000"/>
                <w:sz w:val="24"/>
                <w:szCs w:val="24"/>
              </w:rPr>
              <w:lastRenderedPageBreak/>
              <w:t>загадки».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lastRenderedPageBreak/>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устанавливать </w:t>
            </w:r>
            <w:r w:rsidRPr="00643A27">
              <w:rPr>
                <w:bCs/>
                <w:kern w:val="2"/>
                <w:sz w:val="24"/>
                <w:szCs w:val="24"/>
                <w:lang w:eastAsia="ar-SA"/>
              </w:rPr>
              <w:lastRenderedPageBreak/>
              <w:t>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Расширение знаний обучающихся о </w:t>
            </w:r>
            <w:r w:rsidRPr="00643A27">
              <w:rPr>
                <w:color w:val="000000"/>
                <w:sz w:val="24"/>
                <w:szCs w:val="24"/>
              </w:rPr>
              <w:lastRenderedPageBreak/>
              <w:t>фруктах, стимулирование мыслительной деятельности, развитие мелкой моторики, произвольного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строить понятные для </w:t>
            </w:r>
            <w:r w:rsidRPr="00643A27">
              <w:rPr>
                <w:sz w:val="24"/>
                <w:szCs w:val="24"/>
              </w:rPr>
              <w:lastRenderedPageBreak/>
              <w:t>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инструкции учителя.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инструкции учителя.</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37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«Будь внимателен», «Назо</w:t>
            </w:r>
            <w:r w:rsidR="005D05BF">
              <w:rPr>
                <w:color w:val="000000"/>
                <w:sz w:val="24"/>
                <w:szCs w:val="24"/>
              </w:rPr>
              <w:t>ви фрукты», «Чудесный мешочек».</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совершать действия по инструкции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Повышение запаса знаний об окружающем мире, развитие мелкой моторики, слухового внимания, гармонизация эмоциональной сферы.</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 xml:space="preserve">Овощи «Наложенные изображения» Рисование </w:t>
            </w:r>
            <w:r w:rsidR="005D05BF">
              <w:rPr>
                <w:color w:val="000000"/>
                <w:sz w:val="24"/>
                <w:szCs w:val="24"/>
              </w:rPr>
              <w:t>ватными палочками.</w:t>
            </w:r>
          </w:p>
          <w:p w:rsidR="00117329" w:rsidRPr="00643A27" w:rsidRDefault="00117329" w:rsidP="00643A27">
            <w:pPr>
              <w:pStyle w:val="a4"/>
              <w:contextualSpacing/>
              <w:rPr>
                <w:color w:val="000000"/>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обучающихся об овощах, активизация словаря, развитие тактильных ощущений, 1</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39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«Что лишнее», </w:t>
            </w:r>
            <w:r w:rsidRPr="00643A27">
              <w:rPr>
                <w:color w:val="000000"/>
                <w:sz w:val="24"/>
                <w:szCs w:val="24"/>
              </w:rPr>
              <w:lastRenderedPageBreak/>
              <w:t xml:space="preserve">«Посчитай», лото «Фрукты и овощи» </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lastRenderedPageBreak/>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вступать в коллективную </w:t>
            </w:r>
            <w:r w:rsidRPr="00643A27">
              <w:rPr>
                <w:bCs/>
                <w:kern w:val="2"/>
                <w:sz w:val="24"/>
                <w:szCs w:val="24"/>
                <w:lang w:eastAsia="ar-SA"/>
              </w:rPr>
              <w:lastRenderedPageBreak/>
              <w:t>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Расширение и конкретизация представлений об </w:t>
            </w:r>
            <w:r w:rsidRPr="00643A27">
              <w:rPr>
                <w:color w:val="000000"/>
                <w:sz w:val="24"/>
                <w:szCs w:val="24"/>
              </w:rPr>
              <w:lastRenderedPageBreak/>
              <w:t xml:space="preserve">овощах. Уточнение, и активизация словаря, 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w:t>
            </w:r>
            <w:r w:rsidRPr="00643A27">
              <w:rPr>
                <w:sz w:val="24"/>
                <w:szCs w:val="24"/>
              </w:rPr>
              <w:lastRenderedPageBreak/>
              <w:t>жесты для планирования и регуляции своей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инструкции учителя</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инструкции учителя</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136"/>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40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Ягоды. Дидактические игры: «Назови ласково», «Что изменилось» </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фиксировать взгляд на игрушках, картинках.</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Обогащение и активизация словарного запаса, развитие произвольного внимания, слуховой памяти. Стабилизация эмоционального состояния, нивелирование негативных эмоциональных реакций.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жесты для планирования и регуляции своей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41</w:t>
            </w:r>
          </w:p>
          <w:p w:rsidR="00117329" w:rsidRPr="00643A27" w:rsidRDefault="00117329" w:rsidP="00643A27">
            <w:pPr>
              <w:contextualSpacing/>
              <w:rPr>
                <w:sz w:val="24"/>
                <w:szCs w:val="24"/>
                <w:lang w:eastAsia="en-US"/>
              </w:rPr>
            </w:pP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«Я знаю», «Ромашка», «Снежный ком». </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задания самостоятельно.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Расширение и конкретизация представлений о цветах, развитие мелкой и общей моторики, формирование положительного эмоционального фона обучающихся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жесты для планирования и регуляции своей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Упражнения: «Найди ошибку», «Пройди </w:t>
            </w:r>
            <w:r w:rsidRPr="00643A27">
              <w:rPr>
                <w:color w:val="000000"/>
                <w:sz w:val="24"/>
                <w:szCs w:val="24"/>
              </w:rPr>
              <w:lastRenderedPageBreak/>
              <w:t>лабиринт»»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lastRenderedPageBreak/>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выполнять </w:t>
            </w:r>
            <w:r w:rsidRPr="00643A27">
              <w:rPr>
                <w:bCs/>
                <w:kern w:val="2"/>
                <w:sz w:val="24"/>
                <w:szCs w:val="24"/>
                <w:lang w:eastAsia="ar-SA"/>
              </w:rPr>
              <w:lastRenderedPageBreak/>
              <w:t>простую инструкцию и усидчивость на уроке.</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Развитие зрительного внимания и </w:t>
            </w:r>
            <w:r w:rsidRPr="00643A27">
              <w:rPr>
                <w:color w:val="000000"/>
                <w:sz w:val="24"/>
                <w:szCs w:val="24"/>
              </w:rPr>
              <w:lastRenderedPageBreak/>
              <w:t>памяти, тренировка произвольности зрительного запоминания, развитие целостного восприятия.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задавать вопросы  </w:t>
            </w:r>
            <w:r w:rsidRPr="00643A27">
              <w:rPr>
                <w:sz w:val="24"/>
                <w:szCs w:val="24"/>
              </w:rPr>
              <w:lastRenderedPageBreak/>
              <w:t>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по </w:t>
            </w:r>
            <w:r w:rsidRPr="00643A27">
              <w:rPr>
                <w:sz w:val="24"/>
                <w:szCs w:val="24"/>
              </w:rPr>
              <w:lastRenderedPageBreak/>
              <w:t>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использовать по </w:t>
            </w:r>
            <w:r w:rsidRPr="00643A27">
              <w:rPr>
                <w:sz w:val="24"/>
                <w:szCs w:val="24"/>
              </w:rPr>
              <w:lastRenderedPageBreak/>
              <w:t>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43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Упражнения: «Выполни з</w:t>
            </w:r>
            <w:r w:rsidR="005D05BF">
              <w:rPr>
                <w:color w:val="000000"/>
                <w:sz w:val="24"/>
                <w:szCs w:val="24"/>
              </w:rPr>
              <w:t>адание», «Зрительный диктант».</w:t>
            </w:r>
          </w:p>
          <w:p w:rsidR="00117329" w:rsidRPr="00643A27" w:rsidRDefault="00117329" w:rsidP="00643A27">
            <w:pPr>
              <w:pStyle w:val="a4"/>
              <w:contextualSpacing/>
              <w:rPr>
                <w:color w:val="000000"/>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последовательность действий по образцу педагога.</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общей и мелкой моторики, сенсорно – перцептивной деятельности, зрительного внимания. </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«Выложи из фасоли», «Что ты ви</w:t>
            </w:r>
            <w:r w:rsidR="005D05BF">
              <w:rPr>
                <w:color w:val="000000"/>
                <w:sz w:val="24"/>
                <w:szCs w:val="24"/>
              </w:rPr>
              <w:t>дишь».</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включаться в коллективную работу.</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Расширение и конкретизация представлений о грибах. Активизация речевой деятельности детей. Развитие зрительного внимания, памяти, речевого слуха.</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взгляда на говорящего, на задание.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взгляда на говорящего, на задание.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3255"/>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45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w:t>
            </w:r>
            <w:r w:rsidR="005D05BF">
              <w:rPr>
                <w:color w:val="000000"/>
                <w:sz w:val="24"/>
                <w:szCs w:val="24"/>
              </w:rPr>
              <w:t>еские игры: «Четвёртый лишний».</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устанавливать и </w:t>
            </w:r>
            <w:proofErr w:type="spellStart"/>
            <w:r w:rsidRPr="00643A27">
              <w:rPr>
                <w:bCs/>
                <w:kern w:val="2"/>
                <w:sz w:val="24"/>
                <w:szCs w:val="24"/>
                <w:lang w:eastAsia="ar-SA"/>
              </w:rPr>
              <w:t>поддерживаеть</w:t>
            </w:r>
            <w:proofErr w:type="spellEnd"/>
            <w:r w:rsidRPr="00643A27">
              <w:rPr>
                <w:bCs/>
                <w:kern w:val="2"/>
                <w:sz w:val="24"/>
                <w:szCs w:val="24"/>
                <w:lang w:eastAsia="ar-SA"/>
              </w:rPr>
              <w:t xml:space="preserve"> контакт с учителем.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Обобщение знаний о домашних животных. Развитие произвольного внимания, зрительного </w:t>
            </w:r>
            <w:proofErr w:type="spellStart"/>
            <w:r w:rsidRPr="00643A27">
              <w:rPr>
                <w:color w:val="000000"/>
                <w:sz w:val="24"/>
                <w:szCs w:val="24"/>
              </w:rPr>
              <w:t>гнозиса</w:t>
            </w:r>
            <w:proofErr w:type="spellEnd"/>
            <w:r w:rsidRPr="00643A27">
              <w:rPr>
                <w:color w:val="000000"/>
                <w:sz w:val="24"/>
                <w:szCs w:val="24"/>
              </w:rPr>
              <w:t>, пространственных представлений, активизация словаря.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w:t>
            </w:r>
            <w:r w:rsidR="005D05BF">
              <w:rPr>
                <w:color w:val="000000"/>
                <w:sz w:val="24"/>
                <w:szCs w:val="24"/>
              </w:rPr>
              <w:t>я «Наложенные изображения».</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вступать в коллективную 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Обобщение знаний о диких животных, развитие мелкой моторики, зрительной и слуховой памяти, нивелирование негативных эмоциональных тенденций.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987"/>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«Чей голос», «Яйца в </w:t>
            </w:r>
            <w:r w:rsidR="005D05BF">
              <w:rPr>
                <w:color w:val="000000"/>
                <w:sz w:val="24"/>
                <w:szCs w:val="24"/>
              </w:rPr>
              <w:t>гнёздах».</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Повышение запаса знаний об окружающем мире, расширение словарного запаса, развитие слухового восприятия.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взгляда на говорящего, на задание.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взгляда на говорящего, на задание.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48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w:t>
            </w:r>
            <w:r w:rsidR="005D05BF">
              <w:rPr>
                <w:color w:val="000000"/>
                <w:sz w:val="24"/>
                <w:szCs w:val="24"/>
              </w:rPr>
              <w:t>идактические игры: «Нелепицы».</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понимать обращенную </w:t>
            </w:r>
            <w:r w:rsidRPr="00643A27">
              <w:rPr>
                <w:bCs/>
                <w:kern w:val="2"/>
                <w:sz w:val="24"/>
                <w:szCs w:val="24"/>
                <w:lang w:eastAsia="ar-SA"/>
              </w:rPr>
              <w:lastRenderedPageBreak/>
              <w:t>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 рук, </w:t>
            </w:r>
            <w:r w:rsidRPr="00643A27">
              <w:rPr>
                <w:color w:val="000000"/>
                <w:sz w:val="24"/>
                <w:szCs w:val="24"/>
              </w:rPr>
              <w:lastRenderedPageBreak/>
              <w:t>развитие слухового внимания, стабилизация эмоционального состояния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строить сообщение в </w:t>
            </w:r>
            <w:r w:rsidRPr="00643A27">
              <w:rPr>
                <w:sz w:val="24"/>
                <w:szCs w:val="24"/>
              </w:rPr>
              <w:lastRenderedPageBreak/>
              <w:t>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 xml:space="preserve">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умения выполнять </w:t>
            </w:r>
            <w:r w:rsidRPr="00643A27">
              <w:rPr>
                <w:sz w:val="24"/>
                <w:szCs w:val="24"/>
              </w:rPr>
              <w:lastRenderedPageBreak/>
              <w:t xml:space="preserve">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49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w:t>
            </w:r>
            <w:proofErr w:type="spellStart"/>
            <w:r w:rsidRPr="00643A27">
              <w:rPr>
                <w:color w:val="000000"/>
                <w:sz w:val="24"/>
                <w:szCs w:val="24"/>
              </w:rPr>
              <w:t>Посчитайк</w:t>
            </w:r>
            <w:r w:rsidR="005D05BF">
              <w:rPr>
                <w:color w:val="000000"/>
                <w:sz w:val="24"/>
                <w:szCs w:val="24"/>
              </w:rPr>
              <w:t>а</w:t>
            </w:r>
            <w:proofErr w:type="spellEnd"/>
            <w:r w:rsidR="005D05BF">
              <w:rPr>
                <w:color w:val="000000"/>
                <w:sz w:val="24"/>
                <w:szCs w:val="24"/>
              </w:rPr>
              <w:t xml:space="preserve">», «Что изменилось». </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Развитие сенсорно – перцептивной деятельности, концентрации внимания, стимуляция мыслительной деятельности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Упражнения: «Куда плывёт рыбка», «Выложи фигуру» </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Формирование знаний у обучающихся о внешнем виде рыб, среде их обитания, активизация и обогащение словаря, развитие мелкой моторики.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51</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Упражнения: «Кто, где живёт», «Назови ласково» </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и уточнений знаний у обучающихся о внешнем виде рыб, развитие зрительного восприятия, снижение эмоционального и мышечного напряжения.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 на говорящего, на задание.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принимать и сохранять направленность взгляд на говорящего, на задание.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52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Упражнения: «Назови одним </w:t>
            </w:r>
            <w:r w:rsidR="005D05BF">
              <w:rPr>
                <w:color w:val="000000"/>
                <w:sz w:val="24"/>
                <w:szCs w:val="24"/>
              </w:rPr>
              <w:t>словом».</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Расширение и закрепление знаний о насекомых, коррекция мышления, развитие общей и мелкой моторики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 «Путешествие жука»</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Закрепление знаний о насекомых, развитие концентрации внимания, зрительной памяти, стабилизация эмоционального состояния.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b/>
                <w:sz w:val="24"/>
                <w:szCs w:val="24"/>
              </w:rPr>
            </w:pPr>
            <w:r w:rsidRPr="00643A27">
              <w:rPr>
                <w:b/>
                <w:sz w:val="24"/>
                <w:szCs w:val="24"/>
              </w:rPr>
              <w:t>Восприятие формы, величины, цвета, конструирование предметов</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b/>
                <w:sz w:val="24"/>
                <w:szCs w:val="24"/>
              </w:rPr>
            </w:pPr>
            <w:r w:rsidRPr="00643A27">
              <w:rPr>
                <w:b/>
                <w:sz w:val="24"/>
                <w:szCs w:val="24"/>
              </w:rPr>
              <w:t>Восприятие формы, величины, цвета, конструирование предметов</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Упражнения «Летает, не лета</w:t>
            </w:r>
            <w:r w:rsidR="005D05BF">
              <w:rPr>
                <w:color w:val="000000"/>
                <w:sz w:val="24"/>
                <w:szCs w:val="24"/>
              </w:rPr>
              <w:t>ет», «Не пропусти насекомого».</w:t>
            </w:r>
            <w:r w:rsidRPr="00643A27">
              <w:rPr>
                <w:color w:val="000000"/>
                <w:sz w:val="24"/>
                <w:szCs w:val="24"/>
              </w:rPr>
              <w:t xml:space="preserve"> </w:t>
            </w:r>
          </w:p>
          <w:p w:rsidR="00117329" w:rsidRPr="00643A27" w:rsidRDefault="00117329" w:rsidP="00643A27">
            <w:pPr>
              <w:pStyle w:val="a4"/>
              <w:contextualSpacing/>
              <w:rPr>
                <w:color w:val="000000"/>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совершать действия по инструкции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Развитие мелкой моторики, воображения, пространственной ориентировки, формирование позитивного эмоционального фона.</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 xml:space="preserve">Дидактические </w:t>
            </w:r>
            <w:r w:rsidRPr="00643A27">
              <w:rPr>
                <w:color w:val="000000"/>
                <w:sz w:val="24"/>
                <w:szCs w:val="24"/>
              </w:rPr>
              <w:lastRenderedPageBreak/>
              <w:t>игры: «Один – много», лото «Одежда» Работа с трафаретом «Варежки»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lastRenderedPageBreak/>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w:t>
            </w:r>
            <w:r w:rsidRPr="00643A27">
              <w:rPr>
                <w:bCs/>
                <w:kern w:val="2"/>
                <w:sz w:val="24"/>
                <w:szCs w:val="24"/>
                <w:lang w:eastAsia="ar-SA"/>
              </w:rPr>
              <w:lastRenderedPageBreak/>
              <w:t>умение манипулировать с предметами,  пользоваться дидактическими игрушками по назначению.</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lastRenderedPageBreak/>
              <w:t xml:space="preserve">Повышение уровня </w:t>
            </w:r>
            <w:r w:rsidRPr="00643A27">
              <w:rPr>
                <w:color w:val="000000"/>
                <w:sz w:val="24"/>
                <w:szCs w:val="24"/>
              </w:rPr>
              <w:lastRenderedPageBreak/>
              <w:t>осведомлённости, расширение и уточнение словаря по теме «одежда», развитие зрительной и слуховой памяти.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 xml:space="preserve">Формирование </w:t>
            </w:r>
            <w:r w:rsidRPr="00643A27">
              <w:rPr>
                <w:sz w:val="24"/>
                <w:szCs w:val="24"/>
              </w:rPr>
              <w:lastRenderedPageBreak/>
              <w:t>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jc w:val="both"/>
              <w:rPr>
                <w:sz w:val="24"/>
                <w:szCs w:val="24"/>
              </w:rPr>
            </w:pPr>
            <w:r w:rsidRPr="00643A27">
              <w:rPr>
                <w:sz w:val="24"/>
                <w:szCs w:val="24"/>
              </w:rPr>
              <w:lastRenderedPageBreak/>
              <w:t xml:space="preserve">Формирование </w:t>
            </w:r>
            <w:r w:rsidRPr="00643A27">
              <w:rPr>
                <w:sz w:val="24"/>
                <w:szCs w:val="24"/>
              </w:rPr>
              <w:lastRenderedPageBreak/>
              <w:t>умения выполнять действия по образцу.</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jc w:val="both"/>
              <w:rPr>
                <w:sz w:val="24"/>
                <w:szCs w:val="24"/>
              </w:rPr>
            </w:pPr>
            <w:r w:rsidRPr="00643A27">
              <w:rPr>
                <w:sz w:val="24"/>
                <w:szCs w:val="24"/>
              </w:rPr>
              <w:lastRenderedPageBreak/>
              <w:t xml:space="preserve">Формирование </w:t>
            </w:r>
            <w:r w:rsidRPr="00643A27">
              <w:rPr>
                <w:sz w:val="24"/>
                <w:szCs w:val="24"/>
              </w:rPr>
              <w:lastRenderedPageBreak/>
              <w:t>умения выполнять действия по образцу.</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56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Упражнения «Чего не стало», «Запрещённое движение» </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вступать в коллективную 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Закрепление и уточнение знаний об одежде, расширение словарного запаса по теме «Одежда», развитие зрительного </w:t>
            </w:r>
            <w:proofErr w:type="spellStart"/>
            <w:r w:rsidRPr="00643A27">
              <w:rPr>
                <w:color w:val="000000"/>
                <w:sz w:val="24"/>
                <w:szCs w:val="24"/>
              </w:rPr>
              <w:t>гнозиса</w:t>
            </w:r>
            <w:proofErr w:type="spellEnd"/>
            <w:r w:rsidRPr="00643A27">
              <w:rPr>
                <w:color w:val="000000"/>
                <w:sz w:val="24"/>
                <w:szCs w:val="24"/>
              </w:rPr>
              <w:t>.</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«Что где находится», «Точечные изобр</w:t>
            </w:r>
            <w:r w:rsidR="005D05BF">
              <w:rPr>
                <w:color w:val="000000"/>
                <w:sz w:val="24"/>
                <w:szCs w:val="24"/>
              </w:rPr>
              <w:t>ажения».</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фиксировать взгляд на игрушках, картинках.</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 рук, развитие воображения, внимания, развитие представлений о пространственных отношениях.</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58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«Запомни </w:t>
            </w:r>
            <w:r w:rsidR="005D05BF">
              <w:rPr>
                <w:color w:val="000000"/>
                <w:sz w:val="24"/>
                <w:szCs w:val="24"/>
              </w:rPr>
              <w:t>фигуры», «Зрительный диктант».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задания самостоятельно.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Тренировка произвольного запоминания зрительно воспринимаемых объектов; произвольное запоминание </w:t>
            </w:r>
            <w:r w:rsidRPr="00643A27">
              <w:rPr>
                <w:color w:val="000000"/>
                <w:sz w:val="24"/>
                <w:szCs w:val="24"/>
              </w:rPr>
              <w:lastRenderedPageBreak/>
              <w:t>зрительного ряда: геометрические формы, цвет. Развитие тактильной и кинестетической памяти.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понятные для партнёра высказывания.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 xml:space="preserve">Формирование умения корректировать выполнение задания в соответствии с планом под руководством </w:t>
            </w:r>
            <w:r w:rsidRPr="00643A27">
              <w:rPr>
                <w:color w:val="000000"/>
                <w:sz w:val="24"/>
                <w:szCs w:val="24"/>
              </w:rPr>
              <w:lastRenderedPageBreak/>
              <w:t>учителя.</w:t>
            </w:r>
          </w:p>
          <w:p w:rsidR="00117329" w:rsidRPr="00643A27" w:rsidRDefault="00117329" w:rsidP="00643A27">
            <w:pPr>
              <w:shd w:val="clear" w:color="auto" w:fill="FFFFFF"/>
              <w:spacing w:after="160"/>
              <w:contextualSpacing/>
              <w:rPr>
                <w:color w:val="000000"/>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lastRenderedPageBreak/>
              <w:t xml:space="preserve">Формирование умения корректировать выполнение задания в соответствии с планом под руководством </w:t>
            </w:r>
            <w:r w:rsidRPr="00643A27">
              <w:rPr>
                <w:color w:val="000000"/>
                <w:sz w:val="24"/>
                <w:szCs w:val="24"/>
              </w:rPr>
              <w:lastRenderedPageBreak/>
              <w:t>учителя.</w:t>
            </w:r>
          </w:p>
          <w:p w:rsidR="00117329" w:rsidRPr="00643A27" w:rsidRDefault="00117329" w:rsidP="00643A27">
            <w:pPr>
              <w:shd w:val="clear" w:color="auto" w:fill="FFFFFF"/>
              <w:spacing w:after="160"/>
              <w:contextualSpacing/>
              <w:rPr>
                <w:color w:val="000000"/>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59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Упражнения: 1</w:t>
            </w:r>
          </w:p>
          <w:p w:rsidR="00117329" w:rsidRPr="00643A27" w:rsidRDefault="00117329" w:rsidP="00643A27">
            <w:pPr>
              <w:pStyle w:val="a4"/>
              <w:contextualSpacing/>
              <w:rPr>
                <w:color w:val="000000"/>
                <w:sz w:val="24"/>
                <w:szCs w:val="24"/>
              </w:rPr>
            </w:pPr>
            <w:r w:rsidRPr="00643A27">
              <w:rPr>
                <w:color w:val="000000"/>
                <w:sz w:val="24"/>
                <w:szCs w:val="24"/>
              </w:rPr>
              <w:t>«Повторяй за мной», «Человечк</w:t>
            </w:r>
            <w:r w:rsidR="005D05BF">
              <w:rPr>
                <w:color w:val="000000"/>
                <w:sz w:val="24"/>
                <w:szCs w:val="24"/>
              </w:rPr>
              <w:t>и», «Будь внимателен».</w:t>
            </w:r>
          </w:p>
          <w:p w:rsidR="00117329" w:rsidRPr="00643A27" w:rsidRDefault="00117329" w:rsidP="00643A27">
            <w:pPr>
              <w:pStyle w:val="a4"/>
              <w:contextualSpacing/>
              <w:rPr>
                <w:color w:val="000000"/>
                <w:sz w:val="24"/>
                <w:szCs w:val="24"/>
              </w:rPr>
            </w:pP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простую инструкцию и усидчивость на уроке.</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Тренировка зрительной, двигательной памяти. Развитие общей моторики, слухового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«Сн</w:t>
            </w:r>
            <w:r w:rsidR="005D05BF">
              <w:rPr>
                <w:color w:val="000000"/>
                <w:sz w:val="24"/>
                <w:szCs w:val="24"/>
              </w:rPr>
              <w:t>ежный ком», «Бабушкин чемодан».</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выполнять последовательность действий по образцу педагога.</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Произвольное запоминание слухового и зрительного ряда: цифр, слов. 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 рук, математических представлений.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61</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 «Послушай и выбери», «Весёлые стихотворения», «Зоопарк»</w:t>
            </w:r>
            <w:r w:rsidR="005D05BF">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включаться в коллективную работу.</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Тренировка произвольного запоминания зрительно воспринимаемых объектов; развитие слухоречевой памяти, сенсорно – перцептивной </w:t>
            </w:r>
            <w:r w:rsidRPr="00643A27">
              <w:rPr>
                <w:color w:val="000000"/>
                <w:sz w:val="24"/>
                <w:szCs w:val="24"/>
              </w:rPr>
              <w:lastRenderedPageBreak/>
              <w:t>деятельности.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hd w:val="clear" w:color="auto" w:fill="FFFFFF"/>
              <w:spacing w:after="160"/>
              <w:contextualSpacing/>
              <w:rPr>
                <w:color w:val="000000"/>
                <w:sz w:val="24"/>
                <w:szCs w:val="24"/>
              </w:rPr>
            </w:pPr>
            <w:r w:rsidRPr="00643A27">
              <w:rPr>
                <w:color w:val="000000"/>
                <w:sz w:val="24"/>
                <w:szCs w:val="24"/>
              </w:rPr>
              <w:lastRenderedPageBreak/>
              <w:t>Формирование умения корректировать выполнение задания в соответствии с планом под руководством учителя.</w:t>
            </w:r>
          </w:p>
          <w:p w:rsidR="00117329" w:rsidRPr="00643A27" w:rsidRDefault="00117329" w:rsidP="00643A27">
            <w:pPr>
              <w:shd w:val="clear" w:color="auto" w:fill="FFFFFF"/>
              <w:spacing w:after="160"/>
              <w:contextualSpacing/>
              <w:rPr>
                <w:color w:val="000000"/>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365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bookmarkStart w:id="0" w:name="_GoBack" w:colFirst="1" w:colLast="1"/>
            <w:r>
              <w:rPr>
                <w:sz w:val="24"/>
                <w:szCs w:val="24"/>
                <w:lang w:eastAsia="en-US"/>
              </w:rPr>
              <w:lastRenderedPageBreak/>
              <w:t>62</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w:t>
            </w:r>
            <w:r w:rsidR="005D05BF">
              <w:rPr>
                <w:color w:val="000000"/>
                <w:sz w:val="24"/>
                <w:szCs w:val="24"/>
              </w:rPr>
              <w:t xml:space="preserve"> «Я - фотоаппарат», «Картинка».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 xml:space="preserve">Формировать умение устанавливать и </w:t>
            </w:r>
            <w:proofErr w:type="spellStart"/>
            <w:r w:rsidRPr="00643A27">
              <w:rPr>
                <w:bCs/>
                <w:kern w:val="2"/>
                <w:sz w:val="24"/>
                <w:szCs w:val="24"/>
                <w:lang w:eastAsia="ar-SA"/>
              </w:rPr>
              <w:t>поддерживаеть</w:t>
            </w:r>
            <w:proofErr w:type="spellEnd"/>
            <w:r w:rsidRPr="00643A27">
              <w:rPr>
                <w:bCs/>
                <w:kern w:val="2"/>
                <w:sz w:val="24"/>
                <w:szCs w:val="24"/>
                <w:lang w:eastAsia="ar-SA"/>
              </w:rPr>
              <w:t xml:space="preserve"> контакт с учителем.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Тренировка зрительной памяти. Развитие тактильной и кинестетической памяти. Развитие мелкой моторики, зрительного </w:t>
            </w:r>
            <w:proofErr w:type="spellStart"/>
            <w:r w:rsidRPr="00643A27">
              <w:rPr>
                <w:color w:val="000000"/>
                <w:sz w:val="24"/>
                <w:szCs w:val="24"/>
              </w:rPr>
              <w:t>гнозиса</w:t>
            </w:r>
            <w:proofErr w:type="spellEnd"/>
            <w:r w:rsidRPr="00643A27">
              <w:rPr>
                <w:color w:val="000000"/>
                <w:sz w:val="24"/>
                <w:szCs w:val="24"/>
              </w:rPr>
              <w:t>, пространственной ориентировки.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63</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Дидактические игры: «Пуговицы», «Забывчивый ху</w:t>
            </w:r>
            <w:r w:rsidR="005D05BF">
              <w:rPr>
                <w:color w:val="000000"/>
                <w:sz w:val="24"/>
                <w:szCs w:val="24"/>
              </w:rPr>
              <w:t>дожник», «Посмотри и запомни».</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вступать в коллективную работу, принимать правила игры.</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Тренировка произвольного запоминания зрительно воспринимаемых объектов, развитие </w:t>
            </w:r>
            <w:proofErr w:type="spellStart"/>
            <w:r w:rsidRPr="00643A27">
              <w:rPr>
                <w:color w:val="000000"/>
                <w:sz w:val="24"/>
                <w:szCs w:val="24"/>
              </w:rPr>
              <w:t>манипулятивной</w:t>
            </w:r>
            <w:proofErr w:type="spellEnd"/>
            <w:r w:rsidRPr="00643A27">
              <w:rPr>
                <w:color w:val="000000"/>
                <w:sz w:val="24"/>
                <w:szCs w:val="24"/>
              </w:rPr>
              <w:t xml:space="preserve"> функции рук, наблюдательности, произвольного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64</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 xml:space="preserve">Дидактические игры: «Кто </w:t>
            </w:r>
            <w:r w:rsidR="005D05BF">
              <w:rPr>
                <w:color w:val="000000"/>
                <w:sz w:val="24"/>
                <w:szCs w:val="24"/>
              </w:rPr>
              <w:t>больше запомнит», «Предметы».</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Тренировка зрительного и слухового запоминания, развитие пространственного восприятия, активизация </w:t>
            </w:r>
            <w:r w:rsidRPr="00643A27">
              <w:rPr>
                <w:color w:val="000000"/>
                <w:sz w:val="24"/>
                <w:szCs w:val="24"/>
              </w:rPr>
              <w:lastRenderedPageBreak/>
              <w:t>словаря, развитие произвольного внимания.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65</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pStyle w:val="a4"/>
              <w:contextualSpacing/>
              <w:rPr>
                <w:color w:val="000000"/>
                <w:sz w:val="24"/>
                <w:szCs w:val="24"/>
              </w:rPr>
            </w:pPr>
            <w:r w:rsidRPr="00643A27">
              <w:rPr>
                <w:color w:val="000000"/>
                <w:sz w:val="24"/>
                <w:szCs w:val="24"/>
              </w:rPr>
              <w:t>Упражнения: «Найди отличия», «Построй дорожку», «Сказочный лес», «Корректор»</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Развитие концентрации внимания, зрительного </w:t>
            </w:r>
            <w:proofErr w:type="spellStart"/>
            <w:r w:rsidRPr="00643A27">
              <w:rPr>
                <w:color w:val="000000"/>
                <w:sz w:val="24"/>
                <w:szCs w:val="24"/>
              </w:rPr>
              <w:t>гнозиса</w:t>
            </w:r>
            <w:proofErr w:type="spellEnd"/>
            <w:r w:rsidRPr="00643A27">
              <w:rPr>
                <w:color w:val="000000"/>
                <w:sz w:val="24"/>
                <w:szCs w:val="24"/>
              </w:rPr>
              <w:t>, слухового восприятия, стимуляция мыслительной деятельности.</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сообщение в устной  форме</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66</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«Корректурная проба», «Най</w:t>
            </w:r>
            <w:r w:rsidR="005D05BF">
              <w:rPr>
                <w:color w:val="000000"/>
                <w:sz w:val="24"/>
                <w:szCs w:val="24"/>
              </w:rPr>
              <w:t>ди отличия», «Быстрее нарисуй».</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проявлять интерес к уроку, проявлять интерес к новым знаниям.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Развитие зрительного внимания, различение изображений по их зашумлённым контурам, формирование навыков последовательного зрительного обследования и нахождения отличий.</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67</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«Чего не</w:t>
            </w:r>
            <w:r w:rsidR="005D05BF">
              <w:rPr>
                <w:color w:val="000000"/>
                <w:sz w:val="24"/>
                <w:szCs w:val="24"/>
              </w:rPr>
              <w:t xml:space="preserve"> хватает», «Летает – не летает»</w:t>
            </w:r>
            <w:r w:rsidRPr="00643A27">
              <w:rPr>
                <w:color w:val="000000"/>
                <w:sz w:val="24"/>
                <w:szCs w:val="24"/>
              </w:rPr>
              <w:t>»</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обращенную речь; уметь устанавливать контакт со взрослым</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Повышение объёма внимания, развитие зрительного запоминания, развитие умения находить недостающие </w:t>
            </w:r>
            <w:r w:rsidRPr="00643A27">
              <w:rPr>
                <w:color w:val="000000"/>
                <w:sz w:val="24"/>
                <w:szCs w:val="24"/>
              </w:rPr>
              <w:lastRenderedPageBreak/>
              <w:t>элементы.</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 xml:space="preserve">Формирование умения выполнять учебные действия в  </w:t>
            </w:r>
            <w:proofErr w:type="spellStart"/>
            <w:r w:rsidRPr="00643A27">
              <w:rPr>
                <w:sz w:val="24"/>
                <w:szCs w:val="24"/>
              </w:rPr>
              <w:t>громкоречевой</w:t>
            </w:r>
            <w:proofErr w:type="spellEnd"/>
            <w:r w:rsidRPr="00643A27">
              <w:rPr>
                <w:sz w:val="24"/>
                <w:szCs w:val="24"/>
              </w:rPr>
              <w:t xml:space="preserve"> форме.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lastRenderedPageBreak/>
              <w:t>68</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r w:rsidRPr="00643A27">
              <w:rPr>
                <w:color w:val="000000"/>
                <w:sz w:val="24"/>
                <w:szCs w:val="24"/>
              </w:rPr>
              <w:t>Упражнения: «Противоположные де</w:t>
            </w:r>
            <w:r w:rsidR="005D05BF">
              <w:rPr>
                <w:color w:val="000000"/>
                <w:sz w:val="24"/>
                <w:szCs w:val="24"/>
              </w:rPr>
              <w:t>йствия», «Зоопарк», «Квадрат».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понимать язык эмоций, различать  положительные и отрицательные эмоции.</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Повышение объёма внимания, развитие математических представлений, закрепление двигательной реакции на заранее обозначенный зрительный сигнал.</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w:t>
            </w:r>
            <w:proofErr w:type="spellStart"/>
            <w:r w:rsidRPr="00643A27">
              <w:rPr>
                <w:sz w:val="24"/>
                <w:szCs w:val="24"/>
              </w:rPr>
              <w:t>ния</w:t>
            </w:r>
            <w:proofErr w:type="spellEnd"/>
            <w:r w:rsidRPr="00643A27">
              <w:rPr>
                <w:sz w:val="24"/>
                <w:szCs w:val="24"/>
              </w:rPr>
              <w:t xml:space="preserve"> задавать вопросы  необходимые для организации собственной деятельности.</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использовать по назначению учебные материалы</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270"/>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69</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proofErr w:type="spellStart"/>
            <w:r w:rsidRPr="00643A27">
              <w:rPr>
                <w:color w:val="000000"/>
                <w:sz w:val="24"/>
                <w:szCs w:val="24"/>
              </w:rPr>
              <w:t>Психогимнастика</w:t>
            </w:r>
            <w:proofErr w:type="spellEnd"/>
            <w:r w:rsidRPr="00643A27">
              <w:rPr>
                <w:color w:val="000000"/>
                <w:sz w:val="24"/>
                <w:szCs w:val="24"/>
              </w:rPr>
              <w:t xml:space="preserve"> «Чайничек с крышечко</w:t>
            </w:r>
            <w:r w:rsidR="005D05BF">
              <w:rPr>
                <w:color w:val="000000"/>
                <w:sz w:val="24"/>
                <w:szCs w:val="24"/>
              </w:rPr>
              <w:t>й». Упражнения: «Один или два».</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Формирование положительных эмоциональных реакций ребенка в отношениях с другими людьми. Снижение эмоционального напряжения, установление положительного эмоционального настроя.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инструкции учителя.</w:t>
            </w:r>
          </w:p>
          <w:p w:rsidR="00117329" w:rsidRPr="00643A27" w:rsidRDefault="00117329" w:rsidP="00643A27">
            <w:pPr>
              <w:spacing w:after="160"/>
              <w:contextualSpacing/>
              <w:rPr>
                <w:sz w:val="24"/>
                <w:szCs w:val="24"/>
              </w:rPr>
            </w:pP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tr w:rsidR="00117329" w:rsidRPr="00643A27" w:rsidTr="005D05BF">
        <w:trPr>
          <w:trHeight w:val="138"/>
        </w:trPr>
        <w:tc>
          <w:tcPr>
            <w:tcW w:w="531"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5D05BF" w:rsidP="00643A27">
            <w:pPr>
              <w:contextualSpacing/>
              <w:rPr>
                <w:sz w:val="24"/>
                <w:szCs w:val="24"/>
                <w:lang w:eastAsia="en-US"/>
              </w:rPr>
            </w:pPr>
            <w:r>
              <w:rPr>
                <w:sz w:val="24"/>
                <w:szCs w:val="24"/>
                <w:lang w:eastAsia="en-US"/>
              </w:rPr>
              <w:t>70</w:t>
            </w:r>
          </w:p>
        </w:tc>
        <w:tc>
          <w:tcPr>
            <w:tcW w:w="20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5D05BF">
            <w:pPr>
              <w:pStyle w:val="a4"/>
              <w:contextualSpacing/>
              <w:rPr>
                <w:color w:val="000000"/>
                <w:sz w:val="24"/>
                <w:szCs w:val="24"/>
              </w:rPr>
            </w:pPr>
            <w:proofErr w:type="spellStart"/>
            <w:r w:rsidRPr="00643A27">
              <w:rPr>
                <w:color w:val="000000"/>
                <w:sz w:val="24"/>
                <w:szCs w:val="24"/>
              </w:rPr>
              <w:t>Психогимнастика</w:t>
            </w:r>
            <w:proofErr w:type="spellEnd"/>
            <w:r w:rsidR="005D05BF">
              <w:rPr>
                <w:color w:val="000000"/>
                <w:sz w:val="24"/>
                <w:szCs w:val="24"/>
              </w:rPr>
              <w:t xml:space="preserve"> «Кто летает».</w:t>
            </w:r>
          </w:p>
        </w:tc>
        <w:tc>
          <w:tcPr>
            <w:tcW w:w="736"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r w:rsidRPr="00643A27">
              <w:rPr>
                <w:sz w:val="24"/>
                <w:szCs w:val="24"/>
                <w:lang w:eastAsia="en-US"/>
              </w:rPr>
              <w:t>1</w:t>
            </w:r>
          </w:p>
        </w:tc>
        <w:tc>
          <w:tcPr>
            <w:tcW w:w="2097"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bCs/>
                <w:kern w:val="2"/>
                <w:sz w:val="24"/>
                <w:szCs w:val="24"/>
                <w:lang w:eastAsia="ar-SA"/>
              </w:rPr>
              <w:t>Формировать  умение совершать действия по инструкции взрослого.</w:t>
            </w:r>
          </w:p>
        </w:tc>
        <w:tc>
          <w:tcPr>
            <w:tcW w:w="2239"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pStyle w:val="a4"/>
              <w:contextualSpacing/>
              <w:rPr>
                <w:color w:val="000000"/>
                <w:sz w:val="24"/>
                <w:szCs w:val="24"/>
              </w:rPr>
            </w:pPr>
            <w:r w:rsidRPr="00643A27">
              <w:rPr>
                <w:color w:val="000000"/>
                <w:sz w:val="24"/>
                <w:szCs w:val="24"/>
              </w:rPr>
              <w:t xml:space="preserve">Ознакомление с базовой эмоцией «радость», Формирование умения распознавать эмоциональные проявления других людей по </w:t>
            </w:r>
            <w:r w:rsidRPr="00643A27">
              <w:rPr>
                <w:color w:val="000000"/>
                <w:sz w:val="24"/>
                <w:szCs w:val="24"/>
              </w:rPr>
              <w:lastRenderedPageBreak/>
              <w:t>различным признакам: мимика, интонация</w:t>
            </w:r>
          </w:p>
        </w:tc>
        <w:tc>
          <w:tcPr>
            <w:tcW w:w="1981"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lastRenderedPageBreak/>
              <w:t>Формирование умения строить понятные для партнёра высказывания.</w:t>
            </w:r>
          </w:p>
        </w:tc>
        <w:tc>
          <w:tcPr>
            <w:tcW w:w="1956" w:type="dxa"/>
            <w:tcBorders>
              <w:top w:val="single" w:sz="4" w:space="0" w:color="auto"/>
              <w:left w:val="single" w:sz="4" w:space="0" w:color="auto"/>
              <w:bottom w:val="single" w:sz="4" w:space="0" w:color="auto"/>
              <w:right w:val="single" w:sz="4" w:space="0" w:color="auto"/>
            </w:tcBorders>
            <w:hideMark/>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956" w:type="dxa"/>
            <w:tcBorders>
              <w:top w:val="single" w:sz="4" w:space="0" w:color="auto"/>
              <w:left w:val="single" w:sz="4" w:space="0" w:color="auto"/>
              <w:bottom w:val="single" w:sz="4" w:space="0" w:color="auto"/>
              <w:right w:val="single" w:sz="4" w:space="0" w:color="auto"/>
            </w:tcBorders>
          </w:tcPr>
          <w:p w:rsidR="00117329" w:rsidRPr="00643A27" w:rsidRDefault="00117329" w:rsidP="00643A27">
            <w:pPr>
              <w:spacing w:after="160"/>
              <w:contextualSpacing/>
              <w:rPr>
                <w:sz w:val="24"/>
                <w:szCs w:val="24"/>
              </w:rPr>
            </w:pPr>
            <w:r w:rsidRPr="00643A27">
              <w:rPr>
                <w:sz w:val="24"/>
                <w:szCs w:val="24"/>
              </w:rPr>
              <w:t>Формирование умения выполнять задание от начала до конца.</w:t>
            </w:r>
          </w:p>
        </w:tc>
        <w:tc>
          <w:tcPr>
            <w:tcW w:w="1195" w:type="dxa"/>
            <w:tcBorders>
              <w:top w:val="single" w:sz="4" w:space="0" w:color="auto"/>
              <w:left w:val="single" w:sz="4" w:space="0" w:color="auto"/>
              <w:bottom w:val="single" w:sz="4" w:space="0" w:color="auto"/>
              <w:right w:val="single" w:sz="4" w:space="0" w:color="auto"/>
            </w:tcBorders>
            <w:vAlign w:val="center"/>
            <w:hideMark/>
          </w:tcPr>
          <w:p w:rsidR="00117329" w:rsidRPr="00643A27" w:rsidRDefault="00117329" w:rsidP="00643A27">
            <w:pPr>
              <w:contextualSpacing/>
              <w:rPr>
                <w:sz w:val="24"/>
                <w:szCs w:val="24"/>
                <w:lang w:eastAsia="en-US"/>
              </w:rPr>
            </w:pPr>
          </w:p>
        </w:tc>
      </w:tr>
      <w:bookmarkEnd w:id="0"/>
    </w:tbl>
    <w:p w:rsidR="00CA16FA" w:rsidRPr="00643A27" w:rsidRDefault="00CA16FA" w:rsidP="00643A27">
      <w:pPr>
        <w:pStyle w:val="a4"/>
        <w:contextualSpacing/>
        <w:jc w:val="center"/>
        <w:rPr>
          <w:b/>
          <w:color w:val="000000"/>
        </w:rPr>
      </w:pPr>
    </w:p>
    <w:p w:rsidR="00C27C0F" w:rsidRPr="00643A27" w:rsidRDefault="00C27C0F" w:rsidP="00643A27">
      <w:pPr>
        <w:pStyle w:val="a4"/>
        <w:contextualSpacing/>
        <w:jc w:val="center"/>
        <w:rPr>
          <w:b/>
          <w:color w:val="000000"/>
        </w:rPr>
      </w:pPr>
      <w:r w:rsidRPr="00643A27">
        <w:rPr>
          <w:b/>
          <w:color w:val="000000"/>
        </w:rPr>
        <w:t>Система оценки достижения планируемых результатов</w:t>
      </w:r>
    </w:p>
    <w:p w:rsidR="00C27C0F" w:rsidRPr="00643A27" w:rsidRDefault="00C27C0F" w:rsidP="00643A27">
      <w:pPr>
        <w:pStyle w:val="a4"/>
        <w:contextualSpacing/>
        <w:rPr>
          <w:color w:val="000000"/>
        </w:rPr>
      </w:pPr>
      <w:r w:rsidRPr="00643A27">
        <w:rPr>
          <w:color w:val="000000"/>
        </w:rPr>
        <w:t>Во время прохождения программы предусмотрены:</w:t>
      </w:r>
    </w:p>
    <w:p w:rsidR="00C27C0F" w:rsidRPr="00643A27" w:rsidRDefault="00C27C0F" w:rsidP="00643A27">
      <w:pPr>
        <w:pStyle w:val="a4"/>
        <w:contextualSpacing/>
        <w:rPr>
          <w:color w:val="000000"/>
        </w:rPr>
      </w:pPr>
      <w:r w:rsidRPr="00643A27">
        <w:rPr>
          <w:color w:val="000000"/>
        </w:rPr>
        <w:t>- входящая (первичная или на начало учебного года) диагностика;</w:t>
      </w:r>
    </w:p>
    <w:p w:rsidR="00C27C0F" w:rsidRPr="00643A27" w:rsidRDefault="00C27C0F" w:rsidP="00643A27">
      <w:pPr>
        <w:pStyle w:val="a4"/>
        <w:contextualSpacing/>
        <w:rPr>
          <w:color w:val="000000"/>
        </w:rPr>
      </w:pPr>
      <w:r w:rsidRPr="00643A27">
        <w:rPr>
          <w:color w:val="000000"/>
        </w:rPr>
        <w:t>- итоговая диагностика (конец учебного года).</w:t>
      </w:r>
    </w:p>
    <w:p w:rsidR="00C27C0F" w:rsidRPr="00643A27" w:rsidRDefault="00C27C0F" w:rsidP="00643A27">
      <w:pPr>
        <w:pStyle w:val="a4"/>
        <w:contextualSpacing/>
        <w:rPr>
          <w:color w:val="000000"/>
        </w:rPr>
      </w:pPr>
      <w:r w:rsidRPr="00643A27">
        <w:rPr>
          <w:color w:val="000000"/>
        </w:rPr>
        <w:t>Входящая, итоговая диагностика осуществляется по протоколу дефектологического обследования, заполняется индивидуальный дефектологический аспект, который носит качественную оценку. При оценке результативности коррекционной работы у обучающихся с РАС учитываются:</w:t>
      </w:r>
    </w:p>
    <w:p w:rsidR="00C27C0F" w:rsidRPr="00643A27" w:rsidRDefault="00C27C0F" w:rsidP="00643A27">
      <w:pPr>
        <w:pStyle w:val="a4"/>
        <w:contextualSpacing/>
        <w:rPr>
          <w:color w:val="000000"/>
        </w:rPr>
      </w:pPr>
      <w:r w:rsidRPr="00643A27">
        <w:rPr>
          <w:color w:val="000000"/>
        </w:rPr>
        <w:t>- особенности психофизического развития обучающегося;</w:t>
      </w:r>
    </w:p>
    <w:p w:rsidR="00C27C0F" w:rsidRPr="00643A27" w:rsidRDefault="00C27C0F" w:rsidP="00643A27">
      <w:pPr>
        <w:pStyle w:val="a4"/>
        <w:contextualSpacing/>
        <w:rPr>
          <w:color w:val="000000"/>
        </w:rPr>
      </w:pPr>
      <w:r w:rsidRPr="00643A27">
        <w:rPr>
          <w:color w:val="000000"/>
        </w:rPr>
        <w:t>- умения активно, адекватно применяет полученные знания на практике;</w:t>
      </w:r>
    </w:p>
    <w:p w:rsidR="00C27C0F" w:rsidRPr="00643A27" w:rsidRDefault="00C27C0F" w:rsidP="00643A27">
      <w:pPr>
        <w:pStyle w:val="a4"/>
        <w:contextualSpacing/>
        <w:rPr>
          <w:color w:val="000000"/>
        </w:rPr>
      </w:pPr>
      <w:r w:rsidRPr="00643A27">
        <w:rPr>
          <w:color w:val="000000"/>
        </w:rPr>
        <w:t>- степень самостоятельности ребенка.</w:t>
      </w:r>
    </w:p>
    <w:p w:rsidR="00C27C0F" w:rsidRPr="00643A27" w:rsidRDefault="00C27C0F" w:rsidP="00643A27">
      <w:pPr>
        <w:pStyle w:val="a4"/>
        <w:contextualSpacing/>
        <w:rPr>
          <w:color w:val="000000"/>
        </w:rPr>
      </w:pPr>
      <w:r w:rsidRPr="00643A27">
        <w:rPr>
          <w:color w:val="000000"/>
        </w:rPr>
        <w:t>При определении уровня развития ребенка оценивается качественное содержание доступных ему действий. Предлагается оценивать результаты не в условных баллах, имея в виду число удачных попыток относительно общего числа ситуаций, требующих правильного действия, а реально присутствующий опыт деятельности.</w:t>
      </w:r>
    </w:p>
    <w:p w:rsidR="00C27C0F" w:rsidRPr="00643A27" w:rsidRDefault="00C27C0F" w:rsidP="00643A27">
      <w:pPr>
        <w:pStyle w:val="a4"/>
        <w:contextualSpacing/>
        <w:rPr>
          <w:color w:val="000000"/>
        </w:rPr>
      </w:pPr>
      <w:r w:rsidRPr="00643A27">
        <w:rPr>
          <w:color w:val="000000"/>
        </w:rPr>
        <w:t>Наиболее значимыми выделяются следующие уровни осуществления деятельности:</w:t>
      </w:r>
    </w:p>
    <w:p w:rsidR="00C27C0F" w:rsidRPr="00643A27" w:rsidRDefault="00C27C0F" w:rsidP="00643A27">
      <w:pPr>
        <w:pStyle w:val="a4"/>
        <w:contextualSpacing/>
        <w:rPr>
          <w:color w:val="000000"/>
        </w:rPr>
      </w:pPr>
      <w:r w:rsidRPr="00643A27">
        <w:rPr>
          <w:color w:val="000000"/>
        </w:rPr>
        <w:t>- действие выполняется взрослым (ребенок пассивен, позволяет что-либо делать с ним);</w:t>
      </w:r>
    </w:p>
    <w:p w:rsidR="00C27C0F" w:rsidRPr="00643A27" w:rsidRDefault="00C27C0F" w:rsidP="00643A27">
      <w:pPr>
        <w:pStyle w:val="a4"/>
        <w:contextualSpacing/>
        <w:rPr>
          <w:color w:val="000000"/>
        </w:rPr>
      </w:pPr>
      <w:r w:rsidRPr="00643A27">
        <w:rPr>
          <w:color w:val="000000"/>
        </w:rPr>
        <w:t>- действие выполняется ребенком со значительной помощью взрослого;</w:t>
      </w:r>
    </w:p>
    <w:p w:rsidR="00C27C0F" w:rsidRPr="00643A27" w:rsidRDefault="00C27C0F" w:rsidP="00643A27">
      <w:pPr>
        <w:pStyle w:val="a4"/>
        <w:contextualSpacing/>
        <w:rPr>
          <w:color w:val="000000"/>
        </w:rPr>
      </w:pPr>
      <w:r w:rsidRPr="00643A27">
        <w:rPr>
          <w:color w:val="000000"/>
        </w:rPr>
        <w:t>- действие выполняется ребенком с частичной помощью взрослого;</w:t>
      </w:r>
    </w:p>
    <w:p w:rsidR="00C27C0F" w:rsidRPr="00643A27" w:rsidRDefault="00C27C0F" w:rsidP="00643A27">
      <w:pPr>
        <w:pStyle w:val="a4"/>
        <w:contextualSpacing/>
        <w:rPr>
          <w:color w:val="000000"/>
        </w:rPr>
      </w:pPr>
      <w:r w:rsidRPr="00643A27">
        <w:rPr>
          <w:color w:val="000000"/>
        </w:rPr>
        <w:t>- действие выполняется ребенком по последовательной инструкции (изображения или вербально);</w:t>
      </w:r>
    </w:p>
    <w:p w:rsidR="00C27C0F" w:rsidRPr="00643A27" w:rsidRDefault="00C27C0F" w:rsidP="00643A27">
      <w:pPr>
        <w:pStyle w:val="a4"/>
        <w:contextualSpacing/>
        <w:rPr>
          <w:color w:val="000000"/>
        </w:rPr>
      </w:pPr>
      <w:r w:rsidRPr="00643A27">
        <w:rPr>
          <w:color w:val="000000"/>
        </w:rPr>
        <w:t>- действие выполняется ребенком по подражанию или по образцу;</w:t>
      </w:r>
    </w:p>
    <w:p w:rsidR="00C27C0F" w:rsidRPr="00643A27" w:rsidRDefault="00C27C0F" w:rsidP="00643A27">
      <w:pPr>
        <w:pStyle w:val="a4"/>
        <w:contextualSpacing/>
        <w:rPr>
          <w:color w:val="000000"/>
        </w:rPr>
      </w:pPr>
      <w:r w:rsidRPr="00643A27">
        <w:rPr>
          <w:color w:val="000000"/>
        </w:rPr>
        <w:t>- действие выполняется ребенком полностью самостоятельно.</w:t>
      </w:r>
    </w:p>
    <w:p w:rsidR="00C27C0F" w:rsidRPr="00643A27" w:rsidRDefault="00C27C0F" w:rsidP="00643A27">
      <w:pPr>
        <w:pStyle w:val="a4"/>
        <w:contextualSpacing/>
        <w:jc w:val="center"/>
        <w:rPr>
          <w:b/>
          <w:color w:val="000000"/>
        </w:rPr>
      </w:pPr>
      <w:r w:rsidRPr="00643A27">
        <w:rPr>
          <w:b/>
          <w:color w:val="000000"/>
        </w:rPr>
        <w:t>Материально – техническое обеспечение курса</w:t>
      </w:r>
    </w:p>
    <w:p w:rsidR="00C27C0F" w:rsidRPr="00643A27" w:rsidRDefault="00C27C0F" w:rsidP="00643A27">
      <w:pPr>
        <w:pStyle w:val="a4"/>
        <w:contextualSpacing/>
        <w:rPr>
          <w:color w:val="000000"/>
        </w:rPr>
      </w:pPr>
      <w:r w:rsidRPr="00643A27">
        <w:rPr>
          <w:color w:val="000000"/>
        </w:rPr>
        <w:t xml:space="preserve">Материал для развития зрительной функции (цвет, форма, величина предметов, целостность и контактность и </w:t>
      </w:r>
      <w:proofErr w:type="spellStart"/>
      <w:r w:rsidRPr="00643A27">
        <w:rPr>
          <w:color w:val="000000"/>
        </w:rPr>
        <w:t>дифференцированность</w:t>
      </w:r>
      <w:proofErr w:type="spellEnd"/>
      <w:r w:rsidRPr="00643A27">
        <w:rPr>
          <w:color w:val="000000"/>
        </w:rPr>
        <w:t xml:space="preserve"> зрительных образов): наборы геометрических фигур, набор цветных предметов, трафареты, вкладыши деревянные и мягкие, разрезные картинки, </w:t>
      </w:r>
      <w:proofErr w:type="spellStart"/>
      <w:r w:rsidRPr="00643A27">
        <w:rPr>
          <w:color w:val="000000"/>
        </w:rPr>
        <w:t>пазлы</w:t>
      </w:r>
      <w:proofErr w:type="spellEnd"/>
      <w:r w:rsidRPr="00643A27">
        <w:rPr>
          <w:color w:val="000000"/>
        </w:rPr>
        <w:t>, наложенные изображения, контурные изображения.</w:t>
      </w:r>
    </w:p>
    <w:p w:rsidR="00C27C0F" w:rsidRPr="00643A27" w:rsidRDefault="00C27C0F" w:rsidP="00643A27">
      <w:pPr>
        <w:pStyle w:val="a4"/>
        <w:contextualSpacing/>
        <w:rPr>
          <w:color w:val="000000"/>
        </w:rPr>
      </w:pPr>
      <w:r w:rsidRPr="00643A27">
        <w:rPr>
          <w:color w:val="000000"/>
        </w:rPr>
        <w:t>Наборы деревянных кубиков, муляжи фруктов и овощей, коррекционно-развивающие игры и пособия.</w:t>
      </w:r>
    </w:p>
    <w:p w:rsidR="00C27C0F" w:rsidRPr="00643A27" w:rsidRDefault="00C27C0F" w:rsidP="00643A27">
      <w:pPr>
        <w:pStyle w:val="a4"/>
        <w:contextualSpacing/>
        <w:rPr>
          <w:color w:val="000000"/>
        </w:rPr>
      </w:pPr>
      <w:r w:rsidRPr="00643A27">
        <w:rPr>
          <w:color w:val="000000"/>
        </w:rPr>
        <w:t>Материал для развития тактильного восприятия (внимания к тактильным стимулам и их локализация, тактильного исследования, восприятия и памяти): резиновые и пластмассовые игрушки, наборы в мешочке, контейнера с природным материалом.</w:t>
      </w:r>
    </w:p>
    <w:p w:rsidR="00C27C0F" w:rsidRPr="00643A27" w:rsidRDefault="00C27C0F" w:rsidP="00643A27">
      <w:pPr>
        <w:pStyle w:val="a4"/>
        <w:contextualSpacing/>
        <w:rPr>
          <w:color w:val="000000"/>
        </w:rPr>
      </w:pPr>
      <w:r w:rsidRPr="00643A27">
        <w:rPr>
          <w:color w:val="000000"/>
        </w:rPr>
        <w:lastRenderedPageBreak/>
        <w:t xml:space="preserve">Материал для развития общей и мелкой моторики: набор мячей, наборы для манипулирования с предметами, набор мелких игрушек, набор счетных палочек, пособия для развития </w:t>
      </w:r>
      <w:proofErr w:type="spellStart"/>
      <w:r w:rsidRPr="00643A27">
        <w:rPr>
          <w:color w:val="000000"/>
        </w:rPr>
        <w:t>графомоторных</w:t>
      </w:r>
      <w:proofErr w:type="spellEnd"/>
      <w:r w:rsidRPr="00643A27">
        <w:rPr>
          <w:color w:val="000000"/>
        </w:rPr>
        <w:t xml:space="preserve"> навыков, пальчиковые игры.</w:t>
      </w:r>
    </w:p>
    <w:p w:rsidR="00C27C0F" w:rsidRPr="00643A27" w:rsidRDefault="00C27C0F" w:rsidP="00643A27">
      <w:pPr>
        <w:pStyle w:val="a4"/>
        <w:contextualSpacing/>
        <w:rPr>
          <w:color w:val="000000"/>
        </w:rPr>
      </w:pPr>
      <w:r w:rsidRPr="00643A27">
        <w:rPr>
          <w:color w:val="000000"/>
        </w:rPr>
        <w:t>Материал для развития памяти и внимания: пособия (развитие зрительной памяти, развитие внимания, «учимся сравнивать», «обведение заданной цифры, числа, буквы), компьютерные игры.</w:t>
      </w:r>
    </w:p>
    <w:p w:rsidR="00C27C0F" w:rsidRPr="00643A27" w:rsidRDefault="00C27C0F" w:rsidP="00643A27">
      <w:pPr>
        <w:pStyle w:val="a4"/>
        <w:contextualSpacing/>
        <w:rPr>
          <w:color w:val="000000"/>
        </w:rPr>
      </w:pPr>
      <w:r w:rsidRPr="00643A27">
        <w:rPr>
          <w:color w:val="000000"/>
        </w:rPr>
        <w:t xml:space="preserve">Материал для развития </w:t>
      </w:r>
      <w:proofErr w:type="spellStart"/>
      <w:r w:rsidRPr="00643A27">
        <w:rPr>
          <w:color w:val="000000"/>
        </w:rPr>
        <w:t>пространственно</w:t>
      </w:r>
      <w:proofErr w:type="spellEnd"/>
      <w:r w:rsidRPr="00643A27">
        <w:rPr>
          <w:color w:val="000000"/>
        </w:rPr>
        <w:t xml:space="preserve"> – временной ориентировки: пособия («изучаем время», карточки «лево-право», «расположи на поле предметы», «времена года»), магнитная доска «времена года».</w:t>
      </w:r>
    </w:p>
    <w:p w:rsidR="00C27C0F" w:rsidRPr="00643A27" w:rsidRDefault="00C27C0F" w:rsidP="00643A27">
      <w:pPr>
        <w:pStyle w:val="a4"/>
        <w:contextualSpacing/>
        <w:rPr>
          <w:color w:val="000000"/>
        </w:rPr>
      </w:pPr>
      <w:r w:rsidRPr="00643A27">
        <w:rPr>
          <w:color w:val="000000"/>
        </w:rPr>
        <w:t>Материал для развития мыслительных операций, дидактические игры («Умный шнурок», «</w:t>
      </w:r>
      <w:proofErr w:type="spellStart"/>
      <w:r w:rsidRPr="00643A27">
        <w:rPr>
          <w:color w:val="000000"/>
        </w:rPr>
        <w:t>Танграм</w:t>
      </w:r>
      <w:proofErr w:type="spellEnd"/>
      <w:r w:rsidRPr="00643A27">
        <w:rPr>
          <w:color w:val="000000"/>
        </w:rPr>
        <w:t>»).</w:t>
      </w:r>
    </w:p>
    <w:p w:rsidR="00C27C0F" w:rsidRPr="00643A27" w:rsidRDefault="00C27C0F" w:rsidP="00643A27">
      <w:pPr>
        <w:pStyle w:val="a4"/>
        <w:contextualSpacing/>
        <w:rPr>
          <w:color w:val="000000"/>
        </w:rPr>
      </w:pPr>
      <w:r w:rsidRPr="00643A27">
        <w:rPr>
          <w:color w:val="000000"/>
        </w:rPr>
        <w:t>Материал для развития речи и представлений об окружающем: пособия</w:t>
      </w:r>
    </w:p>
    <w:p w:rsidR="00C27C0F" w:rsidRPr="00643A27" w:rsidRDefault="00C27C0F" w:rsidP="00643A27">
      <w:pPr>
        <w:pStyle w:val="a4"/>
        <w:contextualSpacing/>
        <w:rPr>
          <w:color w:val="000000"/>
        </w:rPr>
      </w:pPr>
      <w:r w:rsidRPr="00643A27">
        <w:rPr>
          <w:color w:val="000000"/>
        </w:rPr>
        <w:t>(предметные картинки, наглядный материал сезонных изменений в природе, игры (домино, лото).</w:t>
      </w:r>
    </w:p>
    <w:p w:rsidR="00C27C0F" w:rsidRPr="00643A27" w:rsidRDefault="00C27C0F" w:rsidP="00643A27">
      <w:pPr>
        <w:pStyle w:val="a4"/>
        <w:contextualSpacing/>
        <w:rPr>
          <w:color w:val="000000"/>
        </w:rPr>
      </w:pPr>
      <w:r w:rsidRPr="00643A27">
        <w:rPr>
          <w:color w:val="000000"/>
        </w:rPr>
        <w:t>Материал для формирования учебных умений и навыков: сложения, умножения, тренажеры математические, дидактические пособия и игры.</w:t>
      </w:r>
    </w:p>
    <w:p w:rsidR="009D382C" w:rsidRPr="00643A27" w:rsidRDefault="009D382C" w:rsidP="00643A27">
      <w:pPr>
        <w:tabs>
          <w:tab w:val="left" w:pos="6375"/>
        </w:tabs>
        <w:contextualSpacing/>
      </w:pPr>
    </w:p>
    <w:p w:rsidR="009D382C" w:rsidRPr="00643A27" w:rsidRDefault="009D382C" w:rsidP="00643A27">
      <w:pPr>
        <w:pStyle w:val="a3"/>
        <w:numPr>
          <w:ilvl w:val="0"/>
          <w:numId w:val="4"/>
        </w:numPr>
        <w:spacing w:line="240" w:lineRule="auto"/>
        <w:jc w:val="both"/>
        <w:rPr>
          <w:rFonts w:ascii="Times New Roman" w:eastAsia="Times New Roman" w:hAnsi="Times New Roman"/>
          <w:b/>
          <w:sz w:val="24"/>
          <w:szCs w:val="24"/>
          <w:lang w:eastAsia="ru-RU"/>
        </w:rPr>
      </w:pPr>
      <w:r w:rsidRPr="00643A27">
        <w:rPr>
          <w:rFonts w:ascii="Times New Roman" w:hAnsi="Times New Roman"/>
          <w:sz w:val="24"/>
          <w:szCs w:val="24"/>
        </w:rPr>
        <w:tab/>
      </w:r>
      <w:r w:rsidRPr="00643A27">
        <w:rPr>
          <w:rFonts w:ascii="Times New Roman" w:eastAsia="Times New Roman" w:hAnsi="Times New Roman"/>
          <w:b/>
          <w:sz w:val="24"/>
          <w:szCs w:val="24"/>
          <w:lang w:eastAsia="ru-RU"/>
        </w:rPr>
        <w:t>Система оценки достижения обучающимися с умеренной умственной отсталостью планируемых предметных ре</w:t>
      </w:r>
      <w:r w:rsidRPr="00643A27">
        <w:rPr>
          <w:rFonts w:ascii="Times New Roman" w:eastAsia="Times New Roman" w:hAnsi="Times New Roman"/>
          <w:b/>
          <w:sz w:val="24"/>
          <w:szCs w:val="24"/>
          <w:lang w:eastAsia="ru-RU"/>
        </w:rPr>
        <w:softHyphen/>
        <w:t>зуль</w:t>
      </w:r>
      <w:r w:rsidRPr="00643A27">
        <w:rPr>
          <w:rFonts w:ascii="Times New Roman" w:eastAsia="Times New Roman" w:hAnsi="Times New Roman"/>
          <w:b/>
          <w:sz w:val="24"/>
          <w:szCs w:val="24"/>
          <w:lang w:eastAsia="ru-RU"/>
        </w:rPr>
        <w:softHyphen/>
        <w:t>та</w:t>
      </w:r>
      <w:r w:rsidRPr="00643A27">
        <w:rPr>
          <w:rFonts w:ascii="Times New Roman" w:eastAsia="Times New Roman" w:hAnsi="Times New Roman"/>
          <w:b/>
          <w:sz w:val="24"/>
          <w:szCs w:val="24"/>
          <w:lang w:eastAsia="ru-RU"/>
        </w:rPr>
        <w:softHyphen/>
        <w:t>тов освоения адаптированной образовательной программы по учебному предмету.</w:t>
      </w:r>
    </w:p>
    <w:p w:rsidR="009D382C" w:rsidRPr="00643A27" w:rsidRDefault="009D382C" w:rsidP="00643A27">
      <w:pPr>
        <w:contextualSpacing/>
        <w:jc w:val="both"/>
        <w:rPr>
          <w:rFonts w:eastAsiaTheme="minorHAnsi"/>
          <w:bCs/>
          <w:color w:val="000000"/>
          <w:lang w:eastAsia="en-US"/>
        </w:rPr>
      </w:pPr>
    </w:p>
    <w:p w:rsidR="009D382C" w:rsidRPr="00643A27" w:rsidRDefault="009D382C" w:rsidP="00643A27">
      <w:pPr>
        <w:contextualSpacing/>
        <w:rPr>
          <w:b/>
        </w:rPr>
      </w:pPr>
      <w:r w:rsidRPr="00643A27">
        <w:rPr>
          <w:b/>
          <w:bCs/>
          <w:color w:val="000000"/>
        </w:rPr>
        <w:t xml:space="preserve"> Содержание мониторинга достижений</w:t>
      </w:r>
      <w:r w:rsidRPr="00643A27">
        <w:rPr>
          <w:b/>
        </w:rPr>
        <w:t xml:space="preserve"> планируемых предметных ре</w:t>
      </w:r>
      <w:r w:rsidRPr="00643A27">
        <w:rPr>
          <w:b/>
        </w:rPr>
        <w:softHyphen/>
        <w:t>зуль</w:t>
      </w:r>
      <w:r w:rsidRPr="00643A27">
        <w:rPr>
          <w:b/>
        </w:rPr>
        <w:softHyphen/>
        <w:t>та</w:t>
      </w:r>
      <w:r w:rsidRPr="00643A27">
        <w:rPr>
          <w:b/>
        </w:rPr>
        <w:softHyphen/>
        <w:t>тов</w:t>
      </w:r>
      <w:r w:rsidRPr="00643A27">
        <w:rPr>
          <w:b/>
          <w:bCs/>
          <w:color w:val="000000"/>
        </w:rPr>
        <w:t xml:space="preserve"> в образовательном процессе.</w:t>
      </w:r>
    </w:p>
    <w:p w:rsidR="009D382C" w:rsidRPr="00643A27" w:rsidRDefault="009D382C" w:rsidP="00643A27">
      <w:pPr>
        <w:ind w:firstLine="709"/>
        <w:contextualSpacing/>
        <w:jc w:val="both"/>
        <w:rPr>
          <w:bCs/>
        </w:rPr>
      </w:pPr>
      <w:r w:rsidRPr="00643A27">
        <w:rPr>
          <w:i/>
        </w:rPr>
        <w:t>Предметные результаты</w:t>
      </w:r>
      <w:r w:rsidRPr="00643A27">
        <w:t xml:space="preserve"> связаны с овладением обучающимися </w:t>
      </w:r>
      <w:proofErr w:type="gramStart"/>
      <w:r w:rsidRPr="00643A27">
        <w:t>содержанием  учебного</w:t>
      </w:r>
      <w:proofErr w:type="gramEnd"/>
      <w:r w:rsidRPr="00643A27">
        <w:t xml:space="preserve"> предмета  и характеризуют достижения обучающихся в усвоении знаний и умений, способность их применять в практической деятельности. </w:t>
      </w:r>
    </w:p>
    <w:p w:rsidR="009D382C" w:rsidRPr="00643A27" w:rsidRDefault="009D382C" w:rsidP="00643A27">
      <w:pPr>
        <w:ind w:firstLine="708"/>
        <w:contextualSpacing/>
        <w:jc w:val="both"/>
      </w:pPr>
      <w:r w:rsidRPr="00643A27">
        <w:rPr>
          <w:i/>
        </w:rPr>
        <w:t>Текущая</w:t>
      </w:r>
      <w:r w:rsidRPr="00643A27">
        <w:t xml:space="preserve"> аттестация </w:t>
      </w:r>
      <w:proofErr w:type="spellStart"/>
      <w:r w:rsidRPr="00643A27">
        <w:t>обучающихсяпоучебному</w:t>
      </w:r>
      <w:proofErr w:type="spellEnd"/>
      <w:r w:rsidRPr="00643A27">
        <w:t xml:space="preserve"> предмету включает в себя полугодовое оценивание результатов освоения адаптированной образовательной программы.</w:t>
      </w:r>
    </w:p>
    <w:p w:rsidR="009D382C" w:rsidRPr="00643A27" w:rsidRDefault="009D382C" w:rsidP="00643A27">
      <w:pPr>
        <w:ind w:firstLine="708"/>
        <w:contextualSpacing/>
        <w:jc w:val="both"/>
      </w:pPr>
      <w:r w:rsidRPr="00643A27">
        <w:rPr>
          <w:i/>
        </w:rPr>
        <w:t>Годовая</w:t>
      </w:r>
      <w:r w:rsidRPr="00643A27">
        <w:t xml:space="preserve"> аттестация представляет собой оценку результатов освоения адаптированной образовательной программы, по итогам учебного года. Основой слу</w:t>
      </w:r>
      <w:r w:rsidRPr="00643A27">
        <w:softHyphen/>
        <w:t>жит анализ результатов обучения ребёнка, динамика развития его личности.</w:t>
      </w:r>
    </w:p>
    <w:p w:rsidR="009D382C" w:rsidRPr="00643A27" w:rsidRDefault="009D382C" w:rsidP="00643A27">
      <w:pPr>
        <w:ind w:firstLine="708"/>
        <w:contextualSpacing/>
        <w:jc w:val="both"/>
      </w:pPr>
      <w:r w:rsidRPr="00643A27">
        <w:rPr>
          <w:i/>
        </w:rPr>
        <w:t>Ре</w:t>
      </w:r>
      <w:r w:rsidRPr="00643A27">
        <w:rPr>
          <w:i/>
        </w:rPr>
        <w:softHyphen/>
        <w:t>зультаты анализа</w:t>
      </w:r>
      <w:r w:rsidRPr="00643A27">
        <w:t xml:space="preserve">   </w:t>
      </w:r>
      <w:proofErr w:type="spellStart"/>
      <w:r w:rsidRPr="00643A27">
        <w:t>представляютсяв</w:t>
      </w:r>
      <w:proofErr w:type="spellEnd"/>
      <w:r w:rsidRPr="00643A27">
        <w:t xml:space="preserve"> таблице </w:t>
      </w:r>
      <w:proofErr w:type="gramStart"/>
      <w:r w:rsidRPr="00643A27">
        <w:t>овладения  обучающимися</w:t>
      </w:r>
      <w:proofErr w:type="gramEnd"/>
      <w:r w:rsidRPr="00643A27">
        <w:t xml:space="preserve"> программой  по учебному предмету.</w:t>
      </w:r>
    </w:p>
    <w:p w:rsidR="009D382C" w:rsidRPr="00643A27" w:rsidRDefault="009D382C" w:rsidP="00643A27">
      <w:pPr>
        <w:ind w:firstLine="708"/>
        <w:contextualSpacing/>
        <w:jc w:val="both"/>
      </w:pPr>
      <w:r w:rsidRPr="00643A27">
        <w:t xml:space="preserve">По итогам освоения отраженных в адаптированной образовательной программе задач и анализа результатов обучения составляется </w:t>
      </w:r>
      <w:r w:rsidRPr="00643A27">
        <w:rPr>
          <w:b/>
          <w:i/>
        </w:rPr>
        <w:t>развернутая характеристика учебной деятельности ребёнка.</w:t>
      </w:r>
    </w:p>
    <w:p w:rsidR="009D382C" w:rsidRPr="00643A27" w:rsidRDefault="009D382C" w:rsidP="00643A27">
      <w:pPr>
        <w:ind w:firstLine="708"/>
        <w:contextualSpacing/>
        <w:jc w:val="both"/>
      </w:pPr>
      <w:r w:rsidRPr="00643A27">
        <w:rPr>
          <w:bCs/>
        </w:rPr>
        <w:t xml:space="preserve">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w:t>
      </w:r>
      <w:proofErr w:type="spellStart"/>
      <w:r w:rsidRPr="00643A27">
        <w:rPr>
          <w:bCs/>
        </w:rPr>
        <w:t>неуспешности</w:t>
      </w:r>
      <w:proofErr w:type="spellEnd"/>
      <w:r w:rsidRPr="00643A27">
        <w:rPr>
          <w:bCs/>
        </w:rPr>
        <w:t xml:space="preserve"> их обучения и развития в целом</w:t>
      </w:r>
      <w:r w:rsidRPr="00643A27">
        <w:t xml:space="preserve">. </w:t>
      </w:r>
    </w:p>
    <w:p w:rsidR="009D382C" w:rsidRPr="00643A27" w:rsidRDefault="009D382C" w:rsidP="00643A27">
      <w:pPr>
        <w:ind w:firstLine="708"/>
        <w:contextualSpacing/>
        <w:jc w:val="both"/>
        <w:rPr>
          <w:bCs/>
        </w:rPr>
      </w:pPr>
      <w:r w:rsidRPr="00643A27">
        <w:rPr>
          <w:bCs/>
          <w:i/>
        </w:rPr>
        <w:t>При оценке результативности</w:t>
      </w:r>
      <w:r w:rsidRPr="00643A27">
        <w:rPr>
          <w:bCs/>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w:t>
      </w:r>
      <w:proofErr w:type="gramStart"/>
      <w:r w:rsidRPr="00643A27">
        <w:rPr>
          <w:bCs/>
        </w:rPr>
        <w:t>обучения  происходит</w:t>
      </w:r>
      <w:proofErr w:type="gramEnd"/>
      <w:r w:rsidRPr="00643A27">
        <w:rPr>
          <w:bCs/>
        </w:rPr>
        <w:t xml:space="preserve">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w:t>
      </w:r>
      <w:proofErr w:type="gramStart"/>
      <w:r w:rsidRPr="00643A27">
        <w:rPr>
          <w:bCs/>
        </w:rPr>
        <w:t>обучающимся  оказывается</w:t>
      </w:r>
      <w:proofErr w:type="gramEnd"/>
      <w:r w:rsidRPr="00643A27">
        <w:rPr>
          <w:bCs/>
        </w:rPr>
        <w:t xml:space="preserve">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9D382C" w:rsidRPr="00643A27" w:rsidRDefault="009D382C" w:rsidP="00643A27">
      <w:pPr>
        <w:ind w:firstLine="708"/>
        <w:contextualSpacing/>
        <w:jc w:val="both"/>
        <w:rPr>
          <w:bCs/>
        </w:rPr>
      </w:pPr>
      <w:r w:rsidRPr="00643A27">
        <w:rPr>
          <w:bCs/>
          <w:i/>
        </w:rPr>
        <w:lastRenderedPageBreak/>
        <w:t>Оценка выявленных результатов</w:t>
      </w:r>
      <w:r w:rsidRPr="00643A27">
        <w:rPr>
          <w:bCs/>
        </w:rPr>
        <w:t xml:space="preserve"> обучения осуществляется в оценочных показателях, основанных на качественных критериях по итогам выполняемых практических </w:t>
      </w:r>
      <w:proofErr w:type="spellStart"/>
      <w:proofErr w:type="gramStart"/>
      <w:r w:rsidRPr="00643A27">
        <w:rPr>
          <w:bCs/>
        </w:rPr>
        <w:t>действий.В</w:t>
      </w:r>
      <w:proofErr w:type="spellEnd"/>
      <w:proofErr w:type="gramEnd"/>
      <w:r w:rsidRPr="00643A27">
        <w:rPr>
          <w:bCs/>
        </w:rPr>
        <w:t xml:space="preserve"> случае затруднений в оценке </w:t>
      </w:r>
      <w:proofErr w:type="spellStart"/>
      <w:r w:rsidRPr="00643A27">
        <w:rPr>
          <w:bCs/>
        </w:rPr>
        <w:t>сформированности</w:t>
      </w:r>
      <w:proofErr w:type="spellEnd"/>
      <w:r w:rsidRPr="00643A27">
        <w:rPr>
          <w:bCs/>
        </w:rPr>
        <w:t xml:space="preserve">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sidRPr="00643A27">
        <w:rPr>
          <w:bCs/>
        </w:rPr>
        <w:softHyphen/>
        <w:t>зуль</w:t>
      </w:r>
      <w:r w:rsidRPr="00643A27">
        <w:rPr>
          <w:bCs/>
        </w:rPr>
        <w:softHyphen/>
        <w:t>таты анализа представлены в форме удобных и понятных всем  условных единицах:</w:t>
      </w:r>
    </w:p>
    <w:p w:rsidR="009D382C" w:rsidRPr="00643A27" w:rsidRDefault="009D382C" w:rsidP="00643A27">
      <w:pPr>
        <w:ind w:firstLine="708"/>
        <w:contextualSpacing/>
        <w:rPr>
          <w:b/>
        </w:rPr>
      </w:pPr>
      <w:r w:rsidRPr="00643A27">
        <w:rPr>
          <w:b/>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9531"/>
        <w:gridCol w:w="4616"/>
      </w:tblGrid>
      <w:tr w:rsidR="009D382C" w:rsidRPr="00643A27" w:rsidTr="009D382C">
        <w:tc>
          <w:tcPr>
            <w:tcW w:w="216"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bCs/>
                <w:lang w:eastAsia="en-US"/>
              </w:rPr>
            </w:pPr>
            <w:r w:rsidRPr="00643A27">
              <w:rPr>
                <w:rFonts w:eastAsia="Calibri"/>
                <w:b/>
                <w:bCs/>
                <w:lang w:eastAsia="en-US"/>
              </w:rPr>
              <w:t>№</w:t>
            </w: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bCs/>
                <w:lang w:eastAsia="en-US"/>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bCs/>
                <w:lang w:eastAsia="en-US"/>
              </w:rPr>
            </w:pPr>
            <w:r w:rsidRPr="00643A27">
              <w:rPr>
                <w:rFonts w:eastAsia="Calibri"/>
                <w:b/>
                <w:bCs/>
                <w:lang w:eastAsia="en-US"/>
              </w:rPr>
              <w:t>Оценочные показатели (в баллах)</w:t>
            </w:r>
          </w:p>
        </w:tc>
      </w:tr>
      <w:tr w:rsidR="009D382C" w:rsidRPr="00643A27" w:rsidTr="009D382C">
        <w:tc>
          <w:tcPr>
            <w:tcW w:w="216" w:type="pct"/>
            <w:tcBorders>
              <w:top w:val="single" w:sz="4" w:space="0" w:color="auto"/>
              <w:left w:val="single" w:sz="4" w:space="0" w:color="auto"/>
              <w:bottom w:val="single" w:sz="4" w:space="0" w:color="auto"/>
              <w:right w:val="single" w:sz="4" w:space="0" w:color="auto"/>
            </w:tcBorders>
          </w:tcPr>
          <w:p w:rsidR="009D382C" w:rsidRPr="00643A27" w:rsidRDefault="009D382C" w:rsidP="00643A27">
            <w:pPr>
              <w:numPr>
                <w:ilvl w:val="0"/>
                <w:numId w:val="5"/>
              </w:numPr>
              <w:tabs>
                <w:tab w:val="left" w:pos="1830"/>
              </w:tabs>
              <w:contextualSpacing/>
              <w:rPr>
                <w:rFonts w:eastAsia="Calibri"/>
                <w:lang w:eastAsia="en-US"/>
              </w:rPr>
            </w:pP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lang w:eastAsia="en-US"/>
              </w:rPr>
            </w:pPr>
            <w:r w:rsidRPr="00643A27">
              <w:rPr>
                <w:rFonts w:eastAsia="Calibri"/>
                <w:lang w:eastAsia="en-US"/>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lang w:eastAsia="en-US"/>
              </w:rPr>
              <w:t>0 баллов</w:t>
            </w:r>
          </w:p>
        </w:tc>
      </w:tr>
      <w:tr w:rsidR="009D382C" w:rsidRPr="00643A27" w:rsidTr="009D382C">
        <w:tc>
          <w:tcPr>
            <w:tcW w:w="216" w:type="pct"/>
            <w:tcBorders>
              <w:top w:val="single" w:sz="4" w:space="0" w:color="auto"/>
              <w:left w:val="single" w:sz="4" w:space="0" w:color="auto"/>
              <w:bottom w:val="single" w:sz="4" w:space="0" w:color="auto"/>
              <w:right w:val="single" w:sz="4" w:space="0" w:color="auto"/>
            </w:tcBorders>
          </w:tcPr>
          <w:p w:rsidR="009D382C" w:rsidRPr="00643A27" w:rsidRDefault="009D382C" w:rsidP="00643A27">
            <w:pPr>
              <w:numPr>
                <w:ilvl w:val="0"/>
                <w:numId w:val="5"/>
              </w:numPr>
              <w:tabs>
                <w:tab w:val="left" w:pos="1830"/>
              </w:tabs>
              <w:contextualSpacing/>
              <w:rPr>
                <w:rFonts w:eastAsia="Calibri"/>
                <w:lang w:eastAsia="en-US"/>
              </w:rPr>
            </w:pP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lang w:eastAsia="en-US"/>
              </w:rPr>
            </w:pPr>
            <w:r w:rsidRPr="00643A27">
              <w:rPr>
                <w:rFonts w:eastAsia="Calibri"/>
                <w:lang w:eastAsia="en-US"/>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lang w:eastAsia="en-US"/>
              </w:rPr>
              <w:t>1 балл</w:t>
            </w:r>
          </w:p>
        </w:tc>
      </w:tr>
      <w:tr w:rsidR="009D382C" w:rsidRPr="00643A27" w:rsidTr="009D382C">
        <w:tc>
          <w:tcPr>
            <w:tcW w:w="216" w:type="pct"/>
            <w:tcBorders>
              <w:top w:val="single" w:sz="4" w:space="0" w:color="auto"/>
              <w:left w:val="single" w:sz="4" w:space="0" w:color="auto"/>
              <w:bottom w:val="single" w:sz="4" w:space="0" w:color="auto"/>
              <w:right w:val="single" w:sz="4" w:space="0" w:color="auto"/>
            </w:tcBorders>
          </w:tcPr>
          <w:p w:rsidR="009D382C" w:rsidRPr="00643A27" w:rsidRDefault="009D382C" w:rsidP="00643A27">
            <w:pPr>
              <w:numPr>
                <w:ilvl w:val="0"/>
                <w:numId w:val="5"/>
              </w:numPr>
              <w:tabs>
                <w:tab w:val="left" w:pos="1830"/>
              </w:tabs>
              <w:contextualSpacing/>
              <w:rPr>
                <w:rFonts w:eastAsia="Calibri"/>
                <w:lang w:eastAsia="en-US"/>
              </w:rPr>
            </w:pP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lang w:eastAsia="en-US"/>
              </w:rPr>
            </w:pPr>
            <w:r w:rsidRPr="00643A27">
              <w:rPr>
                <w:rFonts w:eastAsia="Calibri"/>
                <w:lang w:eastAsia="en-US"/>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lang w:eastAsia="en-US"/>
              </w:rPr>
              <w:t>2 балла</w:t>
            </w:r>
          </w:p>
        </w:tc>
      </w:tr>
      <w:tr w:rsidR="009D382C" w:rsidRPr="00643A27" w:rsidTr="009D382C">
        <w:tc>
          <w:tcPr>
            <w:tcW w:w="216" w:type="pct"/>
            <w:tcBorders>
              <w:top w:val="single" w:sz="4" w:space="0" w:color="auto"/>
              <w:left w:val="single" w:sz="4" w:space="0" w:color="auto"/>
              <w:bottom w:val="single" w:sz="4" w:space="0" w:color="auto"/>
              <w:right w:val="single" w:sz="4" w:space="0" w:color="auto"/>
            </w:tcBorders>
          </w:tcPr>
          <w:p w:rsidR="009D382C" w:rsidRPr="00643A27" w:rsidRDefault="009D382C" w:rsidP="00643A27">
            <w:pPr>
              <w:numPr>
                <w:ilvl w:val="0"/>
                <w:numId w:val="5"/>
              </w:numPr>
              <w:tabs>
                <w:tab w:val="left" w:pos="1830"/>
              </w:tabs>
              <w:contextualSpacing/>
              <w:rPr>
                <w:rFonts w:eastAsia="Calibri"/>
                <w:lang w:eastAsia="en-US"/>
              </w:rPr>
            </w:pP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lang w:eastAsia="en-US"/>
              </w:rPr>
            </w:pPr>
            <w:r w:rsidRPr="00643A27">
              <w:rPr>
                <w:rFonts w:eastAsia="Calibri"/>
                <w:lang w:eastAsia="en-US"/>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lang w:eastAsia="en-US"/>
              </w:rPr>
              <w:t>3 балла</w:t>
            </w:r>
          </w:p>
        </w:tc>
      </w:tr>
      <w:tr w:rsidR="009D382C" w:rsidRPr="00643A27" w:rsidTr="009D382C">
        <w:tc>
          <w:tcPr>
            <w:tcW w:w="216" w:type="pct"/>
            <w:tcBorders>
              <w:top w:val="single" w:sz="4" w:space="0" w:color="auto"/>
              <w:left w:val="single" w:sz="4" w:space="0" w:color="auto"/>
              <w:bottom w:val="single" w:sz="4" w:space="0" w:color="auto"/>
              <w:right w:val="single" w:sz="4" w:space="0" w:color="auto"/>
            </w:tcBorders>
          </w:tcPr>
          <w:p w:rsidR="009D382C" w:rsidRPr="00643A27" w:rsidRDefault="009D382C" w:rsidP="00643A27">
            <w:pPr>
              <w:numPr>
                <w:ilvl w:val="0"/>
                <w:numId w:val="5"/>
              </w:numPr>
              <w:tabs>
                <w:tab w:val="left" w:pos="1830"/>
              </w:tabs>
              <w:contextualSpacing/>
              <w:rPr>
                <w:rFonts w:eastAsia="Calibri"/>
                <w:lang w:eastAsia="en-US"/>
              </w:rPr>
            </w:pP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lang w:eastAsia="en-US"/>
              </w:rPr>
            </w:pPr>
            <w:r w:rsidRPr="00643A27">
              <w:rPr>
                <w:rFonts w:eastAsia="Calibri"/>
                <w:lang w:eastAsia="en-US"/>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lang w:eastAsia="en-US"/>
              </w:rPr>
              <w:t>4 балла</w:t>
            </w:r>
          </w:p>
        </w:tc>
      </w:tr>
      <w:tr w:rsidR="009D382C" w:rsidRPr="00643A27" w:rsidTr="009D382C">
        <w:tc>
          <w:tcPr>
            <w:tcW w:w="216" w:type="pct"/>
            <w:tcBorders>
              <w:top w:val="single" w:sz="4" w:space="0" w:color="auto"/>
              <w:left w:val="single" w:sz="4" w:space="0" w:color="auto"/>
              <w:bottom w:val="single" w:sz="4" w:space="0" w:color="auto"/>
              <w:right w:val="single" w:sz="4" w:space="0" w:color="auto"/>
            </w:tcBorders>
          </w:tcPr>
          <w:p w:rsidR="009D382C" w:rsidRPr="00643A27" w:rsidRDefault="009D382C" w:rsidP="00643A27">
            <w:pPr>
              <w:numPr>
                <w:ilvl w:val="0"/>
                <w:numId w:val="5"/>
              </w:numPr>
              <w:tabs>
                <w:tab w:val="left" w:pos="1830"/>
              </w:tabs>
              <w:contextualSpacing/>
              <w:rPr>
                <w:rFonts w:eastAsia="Calibri"/>
                <w:lang w:eastAsia="en-US"/>
              </w:rPr>
            </w:pPr>
          </w:p>
        </w:tc>
        <w:tc>
          <w:tcPr>
            <w:tcW w:w="3223"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lang w:eastAsia="en-US"/>
              </w:rPr>
            </w:pPr>
            <w:r w:rsidRPr="00643A27">
              <w:rPr>
                <w:rFonts w:eastAsia="Calibri"/>
                <w:lang w:eastAsia="en-US"/>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hideMark/>
          </w:tcPr>
          <w:p w:rsidR="009D382C" w:rsidRPr="00643A27" w:rsidRDefault="009D382C" w:rsidP="00643A27">
            <w:pPr>
              <w:tabs>
                <w:tab w:val="left" w:pos="1830"/>
              </w:tabs>
              <w:contextualSpacing/>
              <w:rPr>
                <w:rFonts w:eastAsia="Calibri"/>
                <w:b/>
                <w:lang w:eastAsia="en-US"/>
              </w:rPr>
            </w:pPr>
            <w:r w:rsidRPr="00643A27">
              <w:rPr>
                <w:rFonts w:eastAsia="Calibri"/>
                <w:b/>
                <w:lang w:eastAsia="en-US"/>
              </w:rPr>
              <w:t>5 баллов</w:t>
            </w:r>
          </w:p>
        </w:tc>
      </w:tr>
    </w:tbl>
    <w:p w:rsidR="009D382C" w:rsidRPr="00643A27" w:rsidRDefault="009D382C" w:rsidP="00643A27">
      <w:pPr>
        <w:contextualSpacing/>
        <w:jc w:val="both"/>
        <w:rPr>
          <w:rFonts w:eastAsia="Calibri"/>
          <w:color w:val="404040" w:themeColor="text1" w:themeTint="BF"/>
        </w:rPr>
      </w:pPr>
    </w:p>
    <w:p w:rsidR="009D382C" w:rsidRPr="00643A27" w:rsidRDefault="009D382C" w:rsidP="00643A27">
      <w:pPr>
        <w:contextualSpacing/>
        <w:jc w:val="both"/>
        <w:rPr>
          <w:rFonts w:eastAsia="Calibri"/>
          <w:color w:val="404040" w:themeColor="text1" w:themeTint="BF"/>
        </w:rPr>
      </w:pPr>
    </w:p>
    <w:p w:rsidR="009D382C" w:rsidRPr="00643A27" w:rsidRDefault="009D382C" w:rsidP="00643A27">
      <w:pPr>
        <w:contextualSpacing/>
        <w:jc w:val="both"/>
        <w:rPr>
          <w:rFonts w:eastAsia="Calibri"/>
          <w:b/>
          <w:color w:val="404040" w:themeColor="text1" w:themeTint="BF"/>
        </w:rPr>
      </w:pPr>
      <w:r w:rsidRPr="00643A27">
        <w:rPr>
          <w:rFonts w:eastAsia="Calibri"/>
          <w:b/>
          <w:bCs/>
          <w:color w:val="404040" w:themeColor="text1" w:themeTint="BF"/>
        </w:rPr>
        <w:t xml:space="preserve">                               Содержание мониторинга </w:t>
      </w:r>
      <w:proofErr w:type="spellStart"/>
      <w:r w:rsidRPr="00643A27">
        <w:rPr>
          <w:rFonts w:eastAsia="Calibri"/>
          <w:b/>
          <w:color w:val="404040" w:themeColor="text1" w:themeTint="BF"/>
        </w:rPr>
        <w:t>сформированности</w:t>
      </w:r>
      <w:proofErr w:type="spellEnd"/>
      <w:r w:rsidRPr="00643A27">
        <w:rPr>
          <w:rFonts w:eastAsia="Calibri"/>
          <w:b/>
          <w:color w:val="404040" w:themeColor="text1" w:themeTint="BF"/>
        </w:rPr>
        <w:t xml:space="preserve"> базовых учебных действий  по учебным  предметам </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 xml:space="preserve">Система оценки </w:t>
      </w:r>
      <w:proofErr w:type="spellStart"/>
      <w:r w:rsidRPr="00643A27">
        <w:rPr>
          <w:rFonts w:eastAsia="Calibri"/>
          <w:color w:val="404040" w:themeColor="text1" w:themeTint="BF"/>
        </w:rPr>
        <w:t>сформированности</w:t>
      </w:r>
      <w:proofErr w:type="spellEnd"/>
      <w:r w:rsidRPr="00643A27">
        <w:rPr>
          <w:rFonts w:eastAsia="Calibri"/>
          <w:color w:val="404040" w:themeColor="text1" w:themeTint="BF"/>
        </w:rPr>
        <w:t xml:space="preserve"> базовых учебных действий: </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rsidR="009D382C" w:rsidRPr="00643A27" w:rsidRDefault="009D382C" w:rsidP="00643A27">
      <w:pPr>
        <w:contextualSpacing/>
        <w:jc w:val="both"/>
        <w:rPr>
          <w:rFonts w:eastAsia="Calibri"/>
          <w:color w:val="404040" w:themeColor="text1" w:themeTint="BF"/>
        </w:rPr>
      </w:pPr>
      <w:r w:rsidRPr="00643A27">
        <w:rPr>
          <w:rFonts w:eastAsia="Calibri"/>
          <w:color w:val="404040" w:themeColor="text1" w:themeTint="BF"/>
        </w:rPr>
        <w:t xml:space="preserve">5 баллов ― самостоятельно применяет действие в любой ситуации. </w:t>
      </w:r>
    </w:p>
    <w:p w:rsidR="009D382C" w:rsidRPr="00643A27" w:rsidRDefault="009D382C" w:rsidP="00643A27">
      <w:pPr>
        <w:numPr>
          <w:ilvl w:val="0"/>
          <w:numId w:val="6"/>
        </w:numPr>
        <w:contextualSpacing/>
        <w:jc w:val="both"/>
        <w:rPr>
          <w:rFonts w:eastAsia="Calibri"/>
          <w:bCs/>
          <w:color w:val="404040" w:themeColor="text1" w:themeTint="BF"/>
        </w:rPr>
      </w:pPr>
      <w:r w:rsidRPr="00643A27">
        <w:rPr>
          <w:rFonts w:eastAsia="Calibri"/>
          <w:color w:val="404040" w:themeColor="text1" w:themeTint="BF"/>
        </w:rPr>
        <w:t xml:space="preserve">Лист мониторинга </w:t>
      </w:r>
      <w:proofErr w:type="spellStart"/>
      <w:r w:rsidRPr="00643A27">
        <w:rPr>
          <w:rFonts w:eastAsia="Calibri"/>
          <w:color w:val="404040" w:themeColor="text1" w:themeTint="BF"/>
        </w:rPr>
        <w:t>сформированности</w:t>
      </w:r>
      <w:proofErr w:type="spellEnd"/>
      <w:r w:rsidRPr="00643A27">
        <w:rPr>
          <w:rFonts w:eastAsia="Calibri"/>
          <w:color w:val="404040" w:themeColor="text1" w:themeTint="BF"/>
        </w:rPr>
        <w:t xml:space="preserve"> базовых учебных действий представлен в виде карты оценки </w:t>
      </w:r>
      <w:proofErr w:type="spellStart"/>
      <w:r w:rsidRPr="00643A27">
        <w:rPr>
          <w:rFonts w:eastAsia="Calibri"/>
          <w:color w:val="404040" w:themeColor="text1" w:themeTint="BF"/>
        </w:rPr>
        <w:t>сформированности</w:t>
      </w:r>
      <w:proofErr w:type="spellEnd"/>
      <w:r w:rsidRPr="00643A27">
        <w:rPr>
          <w:rFonts w:eastAsia="Calibri"/>
          <w:color w:val="404040" w:themeColor="text1" w:themeTint="BF"/>
        </w:rPr>
        <w:t xml:space="preserve">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rsidR="009D382C" w:rsidRPr="00643A27" w:rsidRDefault="009D382C" w:rsidP="00643A27">
      <w:pPr>
        <w:numPr>
          <w:ilvl w:val="0"/>
          <w:numId w:val="6"/>
        </w:numPr>
        <w:contextualSpacing/>
        <w:jc w:val="both"/>
        <w:rPr>
          <w:rFonts w:eastAsia="Calibri"/>
          <w:color w:val="404040" w:themeColor="text1" w:themeTint="BF"/>
        </w:rPr>
      </w:pPr>
      <w:r w:rsidRPr="00643A27">
        <w:rPr>
          <w:rFonts w:eastAsia="Calibri"/>
          <w:color w:val="404040" w:themeColor="text1" w:themeTint="BF"/>
        </w:rPr>
        <w:t xml:space="preserve">Результаты оценки </w:t>
      </w:r>
      <w:proofErr w:type="spellStart"/>
      <w:r w:rsidRPr="00643A27">
        <w:rPr>
          <w:rFonts w:eastAsia="Calibri"/>
          <w:color w:val="404040" w:themeColor="text1" w:themeTint="BF"/>
        </w:rPr>
        <w:t>сформированности</w:t>
      </w:r>
      <w:proofErr w:type="spellEnd"/>
      <w:r w:rsidRPr="00643A27">
        <w:rPr>
          <w:rFonts w:eastAsia="Calibri"/>
          <w:color w:val="404040" w:themeColor="text1" w:themeTint="BF"/>
        </w:rPr>
        <w:t xml:space="preserve"> базовых учебных действий за</w:t>
      </w:r>
      <w:r w:rsidRPr="00643A27">
        <w:rPr>
          <w:rFonts w:eastAsia="Calibri"/>
          <w:color w:val="404040" w:themeColor="text1" w:themeTint="BF"/>
        </w:rPr>
        <w:softHyphen/>
        <w:t>но</w:t>
      </w:r>
      <w:r w:rsidRPr="00643A27">
        <w:rPr>
          <w:rFonts w:eastAsia="Calibri"/>
          <w:color w:val="404040" w:themeColor="text1" w:themeTint="BF"/>
        </w:rPr>
        <w:softHyphen/>
        <w:t>сят</w:t>
      </w:r>
      <w:r w:rsidRPr="00643A27">
        <w:rPr>
          <w:rFonts w:eastAsia="Calibri"/>
          <w:color w:val="404040" w:themeColor="text1" w:themeTint="BF"/>
        </w:rPr>
        <w:softHyphen/>
        <w:t>ся в индивидуальную карту развития обучающегося.</w:t>
      </w:r>
    </w:p>
    <w:p w:rsidR="009D382C" w:rsidRPr="00643A27" w:rsidRDefault="009D382C" w:rsidP="00643A27">
      <w:pPr>
        <w:numPr>
          <w:ilvl w:val="0"/>
          <w:numId w:val="6"/>
        </w:numPr>
        <w:contextualSpacing/>
        <w:jc w:val="both"/>
        <w:rPr>
          <w:rFonts w:eastAsia="Calibri"/>
          <w:color w:val="404040" w:themeColor="text1" w:themeTint="BF"/>
        </w:rPr>
      </w:pPr>
      <w:r w:rsidRPr="00643A27">
        <w:rPr>
          <w:rFonts w:eastAsia="Calibri"/>
          <w:bCs/>
          <w:color w:val="404040" w:themeColor="text1" w:themeTint="BF"/>
        </w:rPr>
        <w:t>В соответствующие клетки таблицы вносятся результаты оценки каждого параметра.</w:t>
      </w:r>
    </w:p>
    <w:p w:rsidR="009D382C" w:rsidRPr="00643A27" w:rsidRDefault="009D382C" w:rsidP="00643A27">
      <w:pPr>
        <w:numPr>
          <w:ilvl w:val="0"/>
          <w:numId w:val="6"/>
        </w:numPr>
        <w:contextualSpacing/>
        <w:jc w:val="both"/>
        <w:rPr>
          <w:rFonts w:eastAsia="Calibri"/>
          <w:bCs/>
          <w:color w:val="404040" w:themeColor="text1" w:themeTint="BF"/>
        </w:rPr>
      </w:pPr>
      <w:r w:rsidRPr="00643A27">
        <w:rPr>
          <w:rFonts w:eastAsia="Calibri"/>
          <w:bCs/>
          <w:color w:val="404040" w:themeColor="text1" w:themeTint="BF"/>
        </w:rPr>
        <w:t>В соответствующие графы вписываются цифры от 0 до 5.</w:t>
      </w:r>
    </w:p>
    <w:p w:rsidR="009D382C" w:rsidRPr="00643A27" w:rsidRDefault="009D382C" w:rsidP="00643A27">
      <w:pPr>
        <w:contextualSpacing/>
        <w:jc w:val="both"/>
        <w:rPr>
          <w:rFonts w:eastAsia="Calibri"/>
          <w:i/>
          <w:color w:val="404040" w:themeColor="text1" w:themeTint="BF"/>
        </w:rPr>
      </w:pPr>
    </w:p>
    <w:p w:rsidR="009D382C" w:rsidRPr="00643A27" w:rsidRDefault="009D382C" w:rsidP="00643A27">
      <w:pPr>
        <w:contextualSpacing/>
        <w:jc w:val="both"/>
        <w:rPr>
          <w:rFonts w:eastAsia="Calibri"/>
          <w:i/>
          <w:color w:val="404040" w:themeColor="text1" w:themeTint="BF"/>
        </w:rPr>
      </w:pPr>
    </w:p>
    <w:p w:rsidR="009D382C" w:rsidRPr="00643A27" w:rsidRDefault="009D382C" w:rsidP="00643A27">
      <w:pPr>
        <w:contextualSpacing/>
        <w:jc w:val="both"/>
        <w:rPr>
          <w:b/>
        </w:rPr>
      </w:pPr>
      <w:r w:rsidRPr="00643A27">
        <w:rPr>
          <w:b/>
        </w:rPr>
        <w:t xml:space="preserve">                                                            Критерии и нормы оценки знаний обучающихся. </w:t>
      </w:r>
    </w:p>
    <w:p w:rsidR="009D382C" w:rsidRPr="00643A27" w:rsidRDefault="009D382C" w:rsidP="00643A27">
      <w:pPr>
        <w:contextualSpacing/>
        <w:jc w:val="both"/>
        <w:rPr>
          <w:b/>
        </w:rPr>
      </w:pPr>
      <w:r w:rsidRPr="00643A27">
        <w:rPr>
          <w:b/>
        </w:rPr>
        <w:lastRenderedPageBreak/>
        <w:t xml:space="preserve">                                                                  Оценивание устного ответа обучающихся.</w:t>
      </w:r>
    </w:p>
    <w:p w:rsidR="009D382C" w:rsidRPr="00643A27" w:rsidRDefault="009D382C" w:rsidP="00643A27">
      <w:pPr>
        <w:ind w:firstLine="708"/>
        <w:contextualSpacing/>
      </w:pPr>
      <w:proofErr w:type="gramStart"/>
      <w:r w:rsidRPr="00643A27">
        <w:t>В  классах</w:t>
      </w:r>
      <w:proofErr w:type="gramEnd"/>
      <w:r w:rsidRPr="00643A27">
        <w:t xml:space="preserve"> для обучающихся с умеренной умственной отсталостью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9D382C" w:rsidRPr="00643A27" w:rsidRDefault="009D382C" w:rsidP="00643A27">
      <w:pPr>
        <w:numPr>
          <w:ilvl w:val="0"/>
          <w:numId w:val="7"/>
        </w:numPr>
        <w:contextualSpacing/>
        <w:jc w:val="both"/>
      </w:pPr>
      <w:r w:rsidRPr="00643A27">
        <w:t xml:space="preserve">Символика </w:t>
      </w:r>
      <w:r w:rsidRPr="00643A27">
        <w:rPr>
          <w:i/>
        </w:rPr>
        <w:t>«Солнышко улыбается»</w:t>
      </w:r>
      <w:r w:rsidRPr="00643A27">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9D382C" w:rsidRPr="00643A27" w:rsidRDefault="009D382C" w:rsidP="00643A27">
      <w:pPr>
        <w:numPr>
          <w:ilvl w:val="0"/>
          <w:numId w:val="7"/>
        </w:numPr>
        <w:contextualSpacing/>
        <w:jc w:val="both"/>
      </w:pPr>
      <w:r w:rsidRPr="00643A27">
        <w:t xml:space="preserve">Символика </w:t>
      </w:r>
      <w:r w:rsidRPr="00643A27">
        <w:rPr>
          <w:i/>
        </w:rPr>
        <w:t>«Солнышко задумалось»</w:t>
      </w:r>
      <w:r w:rsidRPr="00643A27">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9D382C" w:rsidRPr="00643A27" w:rsidRDefault="009D382C" w:rsidP="00643A27">
      <w:pPr>
        <w:numPr>
          <w:ilvl w:val="0"/>
          <w:numId w:val="7"/>
        </w:numPr>
        <w:contextualSpacing/>
        <w:jc w:val="both"/>
      </w:pPr>
      <w:r w:rsidRPr="00643A27">
        <w:t xml:space="preserve">Символика </w:t>
      </w:r>
      <w:r w:rsidRPr="00643A27">
        <w:rPr>
          <w:i/>
        </w:rPr>
        <w:t>«Солнышко грустит»</w:t>
      </w:r>
      <w:r w:rsidRPr="00643A27">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9D382C" w:rsidRPr="00643A27" w:rsidRDefault="009D382C" w:rsidP="00643A27">
      <w:pPr>
        <w:contextualSpacing/>
        <w:rPr>
          <w:rFonts w:eastAsiaTheme="minorHAnsi"/>
          <w:lang w:eastAsia="en-US"/>
        </w:rPr>
      </w:pPr>
    </w:p>
    <w:tbl>
      <w:tblPr>
        <w:tblStyle w:val="a5"/>
        <w:tblpPr w:leftFromText="180" w:rightFromText="180" w:vertAnchor="text" w:horzAnchor="margin" w:tblpY="-5"/>
        <w:tblW w:w="47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45"/>
        <w:gridCol w:w="9785"/>
        <w:gridCol w:w="1819"/>
        <w:gridCol w:w="1850"/>
      </w:tblGrid>
      <w:tr w:rsidR="009D382C" w:rsidRPr="00643A27" w:rsidTr="009D382C">
        <w:trPr>
          <w:trHeight w:val="423"/>
        </w:trPr>
        <w:tc>
          <w:tcPr>
            <w:tcW w:w="3675" w:type="pct"/>
            <w:gridSpan w:val="2"/>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sz w:val="24"/>
                <w:szCs w:val="24"/>
                <w:lang w:eastAsia="en-US"/>
              </w:rPr>
            </w:pPr>
            <w:r w:rsidRPr="00643A27">
              <w:rPr>
                <w:rFonts w:eastAsia="Calibri"/>
                <w:b/>
                <w:sz w:val="24"/>
                <w:szCs w:val="24"/>
                <w:lang w:eastAsia="en-US"/>
              </w:rPr>
              <w:t>МОНИТОРИНГ РЕЗУЛЬТАТОВ ОСВОЕНИЯ УЧЕБНОГО ПРЕДМЕТА</w:t>
            </w:r>
          </w:p>
        </w:tc>
        <w:tc>
          <w:tcPr>
            <w:tcW w:w="1325" w:type="pct"/>
            <w:gridSpan w:val="2"/>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sz w:val="24"/>
                <w:szCs w:val="24"/>
                <w:lang w:eastAsia="en-US"/>
              </w:rPr>
            </w:pPr>
          </w:p>
        </w:tc>
      </w:tr>
      <w:tr w:rsidR="009D382C" w:rsidRPr="00643A27" w:rsidTr="009D382C">
        <w:trPr>
          <w:trHeight w:val="564"/>
        </w:trPr>
        <w:tc>
          <w:tcPr>
            <w:tcW w:w="152" w:type="pct"/>
            <w:vMerge w:val="restar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autoSpaceDN w:val="0"/>
              <w:contextualSpacing/>
              <w:rPr>
                <w:rFonts w:eastAsia="Calibri"/>
                <w:sz w:val="24"/>
                <w:szCs w:val="24"/>
                <w:lang w:eastAsia="en-US"/>
              </w:rPr>
            </w:pPr>
            <w:r w:rsidRPr="00643A27">
              <w:rPr>
                <w:rFonts w:eastAsia="Calibri"/>
                <w:sz w:val="24"/>
                <w:szCs w:val="24"/>
                <w:lang w:eastAsia="en-US"/>
              </w:rPr>
              <w:t>№</w:t>
            </w:r>
          </w:p>
          <w:p w:rsidR="009D382C" w:rsidRPr="00643A27" w:rsidRDefault="009D382C" w:rsidP="00643A27">
            <w:pPr>
              <w:autoSpaceDN w:val="0"/>
              <w:contextualSpacing/>
              <w:rPr>
                <w:rFonts w:eastAsia="Calibri"/>
                <w:sz w:val="24"/>
                <w:szCs w:val="24"/>
                <w:lang w:eastAsia="en-US"/>
              </w:rPr>
            </w:pPr>
            <w:r w:rsidRPr="00643A27">
              <w:rPr>
                <w:rFonts w:eastAsia="Calibri"/>
                <w:sz w:val="24"/>
                <w:szCs w:val="24"/>
                <w:lang w:eastAsia="en-US"/>
              </w:rPr>
              <w:t>п/</w:t>
            </w:r>
          </w:p>
          <w:p w:rsidR="009D382C" w:rsidRPr="00643A27" w:rsidRDefault="009D382C" w:rsidP="00643A27">
            <w:pPr>
              <w:autoSpaceDN w:val="0"/>
              <w:contextualSpacing/>
              <w:rPr>
                <w:rFonts w:eastAsia="Calibri"/>
                <w:sz w:val="24"/>
                <w:szCs w:val="24"/>
                <w:lang w:eastAsia="en-US"/>
              </w:rPr>
            </w:pPr>
            <w:r w:rsidRPr="00643A27">
              <w:rPr>
                <w:rFonts w:eastAsia="Calibri"/>
                <w:sz w:val="24"/>
                <w:szCs w:val="24"/>
                <w:lang w:eastAsia="en-US"/>
              </w:rPr>
              <w:t>п</w:t>
            </w:r>
          </w:p>
        </w:tc>
        <w:tc>
          <w:tcPr>
            <w:tcW w:w="3523" w:type="pct"/>
            <w:vMerge w:val="restar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tabs>
                <w:tab w:val="left" w:pos="1275"/>
              </w:tabs>
              <w:contextualSpacing/>
              <w:jc w:val="right"/>
              <w:rPr>
                <w:rFonts w:eastAsia="Calibri"/>
                <w:sz w:val="24"/>
                <w:szCs w:val="24"/>
                <w:lang w:eastAsia="en-US"/>
              </w:rPr>
            </w:pPr>
            <w:r w:rsidRPr="00643A27">
              <w:rPr>
                <w:rFonts w:eastAsia="Calibri"/>
                <w:sz w:val="24"/>
                <w:szCs w:val="24"/>
                <w:lang w:eastAsia="en-US"/>
              </w:rPr>
              <w:tab/>
              <w:t xml:space="preserve">                                                                                                                                        ФИ обучающегося</w:t>
            </w:r>
          </w:p>
          <w:p w:rsidR="009D382C" w:rsidRPr="00643A27" w:rsidRDefault="009D382C" w:rsidP="00643A27">
            <w:pPr>
              <w:contextualSpacing/>
              <w:rPr>
                <w:rFonts w:eastAsia="Calibri"/>
                <w:sz w:val="24"/>
                <w:szCs w:val="24"/>
                <w:lang w:eastAsia="en-US"/>
              </w:rPr>
            </w:pPr>
            <w:r w:rsidRPr="00643A27">
              <w:rPr>
                <w:rFonts w:eastAsia="Calibri"/>
                <w:sz w:val="24"/>
                <w:szCs w:val="24"/>
                <w:lang w:eastAsia="en-US"/>
              </w:rPr>
              <w:t>Сроки</w:t>
            </w:r>
          </w:p>
        </w:tc>
        <w:tc>
          <w:tcPr>
            <w:tcW w:w="1325" w:type="pct"/>
            <w:gridSpan w:val="2"/>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sz w:val="24"/>
                <w:szCs w:val="24"/>
                <w:lang w:eastAsia="en-US"/>
              </w:rPr>
            </w:pPr>
            <w:r w:rsidRPr="00643A27">
              <w:rPr>
                <w:sz w:val="24"/>
                <w:szCs w:val="24"/>
                <w:lang w:eastAsia="en-US"/>
              </w:rPr>
              <w:t>Купцов Игорь</w:t>
            </w:r>
          </w:p>
          <w:p w:rsidR="009D382C" w:rsidRPr="00643A27" w:rsidRDefault="009D382C" w:rsidP="00643A27">
            <w:pPr>
              <w:contextualSpacing/>
              <w:rPr>
                <w:sz w:val="24"/>
                <w:szCs w:val="24"/>
                <w:lang w:eastAsia="en-US"/>
              </w:rPr>
            </w:pPr>
            <w:r w:rsidRPr="00643A27">
              <w:rPr>
                <w:sz w:val="24"/>
                <w:szCs w:val="24"/>
                <w:lang w:eastAsia="en-US"/>
              </w:rPr>
              <w:t>Сахарова Олеся</w:t>
            </w:r>
          </w:p>
        </w:tc>
      </w:tr>
      <w:tr w:rsidR="009D382C" w:rsidRPr="00643A27" w:rsidTr="009D382C">
        <w:trPr>
          <w:trHeight w:val="275"/>
        </w:trPr>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9D382C" w:rsidRPr="00643A27" w:rsidRDefault="009D382C" w:rsidP="00643A27">
            <w:pPr>
              <w:contextualSpacing/>
              <w:rPr>
                <w:rFonts w:eastAsia="Calibri"/>
                <w:sz w:val="24"/>
                <w:szCs w:val="24"/>
                <w:lang w:eastAsia="en-US"/>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9D382C" w:rsidRPr="00643A27" w:rsidRDefault="009D382C" w:rsidP="00643A27">
            <w:pPr>
              <w:contextualSpacing/>
              <w:rPr>
                <w:rFonts w:eastAsia="Calibri"/>
                <w:sz w:val="24"/>
                <w:szCs w:val="24"/>
                <w:lang w:eastAsia="en-US"/>
              </w:rPr>
            </w:pPr>
          </w:p>
        </w:tc>
        <w:tc>
          <w:tcPr>
            <w:tcW w:w="657"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autoSpaceDN w:val="0"/>
              <w:contextualSpacing/>
              <w:rPr>
                <w:rFonts w:eastAsia="Calibri"/>
                <w:sz w:val="24"/>
                <w:szCs w:val="24"/>
                <w:lang w:eastAsia="en-US"/>
              </w:rPr>
            </w:pPr>
            <w:r w:rsidRPr="00643A27">
              <w:rPr>
                <w:rFonts w:eastAsia="Calibri"/>
                <w:sz w:val="24"/>
                <w:szCs w:val="24"/>
                <w:lang w:eastAsia="en-US"/>
              </w:rPr>
              <w:t>СГ</w:t>
            </w:r>
          </w:p>
        </w:tc>
        <w:tc>
          <w:tcPr>
            <w:tcW w:w="668"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autoSpaceDN w:val="0"/>
              <w:contextualSpacing/>
              <w:rPr>
                <w:rFonts w:eastAsia="Calibri"/>
                <w:sz w:val="24"/>
                <w:szCs w:val="24"/>
                <w:lang w:eastAsia="en-US"/>
              </w:rPr>
            </w:pPr>
            <w:r w:rsidRPr="00643A27">
              <w:rPr>
                <w:rFonts w:eastAsia="Calibri"/>
                <w:sz w:val="24"/>
                <w:szCs w:val="24"/>
                <w:lang w:eastAsia="en-US"/>
              </w:rPr>
              <w:t>КГ</w:t>
            </w:r>
          </w:p>
        </w:tc>
      </w:tr>
      <w:tr w:rsidR="009D382C" w:rsidRPr="00643A27" w:rsidTr="009D382C">
        <w:tc>
          <w:tcPr>
            <w:tcW w:w="3675" w:type="pct"/>
            <w:gridSpan w:val="2"/>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autoSpaceDN w:val="0"/>
              <w:contextualSpacing/>
              <w:rPr>
                <w:rFonts w:eastAsia="Calibri"/>
                <w:b/>
                <w:i/>
                <w:sz w:val="24"/>
                <w:szCs w:val="24"/>
                <w:lang w:eastAsia="en-US"/>
              </w:rPr>
            </w:pPr>
            <w:r w:rsidRPr="00643A27">
              <w:rPr>
                <w:rFonts w:eastAsia="Calibri"/>
                <w:b/>
                <w:i/>
                <w:sz w:val="24"/>
                <w:szCs w:val="24"/>
                <w:lang w:eastAsia="en-US"/>
              </w:rPr>
              <w:t>Планируемые личностные результаты</w:t>
            </w:r>
          </w:p>
        </w:tc>
        <w:tc>
          <w:tcPr>
            <w:tcW w:w="1325" w:type="pct"/>
            <w:gridSpan w:val="2"/>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b/>
                <w: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rFonts w:eastAsia="Calibri"/>
                <w:sz w:val="24"/>
                <w:szCs w:val="24"/>
                <w:lang w:eastAsia="en-US"/>
              </w:rPr>
            </w:pPr>
            <w:r w:rsidRPr="00643A27">
              <w:rPr>
                <w:rFonts w:eastAsia="Calibri"/>
                <w:sz w:val="24"/>
                <w:szCs w:val="24"/>
                <w:lang w:eastAsia="en-US"/>
              </w:rPr>
              <w:t>Организация рабочего места в зависимости от характера выполняемой работы</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spacing w:after="160"/>
              <w:contextualSpacing/>
              <w:rPr>
                <w:rFonts w:eastAsia="Calibri"/>
                <w:sz w:val="24"/>
                <w:szCs w:val="24"/>
                <w:lang w:eastAsia="en-US"/>
              </w:rPr>
            </w:pPr>
            <w:r w:rsidRPr="00643A27">
              <w:rPr>
                <w:rFonts w:eastAsia="Calibri"/>
                <w:sz w:val="24"/>
                <w:szCs w:val="24"/>
                <w:lang w:eastAsia="en-US"/>
              </w:rPr>
              <w:t>Знание инструментов и приспособлений, назначения, правил хранения, обращения при работе с ними</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spacing w:after="160"/>
              <w:contextualSpacing/>
              <w:rPr>
                <w:sz w:val="24"/>
                <w:szCs w:val="24"/>
                <w:lang w:eastAsia="en-US"/>
              </w:rPr>
            </w:pPr>
            <w:r w:rsidRPr="00643A27">
              <w:rPr>
                <w:color w:val="000000"/>
                <w:sz w:val="24"/>
                <w:szCs w:val="24"/>
                <w:lang w:eastAsia="en-US"/>
              </w:rPr>
              <w:t>Способность замечать и запоминать происходящее</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rFonts w:eastAsia="Calibri"/>
                <w:sz w:val="24"/>
                <w:szCs w:val="24"/>
                <w:lang w:eastAsia="en-US"/>
              </w:rPr>
            </w:pPr>
            <w:r w:rsidRPr="00643A27">
              <w:rPr>
                <w:color w:val="000000"/>
                <w:sz w:val="24"/>
                <w:szCs w:val="24"/>
                <w:lang w:eastAsia="en-US"/>
              </w:rPr>
              <w:t>Умение радоваться происходящим событиям</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spacing w:after="160"/>
              <w:contextualSpacing/>
              <w:rPr>
                <w:rFonts w:eastAsia="Calibri"/>
                <w:sz w:val="24"/>
                <w:szCs w:val="24"/>
                <w:lang w:eastAsia="en-US"/>
              </w:rPr>
            </w:pPr>
            <w:r w:rsidRPr="00643A27">
              <w:rPr>
                <w:color w:val="000000"/>
                <w:sz w:val="24"/>
                <w:szCs w:val="24"/>
                <w:lang w:eastAsia="en-US"/>
              </w:rPr>
              <w:t>Умение принимать на себя посильную ответственность за результаты своих действий</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spacing w:after="160"/>
              <w:contextualSpacing/>
              <w:rPr>
                <w:sz w:val="24"/>
                <w:szCs w:val="24"/>
                <w:lang w:eastAsia="en-US"/>
              </w:rPr>
            </w:pPr>
            <w:r w:rsidRPr="00643A27">
              <w:rPr>
                <w:color w:val="000000"/>
                <w:sz w:val="24"/>
                <w:szCs w:val="24"/>
                <w:lang w:eastAsia="en-US"/>
              </w:rPr>
              <w:t>Умение устанавливать контакт, общаться</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8"/>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rFonts w:eastAsia="Calibri"/>
                <w:sz w:val="24"/>
                <w:szCs w:val="24"/>
                <w:lang w:eastAsia="en-US"/>
              </w:rPr>
            </w:pPr>
            <w:r w:rsidRPr="00643A27">
              <w:rPr>
                <w:sz w:val="24"/>
                <w:szCs w:val="24"/>
                <w:lang w:eastAsia="en-US"/>
              </w:rPr>
              <w:t>- Формирование  доброжелательности, эмоционально - нравственной отзывчивости, понимания и сопереживания чувствам других людей.</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3675" w:type="pct"/>
            <w:gridSpan w:val="2"/>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ind w:firstLine="567"/>
              <w:contextualSpacing/>
              <w:rPr>
                <w:rFonts w:eastAsia="Calibri"/>
                <w:b/>
                <w:sz w:val="24"/>
                <w:szCs w:val="24"/>
                <w:lang w:eastAsia="en-US"/>
              </w:rPr>
            </w:pPr>
            <w:r w:rsidRPr="00643A27">
              <w:rPr>
                <w:rFonts w:eastAsia="Calibri"/>
                <w:b/>
                <w:i/>
                <w:sz w:val="24"/>
                <w:szCs w:val="24"/>
                <w:lang w:eastAsia="en-US"/>
              </w:rPr>
              <w:t>Планируемые предметные результаты</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9"/>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sz w:val="24"/>
                <w:szCs w:val="24"/>
                <w:lang w:eastAsia="en-US"/>
              </w:rPr>
            </w:pPr>
            <w:r w:rsidRPr="00643A27">
              <w:rPr>
                <w:sz w:val="24"/>
                <w:szCs w:val="24"/>
                <w:lang w:eastAsia="en-US"/>
              </w:rPr>
              <w:t>правила поведения на занятиях;</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9"/>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sz w:val="24"/>
                <w:szCs w:val="24"/>
                <w:lang w:eastAsia="en-US"/>
              </w:rPr>
            </w:pPr>
            <w:r w:rsidRPr="00643A27">
              <w:rPr>
                <w:color w:val="000000"/>
                <w:sz w:val="24"/>
                <w:szCs w:val="24"/>
                <w:lang w:eastAsia="en-US"/>
              </w:rPr>
              <w:t>Умение выбирать деятельность</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9"/>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sz w:val="24"/>
                <w:szCs w:val="24"/>
                <w:lang w:eastAsia="en-US"/>
              </w:rPr>
            </w:pPr>
            <w:r w:rsidRPr="00643A27">
              <w:rPr>
                <w:color w:val="000000"/>
                <w:sz w:val="24"/>
                <w:szCs w:val="24"/>
                <w:lang w:eastAsia="en-US"/>
              </w:rPr>
              <w:t>Желание взаимодействовать.</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9"/>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sz w:val="24"/>
                <w:szCs w:val="24"/>
                <w:lang w:eastAsia="en-US"/>
              </w:rPr>
            </w:pPr>
            <w:r w:rsidRPr="00643A27">
              <w:rPr>
                <w:color w:val="000000"/>
                <w:sz w:val="24"/>
                <w:szCs w:val="24"/>
                <w:lang w:eastAsia="en-US"/>
              </w:rPr>
              <w:t>Мотивация к самостоятельным действиям</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r w:rsidR="009D382C" w:rsidRPr="00643A27" w:rsidTr="009D382C">
        <w:tc>
          <w:tcPr>
            <w:tcW w:w="152"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9"/>
              </w:numPr>
              <w:autoSpaceDN w:val="0"/>
              <w:spacing w:line="240" w:lineRule="auto"/>
              <w:jc w:val="left"/>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sz w:val="24"/>
                <w:szCs w:val="24"/>
                <w:lang w:eastAsia="en-US"/>
              </w:rPr>
            </w:pPr>
            <w:r w:rsidRPr="00643A27">
              <w:rPr>
                <w:color w:val="000000"/>
                <w:sz w:val="24"/>
                <w:szCs w:val="24"/>
                <w:lang w:eastAsia="en-US"/>
              </w:rPr>
              <w:t>Усвоение правил совместной деятельности на основе общекультурных норм</w:t>
            </w:r>
          </w:p>
        </w:tc>
        <w:tc>
          <w:tcPr>
            <w:tcW w:w="657"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c>
          <w:tcPr>
            <w:tcW w:w="668" w:type="pc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autoSpaceDN w:val="0"/>
              <w:contextualSpacing/>
              <w:rPr>
                <w:rFonts w:eastAsia="Calibri"/>
                <w:sz w:val="24"/>
                <w:szCs w:val="24"/>
                <w:lang w:eastAsia="en-US"/>
              </w:rPr>
            </w:pPr>
          </w:p>
        </w:tc>
      </w:tr>
    </w:tbl>
    <w:p w:rsidR="009D382C" w:rsidRPr="00643A27" w:rsidRDefault="009D382C" w:rsidP="00643A27">
      <w:pPr>
        <w:contextualSpacing/>
        <w:rPr>
          <w:rFonts w:eastAsia="Calibri"/>
          <w:b/>
          <w:lang w:eastAsia="en-US"/>
        </w:rPr>
      </w:pPr>
    </w:p>
    <w:p w:rsidR="009D382C" w:rsidRPr="00643A27" w:rsidRDefault="009D382C" w:rsidP="00643A27">
      <w:pPr>
        <w:contextualSpacing/>
        <w:rPr>
          <w:rFonts w:eastAsia="Calibri"/>
          <w:b/>
        </w:rPr>
      </w:pPr>
    </w:p>
    <w:p w:rsidR="009D382C" w:rsidRPr="00643A27" w:rsidRDefault="009D382C" w:rsidP="00573A08">
      <w:pPr>
        <w:contextualSpacing/>
        <w:rPr>
          <w:rFonts w:eastAsia="Calibri"/>
          <w:b/>
        </w:rPr>
      </w:pPr>
    </w:p>
    <w:p w:rsidR="009D382C" w:rsidRPr="00643A27" w:rsidRDefault="009D382C" w:rsidP="00573A08">
      <w:pPr>
        <w:contextualSpacing/>
        <w:rPr>
          <w:rFonts w:eastAsia="Calibri"/>
          <w:b/>
        </w:rPr>
      </w:pPr>
    </w:p>
    <w:p w:rsidR="009D382C" w:rsidRPr="00643A27" w:rsidRDefault="009D382C" w:rsidP="00643A27">
      <w:pPr>
        <w:ind w:firstLine="567"/>
        <w:contextualSpacing/>
        <w:jc w:val="center"/>
        <w:rPr>
          <w:rFonts w:eastAsia="Calibri"/>
          <w:b/>
          <w:bCs/>
        </w:rPr>
      </w:pPr>
      <w:r w:rsidRPr="00643A27">
        <w:rPr>
          <w:rFonts w:eastAsia="Calibri"/>
          <w:b/>
        </w:rPr>
        <w:t xml:space="preserve">СВОДНАЯ ТАБЛИЦА </w:t>
      </w:r>
      <w:r w:rsidRPr="00643A27">
        <w:rPr>
          <w:rFonts w:eastAsia="Calibri"/>
          <w:b/>
          <w:bCs/>
        </w:rPr>
        <w:t>РЕЗУЛЬТАТОВ ОСВОЕНИЯ УЧЕБНОГО ПРЕДМЕТА</w:t>
      </w:r>
    </w:p>
    <w:p w:rsidR="009D382C" w:rsidRPr="00643A27" w:rsidRDefault="009D382C" w:rsidP="00643A27">
      <w:pPr>
        <w:ind w:firstLine="567"/>
        <w:contextualSpacing/>
        <w:jc w:val="center"/>
        <w:rPr>
          <w:rFonts w:eastAsia="Calibri"/>
          <w:b/>
          <w:bCs/>
        </w:rPr>
      </w:pPr>
    </w:p>
    <w:tbl>
      <w:tblPr>
        <w:tblStyle w:val="a5"/>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05"/>
        <w:gridCol w:w="2590"/>
        <w:gridCol w:w="2520"/>
        <w:gridCol w:w="2849"/>
        <w:gridCol w:w="2937"/>
        <w:gridCol w:w="3102"/>
      </w:tblGrid>
      <w:tr w:rsidR="009D382C" w:rsidRPr="00643A27" w:rsidTr="009D382C">
        <w:tc>
          <w:tcPr>
            <w:tcW w:w="505" w:type="dxa"/>
            <w:vMerge w:val="restart"/>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w:t>
            </w:r>
          </w:p>
        </w:tc>
        <w:tc>
          <w:tcPr>
            <w:tcW w:w="2590" w:type="dxa"/>
            <w:vMerge w:val="restart"/>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right"/>
              <w:rPr>
                <w:rFonts w:eastAsia="Calibri"/>
                <w:b/>
                <w:i/>
                <w:sz w:val="24"/>
                <w:szCs w:val="24"/>
                <w:lang w:eastAsia="en-US"/>
              </w:rPr>
            </w:pPr>
            <w:r w:rsidRPr="00643A27">
              <w:rPr>
                <w:rFonts w:eastAsia="Calibri"/>
                <w:b/>
                <w:i/>
                <w:sz w:val="24"/>
                <w:szCs w:val="24"/>
                <w:lang w:eastAsia="en-US"/>
              </w:rPr>
              <w:t>Планируемые результаты</w:t>
            </w:r>
          </w:p>
          <w:p w:rsidR="009D382C" w:rsidRPr="00643A27" w:rsidRDefault="009D382C" w:rsidP="00643A27">
            <w:pPr>
              <w:contextualSpacing/>
              <w:rPr>
                <w:rFonts w:eastAsia="Calibri"/>
                <w:b/>
                <w:i/>
                <w:sz w:val="24"/>
                <w:szCs w:val="24"/>
                <w:lang w:eastAsia="en-US"/>
              </w:rPr>
            </w:pPr>
          </w:p>
          <w:p w:rsidR="009D382C" w:rsidRPr="00643A27" w:rsidRDefault="009D382C" w:rsidP="00643A27">
            <w:pPr>
              <w:contextualSpacing/>
              <w:rPr>
                <w:rFonts w:eastAsia="Calibri"/>
                <w:b/>
                <w:i/>
                <w:sz w:val="24"/>
                <w:szCs w:val="24"/>
                <w:lang w:eastAsia="en-US"/>
              </w:rPr>
            </w:pPr>
            <w:r w:rsidRPr="00643A27">
              <w:rPr>
                <w:rFonts w:eastAsia="Calibri"/>
                <w:b/>
                <w:i/>
                <w:sz w:val="24"/>
                <w:szCs w:val="24"/>
                <w:lang w:eastAsia="en-US"/>
              </w:rPr>
              <w:t>ФИ обучающегося</w:t>
            </w:r>
          </w:p>
        </w:tc>
        <w:tc>
          <w:tcPr>
            <w:tcW w:w="5369" w:type="dxa"/>
            <w:gridSpan w:val="2"/>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Предметные результаты</w:t>
            </w:r>
          </w:p>
        </w:tc>
      </w:tr>
      <w:tr w:rsidR="009D382C" w:rsidRPr="00643A27" w:rsidTr="009D382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9D382C" w:rsidRPr="00643A27" w:rsidRDefault="009D382C" w:rsidP="00643A27">
            <w:pPr>
              <w:contextualSpacing/>
              <w:rPr>
                <w:rFonts w:eastAsia="Calibri"/>
                <w:b/>
                <w:i/>
                <w:sz w:val="24"/>
                <w:szCs w:val="24"/>
                <w:lang w:eastAsia="en-US"/>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9D382C" w:rsidRPr="00643A27" w:rsidRDefault="009D382C" w:rsidP="00643A27">
            <w:pPr>
              <w:contextualSpacing/>
              <w:rPr>
                <w:rFonts w:eastAsia="Calibri"/>
                <w:b/>
                <w:i/>
                <w:sz w:val="24"/>
                <w:szCs w:val="24"/>
                <w:lang w:eastAsia="en-US"/>
              </w:rPr>
            </w:pPr>
          </w:p>
        </w:tc>
        <w:tc>
          <w:tcPr>
            <w:tcW w:w="2520" w:type="dxa"/>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Середина года</w:t>
            </w:r>
          </w:p>
        </w:tc>
        <w:tc>
          <w:tcPr>
            <w:tcW w:w="2849" w:type="dxa"/>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Конец года</w:t>
            </w:r>
          </w:p>
        </w:tc>
        <w:tc>
          <w:tcPr>
            <w:tcW w:w="2937" w:type="dxa"/>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Середина года</w:t>
            </w:r>
          </w:p>
        </w:tc>
        <w:tc>
          <w:tcPr>
            <w:tcW w:w="3102" w:type="dxa"/>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jc w:val="center"/>
              <w:rPr>
                <w:rFonts w:eastAsia="Calibri"/>
                <w:b/>
                <w:i/>
                <w:sz w:val="24"/>
                <w:szCs w:val="24"/>
                <w:lang w:eastAsia="en-US"/>
              </w:rPr>
            </w:pPr>
            <w:r w:rsidRPr="00643A27">
              <w:rPr>
                <w:rFonts w:eastAsia="Calibri"/>
                <w:b/>
                <w:i/>
                <w:sz w:val="24"/>
                <w:szCs w:val="24"/>
                <w:lang w:eastAsia="en-US"/>
              </w:rPr>
              <w:t>Конец года</w:t>
            </w:r>
          </w:p>
        </w:tc>
      </w:tr>
      <w:tr w:rsidR="009D382C" w:rsidRPr="00643A27" w:rsidTr="009D382C">
        <w:tc>
          <w:tcPr>
            <w:tcW w:w="505"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10"/>
              </w:numPr>
              <w:spacing w:line="240" w:lineRule="auto"/>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rFonts w:eastAsia="Calibri"/>
                <w:b/>
                <w:i/>
                <w:sz w:val="24"/>
                <w:szCs w:val="24"/>
                <w:lang w:eastAsia="en-US"/>
              </w:rPr>
            </w:pPr>
            <w:r w:rsidRPr="00643A27">
              <w:rPr>
                <w:rFonts w:eastAsia="Calibri"/>
                <w:b/>
                <w:i/>
                <w:sz w:val="24"/>
                <w:szCs w:val="24"/>
                <w:lang w:eastAsia="en-US"/>
              </w:rPr>
              <w:t>Купцов Игорь</w:t>
            </w:r>
          </w:p>
        </w:tc>
        <w:tc>
          <w:tcPr>
            <w:tcW w:w="2520"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c>
          <w:tcPr>
            <w:tcW w:w="2849"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c>
          <w:tcPr>
            <w:tcW w:w="2937"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c>
          <w:tcPr>
            <w:tcW w:w="3102"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r>
      <w:tr w:rsidR="009D382C" w:rsidRPr="00643A27" w:rsidTr="009D382C">
        <w:tc>
          <w:tcPr>
            <w:tcW w:w="505"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pStyle w:val="a3"/>
              <w:numPr>
                <w:ilvl w:val="0"/>
                <w:numId w:val="10"/>
              </w:numPr>
              <w:spacing w:line="240" w:lineRule="auto"/>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hideMark/>
          </w:tcPr>
          <w:p w:rsidR="009D382C" w:rsidRPr="00643A27" w:rsidRDefault="009D382C" w:rsidP="00643A27">
            <w:pPr>
              <w:contextualSpacing/>
              <w:rPr>
                <w:rFonts w:eastAsia="Calibri"/>
                <w:b/>
                <w:i/>
                <w:sz w:val="24"/>
                <w:szCs w:val="24"/>
                <w:lang w:eastAsia="en-US"/>
              </w:rPr>
            </w:pPr>
            <w:r w:rsidRPr="00643A27">
              <w:rPr>
                <w:rFonts w:eastAsia="Calibri"/>
                <w:b/>
                <w:i/>
                <w:sz w:val="24"/>
                <w:szCs w:val="24"/>
                <w:lang w:eastAsia="en-US"/>
              </w:rPr>
              <w:t>Сахарова Олеся</w:t>
            </w:r>
          </w:p>
        </w:tc>
        <w:tc>
          <w:tcPr>
            <w:tcW w:w="2520"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c>
          <w:tcPr>
            <w:tcW w:w="2849"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c>
          <w:tcPr>
            <w:tcW w:w="2937"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c>
          <w:tcPr>
            <w:tcW w:w="3102" w:type="dxa"/>
            <w:tcBorders>
              <w:top w:val="single" w:sz="4" w:space="0" w:color="0070C0"/>
              <w:left w:val="single" w:sz="4" w:space="0" w:color="0070C0"/>
              <w:bottom w:val="single" w:sz="4" w:space="0" w:color="0070C0"/>
              <w:right w:val="single" w:sz="4" w:space="0" w:color="0070C0"/>
            </w:tcBorders>
          </w:tcPr>
          <w:p w:rsidR="009D382C" w:rsidRPr="00643A27" w:rsidRDefault="009D382C" w:rsidP="00643A27">
            <w:pPr>
              <w:contextualSpacing/>
              <w:jc w:val="center"/>
              <w:rPr>
                <w:rFonts w:eastAsia="Calibri"/>
                <w:b/>
                <w:i/>
                <w:sz w:val="24"/>
                <w:szCs w:val="24"/>
                <w:lang w:eastAsia="en-US"/>
              </w:rPr>
            </w:pPr>
          </w:p>
        </w:tc>
      </w:tr>
    </w:tbl>
    <w:p w:rsidR="009D382C" w:rsidRPr="00643A27" w:rsidRDefault="009D382C" w:rsidP="00643A27">
      <w:pPr>
        <w:ind w:firstLine="567"/>
        <w:contextualSpacing/>
        <w:jc w:val="center"/>
        <w:rPr>
          <w:rFonts w:eastAsia="Calibri"/>
          <w:b/>
          <w:lang w:eastAsia="en-US"/>
        </w:rPr>
      </w:pPr>
    </w:p>
    <w:p w:rsidR="009D382C" w:rsidRPr="00643A27" w:rsidRDefault="009D382C" w:rsidP="00643A27">
      <w:pPr>
        <w:autoSpaceDN w:val="0"/>
        <w:ind w:firstLine="567"/>
        <w:contextualSpacing/>
        <w:rPr>
          <w:rFonts w:eastAsia="Calibri"/>
        </w:rPr>
      </w:pPr>
      <w:r w:rsidRPr="00643A27">
        <w:rPr>
          <w:rFonts w:eastAsia="Calibri"/>
        </w:rPr>
        <w:t>СГ – середина года</w:t>
      </w:r>
    </w:p>
    <w:p w:rsidR="009D382C" w:rsidRPr="00643A27" w:rsidRDefault="009D382C" w:rsidP="00643A27">
      <w:pPr>
        <w:autoSpaceDN w:val="0"/>
        <w:ind w:firstLine="567"/>
        <w:contextualSpacing/>
        <w:rPr>
          <w:rFonts w:eastAsia="Calibri"/>
        </w:rPr>
      </w:pPr>
      <w:r w:rsidRPr="00643A27">
        <w:rPr>
          <w:rFonts w:eastAsia="Calibri"/>
        </w:rPr>
        <w:t>КГ – конец года</w:t>
      </w:r>
    </w:p>
    <w:p w:rsidR="009D382C" w:rsidRPr="00643A27" w:rsidRDefault="009D382C" w:rsidP="00643A27">
      <w:pPr>
        <w:autoSpaceDN w:val="0"/>
        <w:ind w:firstLine="567"/>
        <w:contextualSpacing/>
        <w:rPr>
          <w:rFonts w:eastAsia="Calibri"/>
        </w:rPr>
      </w:pPr>
      <w:r w:rsidRPr="00643A27">
        <w:rPr>
          <w:rFonts w:eastAsia="Calibri"/>
        </w:rPr>
        <w:t>МУ – минимальный уровень</w:t>
      </w:r>
    </w:p>
    <w:p w:rsidR="009D382C" w:rsidRPr="00643A27" w:rsidRDefault="009D382C" w:rsidP="00643A27">
      <w:pPr>
        <w:autoSpaceDN w:val="0"/>
        <w:ind w:firstLine="567"/>
        <w:contextualSpacing/>
        <w:rPr>
          <w:rFonts w:eastAsia="Calibri"/>
        </w:rPr>
      </w:pPr>
      <w:r w:rsidRPr="00643A27">
        <w:rPr>
          <w:rFonts w:eastAsia="Calibri"/>
        </w:rPr>
        <w:t>ДУ – достаточный уровень</w:t>
      </w:r>
    </w:p>
    <w:p w:rsidR="00C27C0F" w:rsidRPr="00643A27" w:rsidRDefault="00C27C0F" w:rsidP="00643A27">
      <w:pPr>
        <w:tabs>
          <w:tab w:val="left" w:pos="6375"/>
        </w:tabs>
        <w:contextualSpacing/>
      </w:pPr>
    </w:p>
    <w:sectPr w:rsidR="00C27C0F" w:rsidRPr="00643A27" w:rsidSect="004815C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710C"/>
    <w:multiLevelType w:val="hybridMultilevel"/>
    <w:tmpl w:val="73F4BF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9413B89"/>
    <w:multiLevelType w:val="hybridMultilevel"/>
    <w:tmpl w:val="80441D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9A0824"/>
    <w:multiLevelType w:val="hybridMultilevel"/>
    <w:tmpl w:val="EC4A754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C1E3994"/>
    <w:multiLevelType w:val="hybridMultilevel"/>
    <w:tmpl w:val="84009564"/>
    <w:lvl w:ilvl="0" w:tplc="5464F4A6">
      <w:start w:val="1"/>
      <w:numFmt w:val="decimal"/>
      <w:lvlText w:val="%1."/>
      <w:lvlJc w:val="left"/>
      <w:pPr>
        <w:ind w:left="360" w:hanging="360"/>
      </w:pPr>
    </w:lvl>
    <w:lvl w:ilvl="1" w:tplc="04190019">
      <w:start w:val="1"/>
      <w:numFmt w:val="decimal"/>
      <w:lvlText w:val="%2."/>
      <w:lvlJc w:val="left"/>
      <w:pPr>
        <w:tabs>
          <w:tab w:val="num" w:pos="730"/>
        </w:tabs>
        <w:ind w:left="730" w:hanging="360"/>
      </w:pPr>
    </w:lvl>
    <w:lvl w:ilvl="2" w:tplc="0419001B">
      <w:start w:val="1"/>
      <w:numFmt w:val="decimal"/>
      <w:lvlText w:val="%3."/>
      <w:lvlJc w:val="left"/>
      <w:pPr>
        <w:tabs>
          <w:tab w:val="num" w:pos="1450"/>
        </w:tabs>
        <w:ind w:left="1450" w:hanging="360"/>
      </w:pPr>
    </w:lvl>
    <w:lvl w:ilvl="3" w:tplc="0419000F">
      <w:start w:val="1"/>
      <w:numFmt w:val="decimal"/>
      <w:lvlText w:val="%4."/>
      <w:lvlJc w:val="left"/>
      <w:pPr>
        <w:tabs>
          <w:tab w:val="num" w:pos="2170"/>
        </w:tabs>
        <w:ind w:left="2170" w:hanging="360"/>
      </w:pPr>
    </w:lvl>
    <w:lvl w:ilvl="4" w:tplc="04190019">
      <w:start w:val="1"/>
      <w:numFmt w:val="decimal"/>
      <w:lvlText w:val="%5."/>
      <w:lvlJc w:val="left"/>
      <w:pPr>
        <w:tabs>
          <w:tab w:val="num" w:pos="2890"/>
        </w:tabs>
        <w:ind w:left="2890" w:hanging="360"/>
      </w:pPr>
    </w:lvl>
    <w:lvl w:ilvl="5" w:tplc="0419001B">
      <w:start w:val="1"/>
      <w:numFmt w:val="decimal"/>
      <w:lvlText w:val="%6."/>
      <w:lvlJc w:val="left"/>
      <w:pPr>
        <w:tabs>
          <w:tab w:val="num" w:pos="3610"/>
        </w:tabs>
        <w:ind w:left="3610" w:hanging="360"/>
      </w:pPr>
    </w:lvl>
    <w:lvl w:ilvl="6" w:tplc="0419000F">
      <w:start w:val="1"/>
      <w:numFmt w:val="decimal"/>
      <w:lvlText w:val="%7."/>
      <w:lvlJc w:val="left"/>
      <w:pPr>
        <w:tabs>
          <w:tab w:val="num" w:pos="4330"/>
        </w:tabs>
        <w:ind w:left="4330" w:hanging="360"/>
      </w:pPr>
    </w:lvl>
    <w:lvl w:ilvl="7" w:tplc="04190019">
      <w:start w:val="1"/>
      <w:numFmt w:val="decimal"/>
      <w:lvlText w:val="%8."/>
      <w:lvlJc w:val="left"/>
      <w:pPr>
        <w:tabs>
          <w:tab w:val="num" w:pos="5050"/>
        </w:tabs>
        <w:ind w:left="5050" w:hanging="360"/>
      </w:pPr>
    </w:lvl>
    <w:lvl w:ilvl="8" w:tplc="0419001B">
      <w:start w:val="1"/>
      <w:numFmt w:val="decimal"/>
      <w:lvlText w:val="%9."/>
      <w:lvlJc w:val="left"/>
      <w:pPr>
        <w:tabs>
          <w:tab w:val="num" w:pos="5770"/>
        </w:tabs>
        <w:ind w:left="5770" w:hanging="360"/>
      </w:pPr>
    </w:lvl>
  </w:abstractNum>
  <w:abstractNum w:abstractNumId="4" w15:restartNumberingAfterBreak="0">
    <w:nsid w:val="37B01673"/>
    <w:multiLevelType w:val="hybridMultilevel"/>
    <w:tmpl w:val="6F36C242"/>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9E723BD"/>
    <w:multiLevelType w:val="hybridMultilevel"/>
    <w:tmpl w:val="6F36C24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1761E50"/>
    <w:multiLevelType w:val="hybridMultilevel"/>
    <w:tmpl w:val="2F16E76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C7611F0"/>
    <w:multiLevelType w:val="hybridMultilevel"/>
    <w:tmpl w:val="90EAE0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695A6405"/>
    <w:multiLevelType w:val="hybridMultilevel"/>
    <w:tmpl w:val="D5A4851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815CC"/>
    <w:rsid w:val="00023DA5"/>
    <w:rsid w:val="000E6685"/>
    <w:rsid w:val="00117329"/>
    <w:rsid w:val="001265D2"/>
    <w:rsid w:val="003862EA"/>
    <w:rsid w:val="003D668E"/>
    <w:rsid w:val="004815CC"/>
    <w:rsid w:val="004B5C85"/>
    <w:rsid w:val="004E4ABB"/>
    <w:rsid w:val="00573A08"/>
    <w:rsid w:val="005D05BF"/>
    <w:rsid w:val="005E2987"/>
    <w:rsid w:val="00621ECD"/>
    <w:rsid w:val="00643A27"/>
    <w:rsid w:val="00650604"/>
    <w:rsid w:val="0067133B"/>
    <w:rsid w:val="00676D99"/>
    <w:rsid w:val="006A3897"/>
    <w:rsid w:val="00730FD1"/>
    <w:rsid w:val="0077266C"/>
    <w:rsid w:val="00834D4F"/>
    <w:rsid w:val="00871876"/>
    <w:rsid w:val="0092298E"/>
    <w:rsid w:val="009D382C"/>
    <w:rsid w:val="00B07888"/>
    <w:rsid w:val="00BC3B49"/>
    <w:rsid w:val="00C179FD"/>
    <w:rsid w:val="00C27C0F"/>
    <w:rsid w:val="00C75232"/>
    <w:rsid w:val="00CA16FA"/>
    <w:rsid w:val="00CF6732"/>
    <w:rsid w:val="00DA092C"/>
    <w:rsid w:val="00DF7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D5F2A"/>
  <w15:docId w15:val="{9DEBF825-DFBF-4E83-AB99-BFE2D94B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5C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5CC"/>
    <w:pPr>
      <w:spacing w:line="360" w:lineRule="auto"/>
      <w:ind w:left="720" w:firstLine="709"/>
      <w:contextualSpacing/>
      <w:jc w:val="center"/>
    </w:pPr>
    <w:rPr>
      <w:rFonts w:ascii="Calibri" w:eastAsia="Calibri" w:hAnsi="Calibri"/>
      <w:sz w:val="22"/>
      <w:szCs w:val="22"/>
      <w:lang w:eastAsia="en-US"/>
    </w:rPr>
  </w:style>
  <w:style w:type="paragraph" w:styleId="a4">
    <w:name w:val="Normal (Web)"/>
    <w:basedOn w:val="a"/>
    <w:uiPriority w:val="99"/>
    <w:unhideWhenUsed/>
    <w:rsid w:val="00023DA5"/>
    <w:pPr>
      <w:spacing w:before="100" w:beforeAutospacing="1" w:after="100" w:afterAutospacing="1"/>
    </w:pPr>
  </w:style>
  <w:style w:type="table" w:styleId="a5">
    <w:name w:val="Table Grid"/>
    <w:basedOn w:val="a1"/>
    <w:uiPriority w:val="59"/>
    <w:rsid w:val="000E6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rsid w:val="00834D4F"/>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4637">
      <w:bodyDiv w:val="1"/>
      <w:marLeft w:val="0"/>
      <w:marRight w:val="0"/>
      <w:marTop w:val="0"/>
      <w:marBottom w:val="0"/>
      <w:divBdr>
        <w:top w:val="none" w:sz="0" w:space="0" w:color="auto"/>
        <w:left w:val="none" w:sz="0" w:space="0" w:color="auto"/>
        <w:bottom w:val="none" w:sz="0" w:space="0" w:color="auto"/>
        <w:right w:val="none" w:sz="0" w:space="0" w:color="auto"/>
      </w:divBdr>
    </w:div>
    <w:div w:id="360596532">
      <w:bodyDiv w:val="1"/>
      <w:marLeft w:val="0"/>
      <w:marRight w:val="0"/>
      <w:marTop w:val="0"/>
      <w:marBottom w:val="0"/>
      <w:divBdr>
        <w:top w:val="none" w:sz="0" w:space="0" w:color="auto"/>
        <w:left w:val="none" w:sz="0" w:space="0" w:color="auto"/>
        <w:bottom w:val="none" w:sz="0" w:space="0" w:color="auto"/>
        <w:right w:val="none" w:sz="0" w:space="0" w:color="auto"/>
      </w:divBdr>
    </w:div>
    <w:div w:id="494951319">
      <w:bodyDiv w:val="1"/>
      <w:marLeft w:val="0"/>
      <w:marRight w:val="0"/>
      <w:marTop w:val="0"/>
      <w:marBottom w:val="0"/>
      <w:divBdr>
        <w:top w:val="none" w:sz="0" w:space="0" w:color="auto"/>
        <w:left w:val="none" w:sz="0" w:space="0" w:color="auto"/>
        <w:bottom w:val="none" w:sz="0" w:space="0" w:color="auto"/>
        <w:right w:val="none" w:sz="0" w:space="0" w:color="auto"/>
      </w:divBdr>
    </w:div>
    <w:div w:id="687680719">
      <w:bodyDiv w:val="1"/>
      <w:marLeft w:val="0"/>
      <w:marRight w:val="0"/>
      <w:marTop w:val="0"/>
      <w:marBottom w:val="0"/>
      <w:divBdr>
        <w:top w:val="none" w:sz="0" w:space="0" w:color="auto"/>
        <w:left w:val="none" w:sz="0" w:space="0" w:color="auto"/>
        <w:bottom w:val="none" w:sz="0" w:space="0" w:color="auto"/>
        <w:right w:val="none" w:sz="0" w:space="0" w:color="auto"/>
      </w:divBdr>
    </w:div>
    <w:div w:id="838886509">
      <w:bodyDiv w:val="1"/>
      <w:marLeft w:val="0"/>
      <w:marRight w:val="0"/>
      <w:marTop w:val="0"/>
      <w:marBottom w:val="0"/>
      <w:divBdr>
        <w:top w:val="none" w:sz="0" w:space="0" w:color="auto"/>
        <w:left w:val="none" w:sz="0" w:space="0" w:color="auto"/>
        <w:bottom w:val="none" w:sz="0" w:space="0" w:color="auto"/>
        <w:right w:val="none" w:sz="0" w:space="0" w:color="auto"/>
      </w:divBdr>
    </w:div>
    <w:div w:id="933585083">
      <w:bodyDiv w:val="1"/>
      <w:marLeft w:val="0"/>
      <w:marRight w:val="0"/>
      <w:marTop w:val="0"/>
      <w:marBottom w:val="0"/>
      <w:divBdr>
        <w:top w:val="none" w:sz="0" w:space="0" w:color="auto"/>
        <w:left w:val="none" w:sz="0" w:space="0" w:color="auto"/>
        <w:bottom w:val="none" w:sz="0" w:space="0" w:color="auto"/>
        <w:right w:val="none" w:sz="0" w:space="0" w:color="auto"/>
      </w:divBdr>
    </w:div>
    <w:div w:id="961227361">
      <w:bodyDiv w:val="1"/>
      <w:marLeft w:val="0"/>
      <w:marRight w:val="0"/>
      <w:marTop w:val="0"/>
      <w:marBottom w:val="0"/>
      <w:divBdr>
        <w:top w:val="none" w:sz="0" w:space="0" w:color="auto"/>
        <w:left w:val="none" w:sz="0" w:space="0" w:color="auto"/>
        <w:bottom w:val="none" w:sz="0" w:space="0" w:color="auto"/>
        <w:right w:val="none" w:sz="0" w:space="0" w:color="auto"/>
      </w:divBdr>
    </w:div>
    <w:div w:id="1077362999">
      <w:bodyDiv w:val="1"/>
      <w:marLeft w:val="0"/>
      <w:marRight w:val="0"/>
      <w:marTop w:val="0"/>
      <w:marBottom w:val="0"/>
      <w:divBdr>
        <w:top w:val="none" w:sz="0" w:space="0" w:color="auto"/>
        <w:left w:val="none" w:sz="0" w:space="0" w:color="auto"/>
        <w:bottom w:val="none" w:sz="0" w:space="0" w:color="auto"/>
        <w:right w:val="none" w:sz="0" w:space="0" w:color="auto"/>
      </w:divBdr>
    </w:div>
    <w:div w:id="1157576052">
      <w:bodyDiv w:val="1"/>
      <w:marLeft w:val="0"/>
      <w:marRight w:val="0"/>
      <w:marTop w:val="0"/>
      <w:marBottom w:val="0"/>
      <w:divBdr>
        <w:top w:val="none" w:sz="0" w:space="0" w:color="auto"/>
        <w:left w:val="none" w:sz="0" w:space="0" w:color="auto"/>
        <w:bottom w:val="none" w:sz="0" w:space="0" w:color="auto"/>
        <w:right w:val="none" w:sz="0" w:space="0" w:color="auto"/>
      </w:divBdr>
    </w:div>
    <w:div w:id="1234707220">
      <w:bodyDiv w:val="1"/>
      <w:marLeft w:val="0"/>
      <w:marRight w:val="0"/>
      <w:marTop w:val="0"/>
      <w:marBottom w:val="0"/>
      <w:divBdr>
        <w:top w:val="none" w:sz="0" w:space="0" w:color="auto"/>
        <w:left w:val="none" w:sz="0" w:space="0" w:color="auto"/>
        <w:bottom w:val="none" w:sz="0" w:space="0" w:color="auto"/>
        <w:right w:val="none" w:sz="0" w:space="0" w:color="auto"/>
      </w:divBdr>
    </w:div>
    <w:div w:id="1280339563">
      <w:bodyDiv w:val="1"/>
      <w:marLeft w:val="0"/>
      <w:marRight w:val="0"/>
      <w:marTop w:val="0"/>
      <w:marBottom w:val="0"/>
      <w:divBdr>
        <w:top w:val="none" w:sz="0" w:space="0" w:color="auto"/>
        <w:left w:val="none" w:sz="0" w:space="0" w:color="auto"/>
        <w:bottom w:val="none" w:sz="0" w:space="0" w:color="auto"/>
        <w:right w:val="none" w:sz="0" w:space="0" w:color="auto"/>
      </w:divBdr>
    </w:div>
    <w:div w:id="1321928092">
      <w:bodyDiv w:val="1"/>
      <w:marLeft w:val="0"/>
      <w:marRight w:val="0"/>
      <w:marTop w:val="0"/>
      <w:marBottom w:val="0"/>
      <w:divBdr>
        <w:top w:val="none" w:sz="0" w:space="0" w:color="auto"/>
        <w:left w:val="none" w:sz="0" w:space="0" w:color="auto"/>
        <w:bottom w:val="none" w:sz="0" w:space="0" w:color="auto"/>
        <w:right w:val="none" w:sz="0" w:space="0" w:color="auto"/>
      </w:divBdr>
    </w:div>
    <w:div w:id="1377395016">
      <w:bodyDiv w:val="1"/>
      <w:marLeft w:val="0"/>
      <w:marRight w:val="0"/>
      <w:marTop w:val="0"/>
      <w:marBottom w:val="0"/>
      <w:divBdr>
        <w:top w:val="none" w:sz="0" w:space="0" w:color="auto"/>
        <w:left w:val="none" w:sz="0" w:space="0" w:color="auto"/>
        <w:bottom w:val="none" w:sz="0" w:space="0" w:color="auto"/>
        <w:right w:val="none" w:sz="0" w:space="0" w:color="auto"/>
      </w:divBdr>
    </w:div>
    <w:div w:id="1710183039">
      <w:bodyDiv w:val="1"/>
      <w:marLeft w:val="0"/>
      <w:marRight w:val="0"/>
      <w:marTop w:val="0"/>
      <w:marBottom w:val="0"/>
      <w:divBdr>
        <w:top w:val="none" w:sz="0" w:space="0" w:color="auto"/>
        <w:left w:val="none" w:sz="0" w:space="0" w:color="auto"/>
        <w:bottom w:val="none" w:sz="0" w:space="0" w:color="auto"/>
        <w:right w:val="none" w:sz="0" w:space="0" w:color="auto"/>
      </w:divBdr>
    </w:div>
    <w:div w:id="1739084506">
      <w:bodyDiv w:val="1"/>
      <w:marLeft w:val="0"/>
      <w:marRight w:val="0"/>
      <w:marTop w:val="0"/>
      <w:marBottom w:val="0"/>
      <w:divBdr>
        <w:top w:val="none" w:sz="0" w:space="0" w:color="auto"/>
        <w:left w:val="none" w:sz="0" w:space="0" w:color="auto"/>
        <w:bottom w:val="none" w:sz="0" w:space="0" w:color="auto"/>
        <w:right w:val="none" w:sz="0" w:space="0" w:color="auto"/>
      </w:divBdr>
    </w:div>
    <w:div w:id="1739329973">
      <w:bodyDiv w:val="1"/>
      <w:marLeft w:val="0"/>
      <w:marRight w:val="0"/>
      <w:marTop w:val="0"/>
      <w:marBottom w:val="0"/>
      <w:divBdr>
        <w:top w:val="none" w:sz="0" w:space="0" w:color="auto"/>
        <w:left w:val="none" w:sz="0" w:space="0" w:color="auto"/>
        <w:bottom w:val="none" w:sz="0" w:space="0" w:color="auto"/>
        <w:right w:val="none" w:sz="0" w:space="0" w:color="auto"/>
      </w:divBdr>
    </w:div>
    <w:div w:id="1752459860">
      <w:bodyDiv w:val="1"/>
      <w:marLeft w:val="0"/>
      <w:marRight w:val="0"/>
      <w:marTop w:val="0"/>
      <w:marBottom w:val="0"/>
      <w:divBdr>
        <w:top w:val="none" w:sz="0" w:space="0" w:color="auto"/>
        <w:left w:val="none" w:sz="0" w:space="0" w:color="auto"/>
        <w:bottom w:val="none" w:sz="0" w:space="0" w:color="auto"/>
        <w:right w:val="none" w:sz="0" w:space="0" w:color="auto"/>
      </w:divBdr>
    </w:div>
    <w:div w:id="1885602094">
      <w:bodyDiv w:val="1"/>
      <w:marLeft w:val="0"/>
      <w:marRight w:val="0"/>
      <w:marTop w:val="0"/>
      <w:marBottom w:val="0"/>
      <w:divBdr>
        <w:top w:val="none" w:sz="0" w:space="0" w:color="auto"/>
        <w:left w:val="none" w:sz="0" w:space="0" w:color="auto"/>
        <w:bottom w:val="none" w:sz="0" w:space="0" w:color="auto"/>
        <w:right w:val="none" w:sz="0" w:space="0" w:color="auto"/>
      </w:divBdr>
    </w:div>
    <w:div w:id="1940942131">
      <w:bodyDiv w:val="1"/>
      <w:marLeft w:val="0"/>
      <w:marRight w:val="0"/>
      <w:marTop w:val="0"/>
      <w:marBottom w:val="0"/>
      <w:divBdr>
        <w:top w:val="none" w:sz="0" w:space="0" w:color="auto"/>
        <w:left w:val="none" w:sz="0" w:space="0" w:color="auto"/>
        <w:bottom w:val="none" w:sz="0" w:space="0" w:color="auto"/>
        <w:right w:val="none" w:sz="0" w:space="0" w:color="auto"/>
      </w:divBdr>
    </w:div>
    <w:div w:id="195744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34</Pages>
  <Words>8805</Words>
  <Characters>50191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Windows 10 Pro</cp:lastModifiedBy>
  <cp:revision>17</cp:revision>
  <cp:lastPrinted>2022-09-27T19:13:00Z</cp:lastPrinted>
  <dcterms:created xsi:type="dcterms:W3CDTF">2022-09-24T06:21:00Z</dcterms:created>
  <dcterms:modified xsi:type="dcterms:W3CDTF">2024-09-12T18:06:00Z</dcterms:modified>
</cp:coreProperties>
</file>