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>
      <w:pPr>
        <w:suppressAutoHyphens/>
        <w:spacing w:before="0"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«Школа для обучающихся с ограниченными возможностями  здоровья № 23»</w:t>
      </w: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9"/>
        <w:tblpPr w:leftFromText="180" w:rightFromText="180" w:vertAnchor="text" w:horzAnchor="margin" w:tblpXSpec="center" w:tblpY="173"/>
        <w:tblW w:w="150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9"/>
        <w:gridCol w:w="7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uppressAutoHyphens/>
              <w:spacing w:before="0"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СОГЛАСОВАНО:</w:t>
            </w:r>
          </w:p>
          <w:p>
            <w:pPr>
              <w:widowControl/>
              <w:suppressAutoHyphens/>
              <w:spacing w:before="0" w:after="0" w:line="240" w:lineRule="auto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widowControl/>
              <w:suppressAutoHyphens/>
              <w:spacing w:before="0"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2"/>
                <w:szCs w:val="24"/>
                <w:lang w:val="ru-RU" w:eastAsia="ru-RU" w:bidi="ar-SA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2024г.</w:t>
            </w:r>
          </w:p>
          <w:p>
            <w:pPr>
              <w:widowControl/>
              <w:suppressAutoHyphens/>
              <w:spacing w:before="0"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/>
              <w:suppressAutoHyphens/>
              <w:spacing w:before="0"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/>
              <w:suppressAutoHyphens/>
              <w:spacing w:before="0"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uppressAutoHyphens/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  УТВЕРЖДАЮ:</w:t>
            </w:r>
          </w:p>
          <w:p>
            <w:pPr>
              <w:widowControl/>
              <w:suppressAutoHyphens/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Директор школы:</w:t>
            </w:r>
          </w:p>
          <w:p>
            <w:pPr>
              <w:widowControl/>
              <w:suppressAutoHyphens/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__________И.Н. Дейкова</w:t>
            </w:r>
          </w:p>
          <w:p>
            <w:pPr>
              <w:widowControl/>
              <w:suppressAutoHyphens/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         «____»_________________2024г.</w:t>
            </w:r>
          </w:p>
          <w:p>
            <w:pPr>
              <w:widowControl/>
              <w:suppressAutoHyphens/>
              <w:spacing w:before="0"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Рабочая  программа</w:t>
      </w: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по учебному предмету «Изобразительная деятельность»</w:t>
      </w: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(из образовательной области «Искусство»)</w:t>
      </w: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для обучающихся  3  класса с нарушением интеллекта, вариант 2</w:t>
      </w: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на 2024– 2025учебный год.</w:t>
      </w:r>
    </w:p>
    <w:p>
      <w:pPr>
        <w:suppressAutoHyphens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uppressAutoHyphens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Ответственный </w:t>
      </w:r>
    </w:p>
    <w:p>
      <w:pPr>
        <w:suppressAutoHyphens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 реализацию программы: </w:t>
      </w:r>
    </w:p>
    <w:p>
      <w:pPr>
        <w:suppressAutoHyphens/>
        <w:spacing w:before="0" w:after="0" w:line="240" w:lineRule="auto"/>
        <w:jc w:val="right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Статенина Т.Н.,</w:t>
      </w:r>
    </w:p>
    <w:p>
      <w:pPr>
        <w:suppressAutoHyphens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Учитель Вк.</w:t>
      </w:r>
    </w:p>
    <w:p>
      <w:pPr>
        <w:suppressAutoHyphens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Рассмотрено и одобрено</w:t>
      </w:r>
    </w:p>
    <w:p>
      <w:pPr>
        <w:suppressAutoHyphens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заседании</w:t>
      </w:r>
    </w:p>
    <w:p>
      <w:pPr>
        <w:suppressAutoHyphens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Педагогического совета </w:t>
      </w:r>
    </w:p>
    <w:p>
      <w:pPr>
        <w:suppressAutoHyphens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от 28.08.2024г.  протокол  № 7</w:t>
      </w:r>
    </w:p>
    <w:p>
      <w:pPr>
        <w:suppressAutoHyphens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uppressAutoHyphens/>
        <w:spacing w:before="0" w:after="0" w:line="240" w:lineRule="auto"/>
        <w:jc w:val="center"/>
        <w:rPr>
          <w:rFonts w:ascii="Calibri" w:hAnsi="Calibri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г. Ульяновск, 2024</w:t>
      </w:r>
    </w:p>
    <w:p>
      <w:pPr>
        <w:spacing w:before="0" w:after="0"/>
        <w:rPr>
          <w:rFonts w:ascii="Times New Roman" w:hAnsi="Times New Roman" w:eastAsia="Times New Roman" w:cs="Times New Roman"/>
          <w:b/>
          <w:bCs/>
          <w:kern w:val="2"/>
          <w:sz w:val="24"/>
          <w:szCs w:val="24"/>
          <w:lang w:eastAsia="ar-SA"/>
        </w:rPr>
      </w:pP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«ИЗОБРАЗИТЕЛЬНАЯ ДЕЯТЕЛЬНОСТЬ»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«Изобразительная деятельность» для обучающихся 3 класса составлена на основе примерной адаптированной основной общеобразовательной программы для детей с  интеллектуальными нарушениями, ТМНР и в соответствии с ФГОС НОО обучающихся с ОВЗ: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>
      <w:pPr>
        <w:spacing w:before="0" w:after="160" w:line="259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Федеральный закон  «Об образовании в Российской  Федерации» от 29.12.2012г,№273-ФЗ</w:t>
      </w:r>
    </w:p>
    <w:p>
      <w:pPr>
        <w:spacing w:before="0" w:after="160" w:line="259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tabs>
          <w:tab w:val="left" w:pos="5955"/>
        </w:tabs>
        <w:spacing w:before="0" w:after="160" w:line="259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tabs>
          <w:tab w:val="left" w:pos="5955"/>
        </w:tabs>
        <w:spacing w:before="0" w:after="160" w:line="259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</w:t>
      </w:r>
      <w:bookmarkStart w:id="0" w:name="_GoBack"/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умств</w:t>
      </w:r>
      <w:bookmarkEnd w:id="0"/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енной  отсталостью ( интеллектуальными нарушениями)»</w:t>
      </w:r>
    </w:p>
    <w:p>
      <w:pPr>
        <w:spacing w:before="0" w:after="160" w:line="259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обучающегося, содержание программы отвечает принципам психолого - педагогического процесса и коррекционной направленности обучения и воспитания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Цели образовательно-коррекционной работы с учетом специфики учебного предмета: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различные многообразные виды деятельности (изобразительная деятельность, игровая, действия с разборными игрушками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учебного предмета: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элементарных специфических манипуляций, которые со временем преобразуются в целенаправленные действия с инструментами и материалами в изобразительной деятельности;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и направления рабочей программы: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формирование положительного отношения ребенка к занятиям;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мотивация собственной активности ребенка;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формирование мотивации к выполнению заданий через использование различных стимулов;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формирование и развитие целенаправленных действий;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формирование навыка работы в условиях планирования деятельности;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формирование способности применять полученные навыки для решения новых аналогичных задач.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основных, можно выделить и дополнительные задачи: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развитие тактильных ощущений кистей рук и расширение тактильного опыта;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развитие зрительного восприятия;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развитие зрительного и слухового внимания;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развитие вербальных и невербальных коммуникативных навыков;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формирование и развитие реципрокной координации;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развитие пространственных представлений;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развитие мелкой моторики, зрительно-моторной координации.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Воспитательная работа на уроках изобразительной деятельности: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-осуществление  эстетического воспитания,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продуманности своих действий и поведения,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воспитание аккуратности, усидчивости, прилежности,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личностных позитивных качеств  школьника,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экологическое  воспитание учащегося,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умения управлять своими эмоциями,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интереса к предметам искусства.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Описание места учебного предмета, курса в учебном плане: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курса отведено 102 часа, 3 часа в неделю, 34 учебные недели. «Изобразительная деятельность» входит в образовательную область «Искусство».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Личностные и предметные результаты освоения конкретного учебного предмета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характеристики персональной идентификации: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свои внешние данные (цвет глаз, волос, рост и т.д.);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состояние своего здоровья;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Гендерная идентичность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свою половую принадлежность (без обоснования);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Возрастная идентификация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свою возрастную группу (ребенок, подросток, юноша), с помощью;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определяет принадлежность к определенной возрастной группе близких родственников и знакомых.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«Чувства, желания, взгляды»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различает эмоции людей на картинках;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показывает эмоции людей по инструкции с опорой на картинки.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«Социальные навыки»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учится устанавливать и поддерживать контакты;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пользуется речевыми и жестовыми формами взаимодействия для установления контактов, разрешения конфликтов;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использует элементарные формы речевого этикета;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Мотивационно – личностный блок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принимает новые знания (на начальном уровне);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отзывается на просьбы о помощи.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Биологический уровень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социально-приемлемого поведения по информированию окружающих о дискомфорте, вызванном внешними факторами (температурный режим, освещение и. т.д.)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Осознает себя в следующих социальных ролях: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формирует представление о себе, как об участнике семейно – бытовых отношений;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мотивов учебной деятельности: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проявляет мотивацию благополучия (желает заслужить одобрение, получить хорошие отметки);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стремление к формированию мотивации к обучению через социальную похвалу.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собственное здоровье, безопасность и жизнь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причинно-следственных связей в отношении собственного поведения;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собственные вещи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Экологическая ответственность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мусорит на улице;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ломает деревья;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ценностей, чувств: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воспринимает и наблюдает за окружающими предметами и явлениями, рассматривает или прослушивает произведений искусства;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принимает участие в коллективных делах и играх;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и оказывать помощь.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планировании предполагаемых результатов (личностных, предметных, базовых учебных действий) предполагается использовать следующие формулировки: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предпосылки;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будет иметь возможность;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условия для формирования (чего либо);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помощью педагога выполняет действия;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предоставить возможность;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представление (о чем-либо);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условия для формирования представления (о чем-либо).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 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Формирование навыка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Умение использование предметов для выражения путем на них жестом, взглядом;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Использование доступных жестов для передачи сообщения;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Понимание слов, обозначающие объекты и явления природы, объекты рукотворного мира и деятельность человека;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Умение использовать усвоенный словарный и невербальный материал в коммуникативных ситуациях;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Обучение глобальному чтению в доступных ребенку пределах;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Формирование навыка понимания смысла узнаваемого слова; копирование с образца отдельных букв;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учебные действия.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входить и выходить из учебного помещения со звонком;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ориентироваться в пространстве класса (зала, учебного помещения), пользоваться учебной мебелью;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адекватно использовать ритуалы школьного поведения (поднимать руку, вставать и выходить из-за парты и т. д.);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принимать цели и вступать в деятельность;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передвигаться по школе, находить свой класс, другие необходимые помещения.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Изобразительная деятельность  как школьный учебный предмет имеет важное коррекционно-развивающее значение. Уроки изобразительной деятельности 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 обучающегося с ограниченными возможностями здоровья, воспитанию у него положительных навыков и привычек.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Специальная индивидуальная программа развития 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Задачи: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-развитие интереса к изобразительной деятельности,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-формирование умений пользоваться инструментами,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обучение доступным приемам работы с различными материалами,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-обучение изображению (изготовлению) отдельных элементов,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развитие художественно-творческих способностей.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Программа по изобразительной деятельности включает три раздела: «Лепка», «Рисование», «Аппликация».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Во время занятий изобразительной деятельностью необходимо вызывать у ребенка положительную эмоциональную реакцию, поддерживать и стимулировать его творческие устремления, развивать самостоятельность. Ребенок обучается уважительному  отношению к своим работам, оформляя их в рамки, участвуя в выставках, творческих показах.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Ему важно видеть и знать, что результаты его творческой деятельности полезны и нужны другим людям. Это делает жизнь ребенка интереснее и ярче, способствует его самореализации, формирует чувство собственного достоинства.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Сформированные на занятиях изобразительной деятельности умения и навыки необходимо применять в последующей трудовой деятельности, например, при изготовлении полиграфических и керамических изделий, изделий в технике батик, календарей, блокнотов и др.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Материально-техническое оснащение учебного предмета «Изобразительная деятельность» предусматривает: наборы инструментов для занятий изобразительной деятельностью, включающие кисти, ножницы (специализированные, для фигурного вырезания, для левой руки и др.), шило, коврики, фигурные перфораторы, стеки, индивидуальные доски, пластиковые подложки и т.д.; натуральные объекты, изображения (картинки, фотографии, пиктограммы) готовых изделий и операций по их изготовлению;репродукции картин; изделия из глины; альбомы с демонстрационными материалами, составленными в соответствии с содержанием учебной программы; рабочие альбомы (тетради) с материалом для раскрашивания, вырезания, наклеивания, рисования; видеофильмы, презентации, аудиозаписи; оборудование: мольберты, планшеты, музыкальный центр, компьютер, проекционное оборудование; стеллажи для наглядных пособий, изделий, для хранения бумаги и работ учащихсяи др.; магнитная и ковролиновая доски;расходные материалы для ИЗО: клей, бумага (цветная, папиросная, цветной ватман и др.), карандаши (простые, цветные), мелки (пастель, восковые и др.), фломастеры, маркеры, краски (акварель, гуашь, акриловые краски), бумага разных размеров для рисования; пластичные материалы (пластилин, соленое тесто, пластичная масса, глина) и др.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Описание ценностных ориентиров содержания.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добра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общения – понимание важности общения как значимой составляющей жизни общества, как одного из основополагающих элементов культуры.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красоты и гармонии – осознание красоты и гармоничности русского языка, его выразительных возможностей.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истины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семьи.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труда и творчества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гражданственности и патриотизма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человечества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Планируемые результаты освоения учебной программы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конечном итоге эти приобретенные качества определяют успешность самореализации во всех сферах жизнедеятельности. В образовательном процессе сформированность УУД (универсальные учебные действия) позволяет обучающемуся ориентироваться в различных предметных областях, в структуре учебной деятельности, придает ценностно-смысловую характеристику познавательному процессу. УУД представляют собой целостную систему, в которой можно выделить следующие взаимосвязанные и взаимообуславливающие виды действий: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личностные– определяющие мотивационную ориентацию в разных видах деятельности, внутреннюю позицию;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коммуникативные– обеспечивающие социальную компетентность (умение организовывать и осуществлять совместную деятельность со сверстниками и взрослым, адекватно передавать информацию в речевой форме и т.д.),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познавательные–общеучебные (в том числе связанные с использованием знаково-символические средств), логические, связанные с общими приемами решения проблемы;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регулятивные– обеспечивающие организацию собственной  деятельности (способность принимать учебную задачу, планировать её реализацию, контролировать и оценивать свои действия и т.д.).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Личностными результатами изучения учебного предмета «Изобразительная деятельность» является формирование следующих умений: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нравственные чувства; развитие адекватных представлений о собственных возможностях, о насущно необходимом жизнеобеспечении;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уважать культуру народов многонациональной России; осознавать себя как гражданина России; формировать чувства гордости за свою Родину;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формирование уважительного отношения к иному мнению;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интерес к учебным занятиям, к книге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полноценно воспринимать художественные произведения,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сопереживать героям, эмоционально откликаться на прочитанное 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усваивать общечеловеческие моральные ценности;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навыков сотрудничества со взрослыми в разных социальных ситуациях;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творческие способности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Коммуникативными  результатами изучения учебного предмета «Изобразительная деятельность» является формирование следующих умений: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слушать и воспринимать высказывания учителя;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принимать участие в обсуждении прочитанного;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принимать различные точки зрения на прочитанное произведение;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работать  в паре, в группе; договариваться о совместном выполнении заданий.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Познавательными  результатами изучения учебного предмета «Изобразительная деятельность» является формирование следующих умений: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работать с учебником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возможности читать текст, по вопросам выделять фактическую информацию в тексте (события, поступки, герои);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определять в художественном тексте последовательность событий, их причинно-следственную связь;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Регулятивными  результатами изучения учебного предмета «Изобразительная деятельность» является формирование следующих умений: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определять и формировать цель деятельности на уроке с помощью учителя;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проговаривать последовательность действий на уроке;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учиться высказывать своё предположение (версию) на основе работы с иллюстрацией учебника;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учиться работать по предложенному учителем плану.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концу года предусматривается усвоение программного материала по письму детьми следующих компонентов: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5.Содержание работы  образовательной области  по учебному предмету «Изобразительная деятельность» 3 класс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Лепка.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о свойствах пластилина и глины, цвета пластилина, применение. Организация рабочего места, правила     безопасной работы.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Отщипывание пальцами мелких кусочков и скатывание мелких шаров (вишни, бусы, яички).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Раскатывание столбиков различной толщины и длины в  ладонях и на подкладной доске.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Заготовка полосок из столбиков путем сплющивания.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Изготовление забора, лесенки, елки из столбиков и полосок.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Складывание избушки из пластилиновых «бревен» (столбиков).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Скатывание кругообразными движениями шара и раскатывание в ладонях до овальной формы (огурец).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Вытягивание одного конца столбика (морковь, огурец).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Соединение плоскостных деталей с объемными (рыбка).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Соединение деталей способом примазывания (чашка с ручкой).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Лепка игрушек (ежик, мышка, бабочка) из пластилина с использованием природного материала.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 игрушек из пластилина шарообразной, конической формы (шарик, снеговик, сосулька) с использованием дополнительных материалов (обрезки фольги и т.п.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Лепка игрушек  с  опорой на образец и натуральный предмет.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Лепка грибов двумя способами: вылепливание из целого куска и  составление из двух половинок шара.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Скатывание столбиков и соединение их концов для  получения колец пирамидки. 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Изготовлении рыбки путём соединения плоских деталей с объемными. 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утенка путём соединения деталей примазыванием.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Лепка по образцу фруктов и овощей круглой, грушевидной форм.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Прикрепление деталей из   природного материала к пластилиновой  основе.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Лепка игрушек (снеговик, пирамидка, рыбка, утенок, грибок) с  опорой на образец и натуральный предмет.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ДЕКОРАТИВНОЕ РИСОВАНИЕ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С НАТУРЫ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НА ТЕМЫ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Аппликация.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Узнавание (различение) разных видов бумаги.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Узнавание  инструментов, используемых для изготовления аппликации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Разрезание бумаги ножницами: выполнение надреза, разрезание листа бумаги.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Вырезание по контуру.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Заготовка   для   аппликации   деталей  геометрической формы.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Соединение деталей из бумаги с помощью клея и кисточки.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Составление узора  в полосе с опорой на образец.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Составление узора  в квадрате с опорой на образец.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Упражнение в вырезании из ткани геометрических фигур.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Аппликация из кусочков ткани: деревья.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Аппликация из кусочков ткани:  рыбки в аквариуме. </w:t>
      </w:r>
    </w:p>
    <w:p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>
      <w:pPr>
        <w:spacing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Тематическое планирование учебного предмета «Изобразительная деятельность» </w:t>
      </w:r>
    </w:p>
    <w:tbl>
      <w:tblPr>
        <w:tblStyle w:val="3"/>
        <w:tblW w:w="16158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1893"/>
        <w:gridCol w:w="658"/>
        <w:gridCol w:w="427"/>
        <w:gridCol w:w="1984"/>
        <w:gridCol w:w="2267"/>
        <w:gridCol w:w="2410"/>
        <w:gridCol w:w="2269"/>
        <w:gridCol w:w="1842"/>
        <w:gridCol w:w="19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 п/п</w:t>
            </w:r>
          </w:p>
        </w:tc>
        <w:tc>
          <w:tcPr>
            <w:tcW w:w="1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Академический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Базовые учебные действия. Планируемые результаты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свойствах пластилина и глины</w:t>
            </w:r>
          </w:p>
        </w:tc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 о свойствах пластилина и глины</w:t>
            </w:r>
          </w:p>
        </w:tc>
        <w:tc>
          <w:tcPr>
            <w:tcW w:w="2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4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правила безопасной работы.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организовать своё рабочее место.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Отщипывание пальцами мелких кусочков и скатывание мелких шаров.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самооценке на основе критериев успешности учебной деятельности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 позитивных качеств  школьника,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Раскатывание столбиков различной толщины и длины в  ладонях и на подкладной доске.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анализ соответствия результатов требованиям конкретной задачи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задание от начала до конца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полосок из столбиков путем сплющивания.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своё изделие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эстетического воспитания,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забора, лесенки, елки из столбиков и полосок.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развивать логическое восприятие при изготовлении изделия из пластилина.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 воспитание учащегося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избушки из пластилиновых «бревен» (столбиков).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действия по подражанию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предметам искусства.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Скатывание  шара и раскатывание в ладонях до овальной формы (огурец).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Вытягивание одного конца столбика (морковь, огурец).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своё изделие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проговаривать последовательность действий на уроке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плоскостных деталей с объемными (рыбка).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развивать логическое восприятие при изготовлении изделия из пластилина.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деталей способом примазывания (чашка с ручкой).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своё изделие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сообщение в устной  форме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 позитивных качеств  школьника,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игрушек  из пластилина с использованием природного материала.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игрушек с использованием дополнительных материалов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развивать логическое восприятие при изготовлении изделия из пластилина.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эстетического воспитания,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игрушек с  опорой на образец и натуральный предмет.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своё изделие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 воспитание учащегося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грибов из целого куска и  составление из двух половинок шара.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предметам искусства.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Скатывание столбиков и соединение их в  кольца  для пирамидки.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своё изделие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задавать вопросы необходимые для сотрудничества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выполнять действия по образцу.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27-29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Изготовлении рыбки путём соединения плоских деталей с объемными.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 утенка путём соединения деталей примазыванием.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своё изделие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по образцу фруктов и овощей круглой, грушевидной форм.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устанавливать аналогии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 позитивных качеств  школьника,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игрушек  с  опорой на образец и натуральный предмет.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Рисование.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 на тему: «Осень»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свой рисунок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эстетического воспитания,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рисование растительных узоров из двух фигурок.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 воспитание учащегося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рисование узоров в полосе из геометрических фигур.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рисовать узоры в полосе из геометрических фигур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задание от начала до конца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предметам искусства.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пройденных букв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необходимых атрибутах для изобразительной деятельности  (карандаш, кисть,  бумага, краски)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ориентации на понимание и принятие предложений и оценки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сообщение в устной  форме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пройденных цифр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свой рисунок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предметов из геометрических фигур: домик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необходимых атрибутах для изобразительной деятельности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сообщение в устной  форме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действия по подражанию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предметов из геометрических фигур: ракета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находить гармонически сочетающиеся цвета в работе акварельными и гуашевыми красками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 позитивных качеств  школьника,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45-47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растительных узоров в круге по образцу.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необходимых атрибутах для изобразительной деятельности  (карандаш, кисть,  бумага, краски)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проговаривать последовательность действий на уроке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фруктов.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 передавать через рисунок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ощущение красоты и своеобразия  природы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эстетического воспитания,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50-52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растительных узоров в круге по образцу.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использования осевых линий при рисовании растительных узоров в круге по образцу.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 воспитание учащегося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насекомых: бабочка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предметам искусства.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насекомых: кузнечик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определять положение предметов в пространстве относительно себя, друг друга, а также помещать предметы в указанные положения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устанавливать аналогии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57-59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 тему: «Любимая игрушка»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Формирование умения находить гармонически сочетающиеся цвета в работе акварельными и гуашевыми красками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устанавливать аналогии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гирлянды новогодних игрушек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проводить пальцем, кистью и специальными оборудованными средствами различные произвольные мазки: длинные, короткие, толстые и тонкие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задавать вопросы необходимые для сотрудничества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выполнять действия по образцу.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ёлки с игрушками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 позитивных качеств  школьника,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64-66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 Деда Мороза по образцу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определять положение предметов в пространстве относительно себя, друг друга, а также помещать предметы в указанные положения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снеговика по образцу.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 воспитание учащегося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узоров в квадрате из геометрических фигур.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делить лист на глаз на две и четыре равные части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предметам искусства.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узоров в круге: тарелка, салфетка.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использования необходимых атрибутов, процесс рисования, как отражением реально существующих предметов, явлений, ситуаций понятных и близких к опыту детей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листьев березы и клёна.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выполнять задание от начала до конца.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 тему: «Зимний день»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использования необходимых атрибутов, процесс рисования, как отражением реально существующих предметов, явлений, ситуаций понятных и близких к опыту детей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сообщение в устной  форме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 открытки для папы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уменияопределять положение предметов в пространстве относительно себя, друг друга, а также помещать предметы в указанные положения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 позитивных качеств  школьника,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открытки для мамы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в рисунке зрительные представления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сообщение в устной  форме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узоров из линий различной конфигураций.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использования осевых линий при составлении узоров из линий различной конфигураций.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ориентации на понимание и принятие предложений и оценки учителя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эстетического воспитания,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узоров из линий различного цвета.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в рисунке форму; строение, пропорции и цвет предметов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выполнять задание от начала до конца.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 воспитание учащегося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рисовать по контурам, дорисовывать линии, детали, раскрашивать, не выходя за линии контура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предметам искусства.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рисование узоров в полосе из геометрических фигур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Обводка по трафарету и раскрашивание листьев березы и клена.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 к новому учебному материалу и  способам решения новой задачи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узоров в квадрате: платок.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Формировать умение сравнивать свой рисунок с объектом изображения и части рисунка между собой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преобразовывать информацию из одной формы в другую – изделия, художественные образы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устанавливать аналогии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узоров в квадрате: платок.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воспитание художественного вкуса как способности эстетически чувствовать, воспринимать и оценивать явления окружающего мира и искусства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задание от начала до конца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 позитивных качеств  школьника,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веточки сирени.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 способах  использования необходимых атрибутов,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что особенно хорошо можно показать в рисунке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овощей: редис.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Умение сравнивать свой рисунок с объектом изображения и части рисунка между собой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адекватного  понимания  причин успешности/неуспешности учебной деятельности.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вопросы, необходимые для организации собственной деятельности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эстетического воспитания,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 тему: «Деревья весной».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 рисунках на темы изображать основания более близких предметов ниже, дальних предметов — выше; изображать близкие предметы крупнее дальних, хотя и равных по величине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 воспитание учащегося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пройденных букв.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рисовать по контурам, дорисовывать линии, детали, раскрашивать, не выходя за линии контура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предметам искусства.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пройденных  цифр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 высказывания, необходимые для сотрудничества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переходить от одного задания  к другому в соответствии  алгоритму деятельности.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разных видов бумаги.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уменияразличать  разные виды бумаги.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Узнавание  инструментов, используемых для изготовления аппликации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правильно пользоваться инструментами.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Разрезание бумаги ножницами: выполнение надреза, разрезание листа бумаги.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правильно пользоваться инструментами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 позитивных качеств  школьника,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Вырезание по контуру.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правильно пользоваться инструментами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уменийпонимать причины успешности   и   не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задание от начала до конца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  для   аппликации   деталей  геометрической формы.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устанавливать аналогии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эстетического воспитания,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деталей из бумаги с помощью клея и кисточки.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 своё изделие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уменийпроявлять познавательную инициативу в учебном сотрудничестве.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задавать вопросы, необходимые для организации собственной деятельности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 воспитание учащегося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узора  в полосе с опорой на образец.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предметам искусства.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узора  в квадрате с опорой на образец.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прилежности,</w:t>
            </w:r>
          </w:p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before="0" w:after="200"/>
        <w:rPr>
          <w:lang w:eastAsia="ru-RU"/>
        </w:rPr>
      </w:pPr>
    </w:p>
    <w:sectPr>
      <w:pgSz w:w="16838" w:h="11906" w:orient="landscape"/>
      <w:pgMar w:top="850" w:right="1134" w:bottom="1701" w:left="1134" w:header="0" w:footer="0" w:gutter="0"/>
      <w:pgNumType w:fmt="decimal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auto"/>
    <w:pitch w:val="default"/>
    <w:sig w:usb0="80008023" w:usb1="00002046" w:usb2="00000000" w:usb3="00000000" w:csb0="00000001" w:csb1="00000000"/>
  </w:font>
  <w:font w:name="Tahoma">
    <w:panose1 w:val="020B0604030504040204"/>
    <w:charset w:val="00"/>
    <w:family w:val="auto"/>
    <w:pitch w:val="default"/>
    <w:sig w:usb0="800022EF" w:usb1="C000205A" w:usb2="00000008" w:usb3="00000000" w:csb0="20000057" w:csb1="00080000"/>
  </w:font>
  <w:font w:name="Droid Sans Fallback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B9904C"/>
    <w:rsid w:val="D3E87B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List"/>
    <w:basedOn w:val="5"/>
    <w:qFormat/>
    <w:uiPriority w:val="0"/>
    <w:rPr>
      <w:rFonts w:ascii="PT Astra Serif" w:hAnsi="PT Astra Serif" w:cs="Noto Sans Devanagari"/>
    </w:rPr>
  </w:style>
  <w:style w:type="paragraph" w:customStyle="1" w:styleId="7">
    <w:name w:val="Заголовок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8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  <w:lang w:val="zh-CN" w:eastAsia="zh-CN" w:bidi="zh-CN"/>
    </w:rPr>
  </w:style>
  <w:style w:type="table" w:customStyle="1" w:styleId="9">
    <w:name w:val="Сетка таблицы3"/>
    <w:basedOn w:val="3"/>
    <w:qFormat/>
    <w:uiPriority w:val="0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33</Pages>
  <Words>6340</Words>
  <Characters>48636</Characters>
  <Paragraphs>813</Paragraphs>
  <TotalTime>4</TotalTime>
  <ScaleCrop>false</ScaleCrop>
  <LinksUpToDate>false</LinksUpToDate>
  <CharactersWithSpaces>54885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2024-09-11T17:07:00Z</dcterms:created>
  <dc:creator>RePack by Diakov</dc:creator>
  <cp:lastModifiedBy>admin23</cp:lastModifiedBy>
  <dcterms:modified xsi:type="dcterms:W3CDTF">2024-10-01T10:22:04Z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