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EA" w:rsidRDefault="005969EA">
      <w:pPr>
        <w:pStyle w:val="ac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69EA" w:rsidRDefault="005969EA">
      <w:pPr>
        <w:pStyle w:val="1"/>
        <w:spacing w:line="360" w:lineRule="auto"/>
        <w:ind w:left="502"/>
        <w:jc w:val="both"/>
        <w:rPr>
          <w:b/>
          <w:sz w:val="28"/>
          <w:szCs w:val="28"/>
        </w:rPr>
      </w:pPr>
    </w:p>
    <w:tbl>
      <w:tblPr>
        <w:tblStyle w:val="22"/>
        <w:tblW w:w="14743" w:type="dxa"/>
        <w:tblInd w:w="-176" w:type="dxa"/>
        <w:tblLayout w:type="fixed"/>
        <w:tblLook w:val="04A0"/>
      </w:tblPr>
      <w:tblGrid>
        <w:gridCol w:w="5813"/>
        <w:gridCol w:w="8930"/>
      </w:tblGrid>
      <w:tr w:rsidR="005969EA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spacing w:line="240" w:lineRule="auto"/>
            </w:pPr>
            <w:r>
              <w:rPr>
                <w:rFonts w:eastAsia="Calibri"/>
              </w:rPr>
              <w:t xml:space="preserve">СОГЛАСОВАНО:                                                                                 </w:t>
            </w:r>
          </w:p>
          <w:p w:rsidR="005969EA" w:rsidRDefault="00320792">
            <w:pPr>
              <w:pStyle w:val="1"/>
              <w:spacing w:line="240" w:lineRule="auto"/>
              <w:rPr>
                <w:rFonts w:eastAsia="Droid Sans Fallback"/>
              </w:rPr>
            </w:pPr>
            <w:r>
              <w:t>Заместитель директора по УВР:                                               ___________ Р.З.Юсупова</w:t>
            </w:r>
          </w:p>
          <w:p w:rsidR="005969EA" w:rsidRDefault="00320792">
            <w:pPr>
              <w:pStyle w:val="1"/>
              <w:spacing w:line="240" w:lineRule="auto"/>
            </w:pPr>
            <w:r>
              <w:rPr>
                <w:rFonts w:eastAsia="Calibri"/>
              </w:rPr>
              <w:t>«</w:t>
            </w:r>
            <w:r>
              <w:rPr>
                <w:rFonts w:eastAsia="Calibri"/>
                <w:u w:val="single"/>
              </w:rPr>
              <w:t>0</w:t>
            </w:r>
            <w:r w:rsidR="00EF772A">
              <w:rPr>
                <w:rFonts w:eastAsia="Calibri"/>
                <w:u w:val="single"/>
              </w:rPr>
              <w:t>2</w:t>
            </w:r>
            <w:r>
              <w:rPr>
                <w:rFonts w:eastAsia="Calibri"/>
              </w:rPr>
              <w:t xml:space="preserve">» </w:t>
            </w:r>
            <w:r>
              <w:rPr>
                <w:rFonts w:eastAsia="Calibri"/>
                <w:u w:val="single"/>
              </w:rPr>
              <w:t xml:space="preserve">09. </w:t>
            </w:r>
            <w:r w:rsidR="00EF772A">
              <w:rPr>
                <w:rFonts w:eastAsia="Calibri"/>
              </w:rPr>
              <w:t>2024</w:t>
            </w:r>
            <w:r>
              <w:rPr>
                <w:rFonts w:eastAsia="Calibri"/>
              </w:rPr>
              <w:t>г.</w:t>
            </w:r>
          </w:p>
          <w:p w:rsidR="005969EA" w:rsidRDefault="005969EA">
            <w:pPr>
              <w:pStyle w:val="1"/>
              <w:spacing w:line="240" w:lineRule="auto"/>
            </w:pPr>
          </w:p>
          <w:p w:rsidR="005969EA" w:rsidRDefault="005969EA">
            <w:pPr>
              <w:pStyle w:val="1"/>
              <w:spacing w:line="240" w:lineRule="auto"/>
              <w:jc w:val="center"/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УТВЕРЖДАЮ:</w:t>
            </w:r>
          </w:p>
          <w:p w:rsidR="005969EA" w:rsidRDefault="00320792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Директор школы:</w:t>
            </w:r>
          </w:p>
          <w:p w:rsidR="005969EA" w:rsidRDefault="00320792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__________И.Н. Дейкова</w:t>
            </w:r>
          </w:p>
          <w:p w:rsidR="005969EA" w:rsidRDefault="00EF772A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«02</w:t>
            </w:r>
            <w:r w:rsidR="00320792">
              <w:rPr>
                <w:rFonts w:eastAsia="Calibri"/>
              </w:rPr>
              <w:t xml:space="preserve">» </w:t>
            </w:r>
            <w:r w:rsidR="00320792">
              <w:rPr>
                <w:rFonts w:eastAsia="Calibri"/>
                <w:u w:val="single"/>
              </w:rPr>
              <w:t>09.</w:t>
            </w:r>
            <w:r>
              <w:rPr>
                <w:rFonts w:eastAsia="Calibri"/>
              </w:rPr>
              <w:t>2024</w:t>
            </w:r>
            <w:r w:rsidR="00320792">
              <w:rPr>
                <w:rFonts w:eastAsia="Calibri"/>
              </w:rPr>
              <w:t>г.</w:t>
            </w:r>
          </w:p>
          <w:p w:rsidR="005969EA" w:rsidRDefault="005969EA">
            <w:pPr>
              <w:pStyle w:val="1"/>
              <w:spacing w:line="240" w:lineRule="auto"/>
              <w:jc w:val="center"/>
            </w:pPr>
          </w:p>
        </w:tc>
      </w:tr>
    </w:tbl>
    <w:p w:rsidR="005969EA" w:rsidRDefault="005969EA">
      <w:pPr>
        <w:pStyle w:val="1"/>
        <w:spacing w:line="240" w:lineRule="auto"/>
        <w:rPr>
          <w:b/>
        </w:rPr>
      </w:pPr>
    </w:p>
    <w:p w:rsidR="005969EA" w:rsidRDefault="005969EA">
      <w:pPr>
        <w:pStyle w:val="1"/>
        <w:spacing w:line="240" w:lineRule="auto"/>
        <w:jc w:val="center"/>
        <w:rPr>
          <w:b/>
        </w:rPr>
      </w:pPr>
    </w:p>
    <w:p w:rsidR="005969EA" w:rsidRDefault="00320792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5969EA" w:rsidRDefault="00320792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«Музыка и движение»</w:t>
      </w:r>
    </w:p>
    <w:p w:rsidR="005969EA" w:rsidRDefault="00320792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 образовательной области «Искусство»</w:t>
      </w:r>
    </w:p>
    <w:p w:rsidR="00EF772A" w:rsidRDefault="00320792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 w:rsidR="00EF772A">
        <w:rPr>
          <w:b/>
          <w:sz w:val="32"/>
          <w:szCs w:val="32"/>
        </w:rPr>
        <w:t xml:space="preserve"> с нарушением интеллекта</w:t>
      </w:r>
    </w:p>
    <w:p w:rsidR="005969EA" w:rsidRDefault="00320792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11Б класса</w:t>
      </w:r>
      <w:r w:rsidR="00EF772A">
        <w:rPr>
          <w:b/>
          <w:sz w:val="32"/>
          <w:szCs w:val="32"/>
        </w:rPr>
        <w:t xml:space="preserve"> (вариант 2)</w:t>
      </w:r>
    </w:p>
    <w:p w:rsidR="005969EA" w:rsidRDefault="00EF772A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="00320792">
        <w:rPr>
          <w:b/>
          <w:sz w:val="32"/>
          <w:szCs w:val="32"/>
        </w:rPr>
        <w:t xml:space="preserve"> учебный год</w:t>
      </w:r>
    </w:p>
    <w:p w:rsidR="005969EA" w:rsidRDefault="005969EA">
      <w:pPr>
        <w:pStyle w:val="1"/>
        <w:spacing w:line="240" w:lineRule="auto"/>
        <w:jc w:val="center"/>
      </w:pPr>
    </w:p>
    <w:p w:rsidR="005969EA" w:rsidRDefault="005969EA">
      <w:pPr>
        <w:pStyle w:val="1"/>
        <w:spacing w:line="240" w:lineRule="auto"/>
        <w:jc w:val="right"/>
      </w:pPr>
    </w:p>
    <w:p w:rsidR="005969EA" w:rsidRDefault="005969EA">
      <w:pPr>
        <w:pStyle w:val="1"/>
        <w:spacing w:line="240" w:lineRule="auto"/>
        <w:jc w:val="right"/>
      </w:pPr>
    </w:p>
    <w:p w:rsidR="005969EA" w:rsidRDefault="00320792">
      <w:pPr>
        <w:pStyle w:val="1"/>
        <w:spacing w:line="240" w:lineRule="auto"/>
        <w:jc w:val="right"/>
      </w:pPr>
      <w:proofErr w:type="gramStart"/>
      <w:r>
        <w:t>Ответственный</w:t>
      </w:r>
      <w:proofErr w:type="gramEnd"/>
      <w:r>
        <w:t xml:space="preserve"> за реализацию программы</w:t>
      </w:r>
    </w:p>
    <w:p w:rsidR="005969EA" w:rsidRDefault="00320792">
      <w:pPr>
        <w:pStyle w:val="1"/>
        <w:spacing w:line="240" w:lineRule="auto"/>
        <w:jc w:val="right"/>
      </w:pPr>
      <w:r>
        <w:t xml:space="preserve"> Романова Н.Н..,</w:t>
      </w:r>
    </w:p>
    <w:p w:rsidR="005969EA" w:rsidRDefault="00320792">
      <w:pPr>
        <w:pStyle w:val="1"/>
        <w:spacing w:line="240" w:lineRule="auto"/>
        <w:jc w:val="right"/>
      </w:pPr>
      <w:r>
        <w:t>учитель ВК</w:t>
      </w:r>
    </w:p>
    <w:p w:rsidR="005969EA" w:rsidRDefault="00320792">
      <w:pPr>
        <w:pStyle w:val="1"/>
        <w:spacing w:line="240" w:lineRule="auto"/>
      </w:pPr>
      <w:r>
        <w:t>Утверждено на заседании</w:t>
      </w:r>
    </w:p>
    <w:p w:rsidR="005969EA" w:rsidRDefault="00320792">
      <w:pPr>
        <w:pStyle w:val="1"/>
        <w:spacing w:line="240" w:lineRule="auto"/>
      </w:pPr>
      <w:r>
        <w:t xml:space="preserve"> Педагогического совета от «</w:t>
      </w:r>
      <w:r>
        <w:rPr>
          <w:u w:val="single"/>
        </w:rPr>
        <w:t>2</w:t>
      </w:r>
      <w:r w:rsidR="00EF772A">
        <w:rPr>
          <w:u w:val="single"/>
        </w:rPr>
        <w:t>8</w:t>
      </w:r>
      <w:r>
        <w:t xml:space="preserve">» </w:t>
      </w:r>
      <w:r>
        <w:rPr>
          <w:u w:val="single"/>
        </w:rPr>
        <w:t xml:space="preserve">08. </w:t>
      </w:r>
      <w:r w:rsidR="00EF772A">
        <w:t>2024</w:t>
      </w:r>
      <w:r>
        <w:t>г</w:t>
      </w:r>
    </w:p>
    <w:p w:rsidR="005969EA" w:rsidRDefault="00EF772A">
      <w:pPr>
        <w:pStyle w:val="1"/>
        <w:spacing w:line="240" w:lineRule="auto"/>
      </w:pPr>
      <w:bookmarkStart w:id="0" w:name="_Toc482892676"/>
      <w:r>
        <w:t>протокол   №7</w:t>
      </w:r>
      <w:bookmarkEnd w:id="0"/>
    </w:p>
    <w:p w:rsidR="005969EA" w:rsidRDefault="005969EA">
      <w:pPr>
        <w:pStyle w:val="1"/>
        <w:keepNext/>
        <w:keepLines/>
        <w:spacing w:before="200" w:line="360" w:lineRule="auto"/>
        <w:outlineLvl w:val="2"/>
        <w:rPr>
          <w:rFonts w:eastAsiaTheme="majorEastAsia"/>
          <w:b/>
          <w:bCs/>
        </w:rPr>
      </w:pPr>
    </w:p>
    <w:p w:rsidR="005969EA" w:rsidRDefault="005969EA">
      <w:pPr>
        <w:pStyle w:val="1"/>
      </w:pPr>
    </w:p>
    <w:p w:rsidR="005969EA" w:rsidRDefault="005969EA">
      <w:pPr>
        <w:pStyle w:val="1"/>
        <w:spacing w:line="360" w:lineRule="auto"/>
      </w:pPr>
    </w:p>
    <w:p w:rsidR="005969EA" w:rsidRDefault="005969EA">
      <w:pPr>
        <w:pStyle w:val="1"/>
        <w:spacing w:line="360" w:lineRule="auto"/>
      </w:pPr>
    </w:p>
    <w:p w:rsidR="005969EA" w:rsidRDefault="005969EA">
      <w:pPr>
        <w:pStyle w:val="1"/>
        <w:spacing w:line="360" w:lineRule="auto"/>
      </w:pPr>
    </w:p>
    <w:p w:rsidR="005969EA" w:rsidRDefault="005969EA">
      <w:pPr>
        <w:pStyle w:val="1"/>
        <w:spacing w:line="360" w:lineRule="auto"/>
      </w:pPr>
    </w:p>
    <w:p w:rsidR="005969EA" w:rsidRDefault="005969EA">
      <w:pPr>
        <w:pStyle w:val="1"/>
        <w:spacing w:line="360" w:lineRule="auto"/>
      </w:pPr>
    </w:p>
    <w:p w:rsidR="005969EA" w:rsidRDefault="00320792">
      <w:pPr>
        <w:pStyle w:val="1"/>
        <w:spacing w:line="360" w:lineRule="auto"/>
        <w:rPr>
          <w:b/>
        </w:rPr>
      </w:pPr>
      <w:r>
        <w:rPr>
          <w:b/>
        </w:rPr>
        <w:t>Статус документа</w:t>
      </w:r>
    </w:p>
    <w:p w:rsidR="00C812A2" w:rsidRPr="00C812A2" w:rsidRDefault="00C812A2" w:rsidP="00C812A2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Рабочая программа по учебному предмету </w:t>
      </w:r>
      <w:r w:rsidRPr="00EF772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«Музыка и движение» </w:t>
      </w:r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составлена на основе Федеральной адаптированной осно</w:t>
      </w:r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в</w:t>
      </w:r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ной общеобразовательной программы </w:t>
      </w:r>
      <w:proofErr w:type="gramStart"/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обучающихся</w:t>
      </w:r>
      <w:proofErr w:type="gramEnd"/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 </w:t>
      </w:r>
      <w:r w:rsidR="00EF77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нарушением интеллекта</w:t>
      </w:r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C812A2" w:rsidRDefault="00C812A2" w:rsidP="00C812A2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C812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:rsidR="00EF772A" w:rsidRPr="00EE525F" w:rsidRDefault="00EF772A" w:rsidP="00EF772A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EF772A" w:rsidRPr="00CB555A" w:rsidRDefault="00EF772A" w:rsidP="00EF772A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EF772A" w:rsidRPr="00EE525F" w:rsidRDefault="00EF772A" w:rsidP="00EF772A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EF772A" w:rsidRPr="00CB555A" w:rsidRDefault="00EF772A" w:rsidP="00EF772A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EF772A" w:rsidRPr="00EE525F" w:rsidRDefault="00EF772A" w:rsidP="00EF772A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EE525F"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proofErr w:type="gramStart"/>
      <w:r w:rsidRPr="00EE525F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EE525F">
        <w:rPr>
          <w:rFonts w:ascii="Times New Roman" w:hAnsi="Times New Roman"/>
          <w:sz w:val="24"/>
          <w:szCs w:val="24"/>
        </w:rPr>
        <w:t xml:space="preserve"> - педагогического</w:t>
      </w:r>
      <w:proofErr w:type="gramEnd"/>
      <w:r w:rsidRPr="00EE525F">
        <w:rPr>
          <w:rFonts w:ascii="Times New Roman" w:hAnsi="Times New Roman"/>
          <w:sz w:val="24"/>
          <w:szCs w:val="24"/>
        </w:rPr>
        <w:t xml:space="preserve"> процесса и коррекционной направленности обучения, и воспитании.</w:t>
      </w:r>
    </w:p>
    <w:p w:rsidR="00EF772A" w:rsidRPr="00EE525F" w:rsidRDefault="00EF772A" w:rsidP="00EF772A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компетентностного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личностно–ориентированного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 подходов, которые определяют цели и задачи.</w:t>
      </w:r>
    </w:p>
    <w:p w:rsidR="00C812A2" w:rsidRPr="00EF772A" w:rsidRDefault="00EF772A" w:rsidP="00EF772A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25F"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«Музыка» </w:t>
      </w:r>
      <w:r>
        <w:rPr>
          <w:rFonts w:ascii="Times New Roman" w:eastAsia="Times New Roman" w:hAnsi="Times New Roman" w:cs="Times New Roman"/>
          <w:sz w:val="24"/>
          <w:szCs w:val="24"/>
        </w:rPr>
        <w:t>в 11б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33 учебные недели и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66 часов в год (2 часа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69EA" w:rsidRDefault="00320792">
      <w:pPr>
        <w:pStyle w:val="1"/>
        <w:spacing w:line="360" w:lineRule="auto"/>
        <w:jc w:val="both"/>
        <w:rPr>
          <w:b/>
        </w:rPr>
      </w:pPr>
      <w:r>
        <w:rPr>
          <w:b/>
        </w:rPr>
        <w:t>Цели образовательно-коррекционной работы с учетом специфики учебного предмета:</w:t>
      </w:r>
    </w:p>
    <w:p w:rsidR="005969EA" w:rsidRDefault="00320792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создание условий, максимально способствующих полному удовлетворению специфических потребностей, возникающих у детей с ограниченными возможностями здоровья (интеллектуальными нарушениями);</w:t>
      </w:r>
    </w:p>
    <w:p w:rsidR="005969EA" w:rsidRDefault="00320792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создание условий для обеспечения индивидуального и дифференцированного подхода к каждому ребёнку;</w:t>
      </w:r>
    </w:p>
    <w:p w:rsidR="005969EA" w:rsidRDefault="00320792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создание условий для эмоционально- двигательной отзывчивости и использования приобретённого опыта в жизни;</w:t>
      </w:r>
    </w:p>
    <w:p w:rsidR="005969EA" w:rsidRDefault="00320792">
      <w:pPr>
        <w:pStyle w:val="1"/>
        <w:widowControl w:val="0"/>
        <w:tabs>
          <w:tab w:val="left" w:pos="1275"/>
        </w:tabs>
        <w:spacing w:line="360" w:lineRule="auto"/>
        <w:ind w:left="1287"/>
        <w:jc w:val="both"/>
        <w:rPr>
          <w:rFonts w:eastAsia="Arial Unicode MS"/>
          <w:b/>
          <w:kern w:val="2"/>
          <w:lang w:eastAsia="hi-IN" w:bidi="hi-IN"/>
        </w:rPr>
      </w:pPr>
      <w:r>
        <w:rPr>
          <w:rFonts w:eastAsia="Arial Unicode MS"/>
          <w:b/>
          <w:kern w:val="2"/>
          <w:lang w:eastAsia="hi-IN" w:bidi="hi-IN"/>
        </w:rPr>
        <w:t>Задачи:</w:t>
      </w:r>
    </w:p>
    <w:p w:rsidR="005969EA" w:rsidRDefault="00320792">
      <w:pPr>
        <w:pStyle w:val="af0"/>
        <w:numPr>
          <w:ilvl w:val="0"/>
          <w:numId w:val="5"/>
        </w:numPr>
        <w:spacing w:beforeAutospacing="1" w:after="0" w:line="360" w:lineRule="auto"/>
      </w:pPr>
      <w:r>
        <w:rPr>
          <w:color w:val="000000"/>
        </w:rPr>
        <w:lastRenderedPageBreak/>
        <w:t>организация музыкально</w:t>
      </w:r>
      <w:r>
        <w:rPr>
          <w:b/>
          <w:color w:val="000000"/>
        </w:rPr>
        <w:t>-</w:t>
      </w:r>
      <w:r>
        <w:rPr>
          <w:color w:val="000000"/>
        </w:rPr>
        <w:t>речевой среды;</w:t>
      </w:r>
    </w:p>
    <w:p w:rsidR="005969EA" w:rsidRDefault="00320792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пробуждение речевой активности учащихся;</w:t>
      </w:r>
    </w:p>
    <w:p w:rsidR="005969EA" w:rsidRDefault="00320792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пробуждение интереса к музыкальным занятиям;</w:t>
      </w:r>
    </w:p>
    <w:p w:rsidR="005969EA" w:rsidRDefault="00320792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формирование</w:t>
      </w:r>
      <w:r>
        <w:rPr>
          <w:bCs/>
          <w:iCs/>
        </w:rPr>
        <w:t xml:space="preserve"> </w:t>
      </w:r>
      <w:proofErr w:type="gramStart"/>
      <w:r>
        <w:rPr>
          <w:bCs/>
          <w:iCs/>
        </w:rPr>
        <w:t>музыкально-ритмические</w:t>
      </w:r>
      <w:proofErr w:type="gramEnd"/>
      <w:r>
        <w:rPr>
          <w:bCs/>
          <w:iCs/>
        </w:rPr>
        <w:t xml:space="preserve"> движений</w:t>
      </w:r>
      <w:r w:rsidR="00F2557B">
        <w:rPr>
          <w:color w:val="000000"/>
        </w:rPr>
        <w:t xml:space="preserve"> руками;</w:t>
      </w:r>
    </w:p>
    <w:p w:rsidR="005969EA" w:rsidRDefault="00320792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развитие музыкального вкуса.</w:t>
      </w:r>
    </w:p>
    <w:p w:rsidR="005969EA" w:rsidRDefault="00320792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развитие способности к коллективной деятельности.</w:t>
      </w:r>
    </w:p>
    <w:p w:rsidR="005969EA" w:rsidRDefault="005969EA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</w:p>
    <w:p w:rsidR="005969EA" w:rsidRDefault="00320792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  <w:r>
        <w:rPr>
          <w:rFonts w:eastAsia="Arial Unicode MS"/>
          <w:b/>
          <w:kern w:val="2"/>
          <w:lang w:eastAsia="hi-IN" w:bidi="hi-IN"/>
        </w:rPr>
        <w:t>Общая характеристика учебного предмета:</w:t>
      </w:r>
    </w:p>
    <w:p w:rsidR="005969EA" w:rsidRDefault="00320792">
      <w:pPr>
        <w:pStyle w:val="1"/>
        <w:spacing w:line="360" w:lineRule="auto"/>
        <w:ind w:firstLine="284"/>
        <w:jc w:val="both"/>
      </w:pPr>
      <w:r>
        <w:t>Одним из важнейших средств социализации является музыка. У человека может отсутствовать речь, но он, возможно, будет стремиться «</w:t>
      </w:r>
      <w:proofErr w:type="spellStart"/>
      <w:r>
        <w:t>пропевать</w:t>
      </w:r>
      <w:proofErr w:type="spellEnd"/>
      <w: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:rsidR="005969EA" w:rsidRDefault="00320792">
      <w:pPr>
        <w:pStyle w:val="1"/>
        <w:spacing w:line="360" w:lineRule="auto"/>
        <w:ind w:firstLine="284"/>
        <w:jc w:val="both"/>
      </w:pPr>
      <w: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:rsidR="005969EA" w:rsidRDefault="00320792">
      <w:pPr>
        <w:pStyle w:val="1"/>
        <w:spacing w:line="360" w:lineRule="auto"/>
        <w:ind w:firstLine="708"/>
        <w:jc w:val="both"/>
      </w:pPr>
      <w:r>
        <w:t xml:space="preserve">Содержание предмета </w:t>
      </w:r>
      <w:r>
        <w:rPr>
          <w:b/>
          <w:i/>
        </w:rPr>
        <w:t>«Музыка и движение»</w:t>
      </w:r>
      <w:r>
        <w:t xml:space="preserve"> представлено следующими разделами: «Слушание», «Пение», «Движение под музыку», «Игра на музыкальных инструментах».</w:t>
      </w:r>
    </w:p>
    <w:p w:rsidR="005969EA" w:rsidRDefault="00320792">
      <w:pPr>
        <w:pStyle w:val="1"/>
        <w:spacing w:line="360" w:lineRule="auto"/>
        <w:ind w:firstLine="708"/>
        <w:jc w:val="both"/>
      </w:pPr>
      <w:proofErr w:type="gramStart"/>
      <w:r>
        <w:t>Участие обучающихся в музыкальных выступлениях способствует его самореализации, формированию чувства собственного достоинства.</w:t>
      </w:r>
      <w:proofErr w:type="gramEnd"/>
      <w:r>
        <w:t xml:space="preserve">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:rsidR="005969EA" w:rsidRDefault="00320792">
      <w:pPr>
        <w:pStyle w:val="1"/>
        <w:shd w:val="clear" w:color="auto" w:fill="FFFFFF"/>
        <w:tabs>
          <w:tab w:val="left" w:pos="0"/>
        </w:tabs>
        <w:spacing w:before="14" w:line="360" w:lineRule="auto"/>
        <w:ind w:firstLine="709"/>
        <w:jc w:val="both"/>
      </w:pPr>
      <w:r>
        <w:t>При обучении учитывается неоднородность состава класса и осуществляется индивидуальный подход к учащимся.</w:t>
      </w:r>
    </w:p>
    <w:p w:rsidR="00EF772A" w:rsidRDefault="00EF772A">
      <w:pPr>
        <w:pStyle w:val="1"/>
        <w:spacing w:line="240" w:lineRule="auto"/>
        <w:jc w:val="center"/>
      </w:pPr>
    </w:p>
    <w:p w:rsidR="00EF772A" w:rsidRDefault="00EF772A">
      <w:pPr>
        <w:pStyle w:val="1"/>
        <w:spacing w:line="240" w:lineRule="auto"/>
        <w:jc w:val="center"/>
      </w:pPr>
    </w:p>
    <w:p w:rsidR="00EF772A" w:rsidRDefault="00EF772A">
      <w:pPr>
        <w:pStyle w:val="1"/>
        <w:spacing w:line="240" w:lineRule="auto"/>
        <w:jc w:val="center"/>
      </w:pPr>
    </w:p>
    <w:p w:rsidR="005969EA" w:rsidRDefault="00320792">
      <w:pPr>
        <w:pStyle w:val="1"/>
        <w:spacing w:line="240" w:lineRule="auto"/>
        <w:jc w:val="center"/>
      </w:pPr>
      <w:r>
        <w:tab/>
      </w:r>
    </w:p>
    <w:p w:rsidR="005969EA" w:rsidRDefault="00320792">
      <w:pPr>
        <w:pStyle w:val="1"/>
        <w:spacing w:line="360" w:lineRule="auto"/>
        <w:jc w:val="both"/>
        <w:rPr>
          <w:b/>
        </w:rPr>
      </w:pPr>
      <w:r>
        <w:rPr>
          <w:b/>
        </w:rPr>
        <w:lastRenderedPageBreak/>
        <w:t>Личностные и предметные результаты освоения конкретного учебного предмета</w:t>
      </w:r>
    </w:p>
    <w:p w:rsidR="005969EA" w:rsidRDefault="00320792">
      <w:pPr>
        <w:pStyle w:val="1"/>
        <w:spacing w:line="240" w:lineRule="auto"/>
        <w:ind w:firstLine="708"/>
        <w:jc w:val="both"/>
      </w:pPr>
      <w:r>
        <w:rPr>
          <w:b/>
        </w:rPr>
        <w:t>Личностные:</w:t>
      </w:r>
    </w:p>
    <w:p w:rsidR="005969EA" w:rsidRDefault="00320792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5969EA" w:rsidRDefault="00320792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5969EA" w:rsidRDefault="00320792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5969EA" w:rsidRDefault="00320792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основы персональной идентичности, осознание своей принадлежности к определённому полу, осознание себя как «Я»;</w:t>
      </w:r>
    </w:p>
    <w:p w:rsidR="005969EA" w:rsidRDefault="00320792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социально-эмоциональное участие в процессе общения и совместной деятельности;</w:t>
      </w:r>
    </w:p>
    <w:p w:rsidR="005969EA" w:rsidRDefault="00320792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овладение начальными навыками адаптации в динамично изменяющемся и развивающемся мире.</w:t>
      </w:r>
    </w:p>
    <w:p w:rsidR="005969EA" w:rsidRDefault="005969EA">
      <w:pPr>
        <w:pStyle w:val="1"/>
        <w:shd w:val="clear" w:color="auto" w:fill="FFFFFF"/>
        <w:spacing w:before="5" w:line="240" w:lineRule="auto"/>
        <w:jc w:val="both"/>
      </w:pPr>
    </w:p>
    <w:p w:rsidR="005969EA" w:rsidRDefault="00320792">
      <w:pPr>
        <w:pStyle w:val="1"/>
        <w:shd w:val="clear" w:color="auto" w:fill="FFFFFF"/>
        <w:spacing w:before="5" w:line="240" w:lineRule="auto"/>
        <w:jc w:val="both"/>
      </w:pPr>
      <w:r>
        <w:rPr>
          <w:b/>
        </w:rPr>
        <w:t>Предметные:</w:t>
      </w:r>
    </w:p>
    <w:p w:rsidR="005969EA" w:rsidRDefault="00320792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способность к коллективной деятельности;</w:t>
      </w:r>
    </w:p>
    <w:p w:rsidR="005969EA" w:rsidRDefault="00320792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навык слушания произведения;</w:t>
      </w:r>
    </w:p>
    <w:p w:rsidR="005969EA" w:rsidRDefault="00320792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 xml:space="preserve">развитие артикуляционного аппарата при </w:t>
      </w:r>
      <w:proofErr w:type="spellStart"/>
      <w:r>
        <w:rPr>
          <w:rFonts w:eastAsia="Arial Unicode MS"/>
          <w:kern w:val="2"/>
          <w:lang w:eastAsia="hi-IN" w:bidi="hi-IN"/>
        </w:rPr>
        <w:t>пропевании</w:t>
      </w:r>
      <w:proofErr w:type="spellEnd"/>
      <w:r>
        <w:rPr>
          <w:rFonts w:eastAsia="Arial Unicode MS"/>
          <w:kern w:val="2"/>
          <w:lang w:eastAsia="hi-IN" w:bidi="hi-IN"/>
        </w:rPr>
        <w:t>;</w:t>
      </w:r>
    </w:p>
    <w:p w:rsidR="005969EA" w:rsidRDefault="00320792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воспитание и развитие стремления учащихся устанавливать коммуникативные контакты с окружающими;</w:t>
      </w:r>
    </w:p>
    <w:p w:rsidR="005969EA" w:rsidRDefault="00320792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совершенствовать средства общения.</w:t>
      </w:r>
    </w:p>
    <w:p w:rsidR="005969EA" w:rsidRDefault="00320792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выполняют упражнения для развития певческого дыхания;</w:t>
      </w:r>
    </w:p>
    <w:p w:rsidR="005969EA" w:rsidRDefault="00320792">
      <w:pPr>
        <w:pStyle w:val="af0"/>
        <w:numPr>
          <w:ilvl w:val="0"/>
          <w:numId w:val="7"/>
        </w:numPr>
        <w:spacing w:after="0" w:line="360" w:lineRule="auto"/>
        <w:jc w:val="both"/>
      </w:pPr>
      <w:proofErr w:type="spellStart"/>
      <w:r>
        <w:t>пропевают</w:t>
      </w:r>
      <w:proofErr w:type="spellEnd"/>
      <w:r>
        <w:t xml:space="preserve"> мелодию с инструментальным сопровождением и без него (с помощью педагога);</w:t>
      </w:r>
    </w:p>
    <w:p w:rsidR="005969EA" w:rsidRDefault="00F2557B">
      <w:pPr>
        <w:pStyle w:val="af0"/>
        <w:numPr>
          <w:ilvl w:val="0"/>
          <w:numId w:val="7"/>
        </w:numPr>
        <w:spacing w:after="0" w:line="360" w:lineRule="auto"/>
        <w:jc w:val="both"/>
      </w:pPr>
      <w:r>
        <w:t xml:space="preserve">ритмично двигают руками </w:t>
      </w:r>
      <w:r w:rsidR="00320792">
        <w:t>в соответствии с характером музыки;</w:t>
      </w:r>
    </w:p>
    <w:p w:rsidR="005969EA" w:rsidRDefault="00320792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подыгрывают простейшие мелодии на деревянных ложках, погремушках, барабане, металлофоне и др. инструментах.</w:t>
      </w:r>
    </w:p>
    <w:p w:rsidR="005969EA" w:rsidRDefault="00320792">
      <w:pPr>
        <w:pStyle w:val="1"/>
        <w:spacing w:line="360" w:lineRule="auto"/>
        <w:ind w:firstLine="709"/>
        <w:jc w:val="both"/>
      </w:pPr>
      <w:r>
        <w:rPr>
          <w:b/>
        </w:rPr>
        <w:t>Базовые учебные действия:</w:t>
      </w:r>
    </w:p>
    <w:p w:rsidR="005969EA" w:rsidRDefault="00320792">
      <w:pPr>
        <w:pStyle w:val="1"/>
        <w:widowControl w:val="0"/>
        <w:spacing w:line="360" w:lineRule="auto"/>
        <w:rPr>
          <w:rFonts w:eastAsia="Arial Unicode MS"/>
          <w:kern w:val="2"/>
          <w:u w:val="single"/>
          <w:lang w:eastAsia="hi-IN" w:bidi="hi-IN"/>
        </w:rPr>
      </w:pPr>
      <w:r>
        <w:rPr>
          <w:rFonts w:eastAsia="Arial Unicode MS"/>
          <w:kern w:val="2"/>
          <w:u w:val="single"/>
          <w:lang w:eastAsia="hi-IN" w:bidi="hi-IN"/>
        </w:rPr>
        <w:t xml:space="preserve">Подготовка </w:t>
      </w:r>
      <w:proofErr w:type="gramStart"/>
      <w:r>
        <w:rPr>
          <w:rFonts w:eastAsia="Arial Unicode MS"/>
          <w:kern w:val="2"/>
          <w:u w:val="single"/>
          <w:lang w:eastAsia="hi-IN" w:bidi="hi-IN"/>
        </w:rPr>
        <w:t>обучающегося</w:t>
      </w:r>
      <w:proofErr w:type="gramEnd"/>
      <w:r>
        <w:rPr>
          <w:rFonts w:eastAsia="Arial Unicode MS"/>
          <w:kern w:val="2"/>
          <w:u w:val="single"/>
          <w:lang w:eastAsia="hi-IN" w:bidi="hi-IN"/>
        </w:rPr>
        <w:t xml:space="preserve"> к нахождению и обучению в среде сверстников, к эмоциональному, коммуникативному взаимодействию с группой обучающихся:</w:t>
      </w:r>
    </w:p>
    <w:p w:rsidR="005969EA" w:rsidRDefault="005969EA">
      <w:pPr>
        <w:pStyle w:val="1"/>
        <w:spacing w:line="360" w:lineRule="auto"/>
      </w:pPr>
    </w:p>
    <w:p w:rsidR="005969EA" w:rsidRDefault="00320792">
      <w:pPr>
        <w:pStyle w:val="af0"/>
        <w:numPr>
          <w:ilvl w:val="0"/>
          <w:numId w:val="8"/>
        </w:numPr>
        <w:spacing w:after="0" w:line="360" w:lineRule="auto"/>
      </w:pPr>
      <w:r>
        <w:t xml:space="preserve">ориентироваться в пространстве класса (зала, учебного помещения), пользоваться учебной мебелью; </w:t>
      </w:r>
    </w:p>
    <w:tbl>
      <w:tblPr>
        <w:tblW w:w="10915" w:type="dxa"/>
        <w:tblInd w:w="109" w:type="dxa"/>
        <w:tblLayout w:type="fixed"/>
        <w:tblLook w:val="04A0"/>
      </w:tblPr>
      <w:tblGrid>
        <w:gridCol w:w="10915"/>
      </w:tblGrid>
      <w:tr w:rsidR="005969EA">
        <w:trPr>
          <w:trHeight w:val="2278"/>
        </w:trPr>
        <w:tc>
          <w:tcPr>
            <w:tcW w:w="10915" w:type="dxa"/>
            <w:shd w:val="clear" w:color="auto" w:fill="auto"/>
            <w:vAlign w:val="center"/>
          </w:tcPr>
          <w:p w:rsidR="005969EA" w:rsidRDefault="00320792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lastRenderedPageBreak/>
              <w:t xml:space="preserve">входить и выходить из учебного помещения со звонком;  </w:t>
            </w:r>
          </w:p>
          <w:p w:rsidR="005969EA" w:rsidRDefault="00320792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адекватно использовать ритуалы школьного поведения (поднимать руку, вставать и выходить из-за парты и т. д.); </w:t>
            </w:r>
          </w:p>
          <w:p w:rsidR="005969EA" w:rsidRDefault="00320792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организовывать рабочее место; </w:t>
            </w:r>
          </w:p>
          <w:p w:rsidR="005969EA" w:rsidRDefault="00320792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принимать цели и произвольно включаться в деятельность; </w:t>
            </w:r>
          </w:p>
          <w:p w:rsidR="005969EA" w:rsidRDefault="00320792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>следовать предложенному плану и работать в общем темпе;</w:t>
            </w:r>
          </w:p>
        </w:tc>
      </w:tr>
    </w:tbl>
    <w:p w:rsidR="005969EA" w:rsidRDefault="005969EA">
      <w:pPr>
        <w:pStyle w:val="1"/>
        <w:tabs>
          <w:tab w:val="left" w:pos="1635"/>
        </w:tabs>
        <w:spacing w:line="360" w:lineRule="auto"/>
      </w:pPr>
    </w:p>
    <w:p w:rsidR="005969EA" w:rsidRDefault="00320792">
      <w:pPr>
        <w:pStyle w:val="1"/>
        <w:spacing w:line="360" w:lineRule="auto"/>
        <w:jc w:val="center"/>
        <w:rPr>
          <w:b/>
        </w:rPr>
      </w:pPr>
      <w:r>
        <w:rPr>
          <w:b/>
        </w:rPr>
        <w:t>ПЛАНИРУЕМЫЕ РЕЗУЛЬТАТЫ ИЗУЧЕНИЯ УЧЕБНОГО ПРЕДМЕТА</w:t>
      </w:r>
    </w:p>
    <w:p w:rsidR="005969EA" w:rsidRDefault="00320792">
      <w:pPr>
        <w:pStyle w:val="1"/>
        <w:spacing w:line="360" w:lineRule="auto"/>
        <w:jc w:val="both"/>
        <w:rPr>
          <w:b/>
        </w:rPr>
      </w:pPr>
      <w:r>
        <w:rPr>
          <w:b/>
        </w:rPr>
        <w:t>Должны знать:</w:t>
      </w:r>
    </w:p>
    <w:p w:rsidR="005969EA" w:rsidRDefault="00320792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название и содержание 3-4 песен;</w:t>
      </w:r>
    </w:p>
    <w:p w:rsidR="005969EA" w:rsidRDefault="00320792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показывать музыкальные инструменты: колокольчик, бубен, барабан;</w:t>
      </w:r>
    </w:p>
    <w:p w:rsidR="005969EA" w:rsidRDefault="00320792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повторять направления движения (вправо, влево, вперёд, назад, вверх, вниз);</w:t>
      </w:r>
    </w:p>
    <w:p w:rsidR="005969EA" w:rsidRDefault="00320792">
      <w:pPr>
        <w:pStyle w:val="af2"/>
        <w:numPr>
          <w:ilvl w:val="0"/>
          <w:numId w:val="3"/>
        </w:numPr>
        <w:spacing w:before="280"/>
        <w:rPr>
          <w:color w:val="000000"/>
        </w:rPr>
      </w:pPr>
      <w:r>
        <w:rPr>
          <w:color w:val="000000"/>
        </w:rPr>
        <w:t>характер и содержание музыкальных произведений;</w:t>
      </w:r>
    </w:p>
    <w:p w:rsidR="005969EA" w:rsidRDefault="00320792">
      <w:pPr>
        <w:pStyle w:val="af2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музыкальные инструменты и их звучание (труба, баян, гитара).</w:t>
      </w:r>
    </w:p>
    <w:p w:rsidR="005969EA" w:rsidRDefault="005969EA">
      <w:pPr>
        <w:pStyle w:val="1"/>
        <w:spacing w:line="240" w:lineRule="auto"/>
        <w:jc w:val="both"/>
      </w:pPr>
    </w:p>
    <w:p w:rsidR="005969EA" w:rsidRDefault="00320792">
      <w:pPr>
        <w:pStyle w:val="af0"/>
        <w:spacing w:after="0" w:line="360" w:lineRule="auto"/>
        <w:jc w:val="both"/>
        <w:rPr>
          <w:b/>
        </w:rPr>
      </w:pPr>
      <w:r>
        <w:rPr>
          <w:b/>
        </w:rPr>
        <w:t>Должны уметь:</w:t>
      </w:r>
    </w:p>
    <w:p w:rsidR="005969EA" w:rsidRDefault="00320792">
      <w:pPr>
        <w:pStyle w:val="af0"/>
        <w:numPr>
          <w:ilvl w:val="0"/>
          <w:numId w:val="4"/>
        </w:numPr>
        <w:spacing w:after="0" w:line="360" w:lineRule="auto"/>
        <w:jc w:val="both"/>
      </w:pPr>
      <w:r>
        <w:t>выполнять простейшие танцевальные движения</w:t>
      </w:r>
      <w:r w:rsidR="00F2557B">
        <w:t xml:space="preserve"> руками </w:t>
      </w:r>
      <w:r>
        <w:t xml:space="preserve"> под музыку;</w:t>
      </w:r>
    </w:p>
    <w:p w:rsidR="005969EA" w:rsidRDefault="00320792">
      <w:pPr>
        <w:pStyle w:val="af0"/>
        <w:numPr>
          <w:ilvl w:val="0"/>
          <w:numId w:val="4"/>
        </w:numPr>
        <w:spacing w:after="0" w:line="360" w:lineRule="auto"/>
        <w:jc w:val="both"/>
      </w:pPr>
      <w:r>
        <w:t>соотносить реальный предмет (музыкальный инструмент) с изображением.</w:t>
      </w:r>
    </w:p>
    <w:p w:rsidR="005969EA" w:rsidRDefault="00320792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петь с инструментальным сопровождением и без него (с помощью педагога);</w:t>
      </w:r>
    </w:p>
    <w:p w:rsidR="005969EA" w:rsidRDefault="00320792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одновременно начинать и заканчивать песню: не отставать и не опережать друг друга, петь дружно, слаженно, прислушиваться друг к другу;</w:t>
      </w:r>
    </w:p>
    <w:p w:rsidR="005969EA" w:rsidRDefault="00320792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правильно формировать при пении гласные звуки и отчетливо произносить согласные звуки в конце и середине слов;</w:t>
      </w:r>
    </w:p>
    <w:p w:rsidR="005969EA" w:rsidRDefault="00320792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различать вступление, запев, припев, проигрыш, окончание песни;</w:t>
      </w:r>
    </w:p>
    <w:p w:rsidR="005969EA" w:rsidRDefault="00320792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различать песню, танец, марш;</w:t>
      </w:r>
    </w:p>
    <w:p w:rsidR="005969EA" w:rsidRDefault="00320792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определять разнообразные по содержанию и характеру музыкальные произведения (веселые, грустные и спокойные).</w:t>
      </w:r>
    </w:p>
    <w:tbl>
      <w:tblPr>
        <w:tblW w:w="12885" w:type="dxa"/>
        <w:tblInd w:w="1263" w:type="dxa"/>
        <w:tblLayout w:type="fixed"/>
        <w:tblLook w:val="0000"/>
      </w:tblPr>
      <w:tblGrid>
        <w:gridCol w:w="6150"/>
        <w:gridCol w:w="6735"/>
      </w:tblGrid>
      <w:tr w:rsidR="005969EA">
        <w:trPr>
          <w:trHeight w:val="300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Минимальный уровень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Достаточный уровень</w:t>
            </w:r>
          </w:p>
        </w:tc>
      </w:tr>
      <w:tr w:rsidR="005969EA">
        <w:trPr>
          <w:trHeight w:val="3083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-определение характера и содержания знакомых музыкальных произведений;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-представления о некоторых музыкальных инструментах;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-правильное формирование при пении гласных звуков и отчётливое </w:t>
            </w:r>
            <w:proofErr w:type="spellStart"/>
            <w:r>
              <w:rPr>
                <w:color w:val="000000"/>
              </w:rPr>
              <w:t>произнескение</w:t>
            </w:r>
            <w:proofErr w:type="spellEnd"/>
            <w:r>
              <w:rPr>
                <w:color w:val="000000"/>
              </w:rPr>
              <w:t xml:space="preserve"> согласных звуков в конце и середине слов;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различение вступления, запева, припева, проигрыша, окончания песни;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-умение выполнять  движения под музыку.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>
              <w:rPr>
                <w:color w:val="000000"/>
              </w:rPr>
              <w:t>самостоятельное исполнение разученных песен;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>
              <w:rPr>
                <w:color w:val="000000"/>
              </w:rPr>
              <w:t>представления о народных инструментах и их звучании (баян, гусли, гармонь, трещотка);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определение характера музыки;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-различение высоких и низких звуков;</w:t>
            </w:r>
          </w:p>
          <w:p w:rsidR="005969EA" w:rsidRDefault="00320792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-движение</w:t>
            </w:r>
            <w:r w:rsidR="00F2557B">
              <w:rPr>
                <w:color w:val="000000"/>
              </w:rPr>
              <w:t xml:space="preserve"> руками </w:t>
            </w:r>
            <w:r>
              <w:rPr>
                <w:color w:val="000000"/>
              </w:rPr>
              <w:t xml:space="preserve"> под музыку разного характера.</w:t>
            </w:r>
          </w:p>
          <w:p w:rsidR="005969EA" w:rsidRDefault="005969EA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</w:p>
        </w:tc>
      </w:tr>
    </w:tbl>
    <w:p w:rsidR="005969EA" w:rsidRDefault="005969EA">
      <w:pPr>
        <w:pStyle w:val="af2"/>
        <w:spacing w:beforeAutospacing="0" w:after="0" w:line="360" w:lineRule="auto"/>
        <w:rPr>
          <w:color w:val="000000"/>
        </w:rPr>
      </w:pPr>
    </w:p>
    <w:p w:rsidR="005969EA" w:rsidRDefault="00320792">
      <w:pPr>
        <w:pStyle w:val="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Учебно-тематический план</w:t>
      </w:r>
    </w:p>
    <w:tbl>
      <w:tblPr>
        <w:tblW w:w="14142" w:type="dxa"/>
        <w:tblLayout w:type="fixed"/>
        <w:tblLook w:val="04A0"/>
      </w:tblPr>
      <w:tblGrid>
        <w:gridCol w:w="616"/>
        <w:gridCol w:w="7714"/>
        <w:gridCol w:w="706"/>
        <w:gridCol w:w="854"/>
        <w:gridCol w:w="16"/>
        <w:gridCol w:w="735"/>
        <w:gridCol w:w="3501"/>
      </w:tblGrid>
      <w:tr w:rsidR="005969EA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 w:themeColor="text1"/>
              </w:rPr>
              <w:t>/</w:t>
            </w:r>
            <w:proofErr w:type="spellStart"/>
            <w:r>
              <w:rPr>
                <w:b/>
                <w:bCs/>
                <w:color w:val="000000" w:themeColor="text1"/>
              </w:rPr>
              <w:t>п</w:t>
            </w:r>
            <w:proofErr w:type="spellEnd"/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9EA" w:rsidRDefault="00320792">
            <w:pPr>
              <w:pStyle w:val="1"/>
              <w:widowControl w:val="0"/>
              <w:spacing w:line="240" w:lineRule="auto"/>
            </w:pPr>
            <w:r>
              <w:t>триместры</w:t>
            </w:r>
          </w:p>
        </w:tc>
      </w:tr>
      <w:tr w:rsidR="005969EA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I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II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III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год</w:t>
            </w:r>
          </w:p>
        </w:tc>
      </w:tr>
      <w:tr w:rsidR="005969EA">
        <w:trPr>
          <w:trHeight w:val="575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4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8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   16</w:t>
            </w:r>
          </w:p>
        </w:tc>
      </w:tr>
      <w:tr w:rsidR="005969EA">
        <w:trPr>
          <w:trHeight w:val="2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Пение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</w:pPr>
            <w:r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EF772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</w:t>
            </w:r>
          </w:p>
        </w:tc>
      </w:tr>
      <w:tr w:rsidR="005969EA">
        <w:trPr>
          <w:trHeight w:val="38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Музыкально-ритмические движения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</w:t>
            </w:r>
          </w:p>
        </w:tc>
      </w:tr>
      <w:tr w:rsidR="005969EA">
        <w:trPr>
          <w:trHeight w:val="6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4.</w:t>
            </w: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Игры на музыкальных инструментах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val="en-US"/>
              </w:rPr>
              <w:t>18</w:t>
            </w:r>
          </w:p>
        </w:tc>
      </w:tr>
      <w:tr w:rsidR="005969EA">
        <w:trPr>
          <w:trHeight w:val="77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                                                                                Всего: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EA" w:rsidRDefault="005969EA">
            <w:pPr>
              <w:pStyle w:val="1"/>
              <w:widowControl w:val="0"/>
              <w:spacing w:line="240" w:lineRule="auto"/>
              <w:rPr>
                <w:bCs/>
                <w:color w:val="000000" w:themeColor="text1"/>
              </w:rPr>
            </w:pPr>
          </w:p>
          <w:p w:rsidR="005969EA" w:rsidRDefault="00320792">
            <w:pPr>
              <w:pStyle w:val="1"/>
              <w:widowControl w:val="0"/>
              <w:spacing w:line="240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EF772A">
              <w:rPr>
                <w:bCs/>
                <w:color w:val="000000" w:themeColor="text1"/>
              </w:rPr>
              <w:t>6</w:t>
            </w:r>
          </w:p>
        </w:tc>
      </w:tr>
    </w:tbl>
    <w:p w:rsidR="005969EA" w:rsidRDefault="005969EA">
      <w:pPr>
        <w:pStyle w:val="1"/>
        <w:rPr>
          <w:b/>
          <w:caps/>
        </w:rPr>
      </w:pPr>
    </w:p>
    <w:p w:rsidR="005969EA" w:rsidRDefault="00320792">
      <w:pPr>
        <w:pStyle w:val="1"/>
        <w:spacing w:line="360" w:lineRule="auto"/>
        <w:jc w:val="center"/>
        <w:rPr>
          <w:b/>
        </w:rPr>
      </w:pPr>
      <w:r>
        <w:rPr>
          <w:b/>
        </w:rPr>
        <w:t>-</w:t>
      </w:r>
    </w:p>
    <w:p w:rsidR="005969EA" w:rsidRDefault="00320792">
      <w:pPr>
        <w:pStyle w:val="1"/>
        <w:keepNext/>
        <w:keepLines/>
        <w:spacing w:line="240" w:lineRule="auto"/>
        <w:outlineLvl w:val="0"/>
        <w:rPr>
          <w:rFonts w:eastAsiaTheme="majorEastAsia"/>
          <w:b/>
          <w:bCs/>
          <w:lang w:eastAsia="en-US"/>
        </w:rPr>
      </w:pPr>
      <w:r>
        <w:rPr>
          <w:rFonts w:eastAsiaTheme="majorEastAsia"/>
          <w:b/>
          <w:bCs/>
          <w:lang w:eastAsia="en-US"/>
        </w:rPr>
        <w:t>Тематическое планирование</w:t>
      </w:r>
      <w:r w:rsidR="00EF772A">
        <w:rPr>
          <w:rFonts w:eastAsiaTheme="majorEastAsia"/>
          <w:b/>
          <w:bCs/>
          <w:lang w:eastAsia="en-US"/>
        </w:rPr>
        <w:t xml:space="preserve"> 11б</w:t>
      </w:r>
      <w:proofErr w:type="gramStart"/>
      <w:r w:rsidR="00EF772A">
        <w:rPr>
          <w:rFonts w:eastAsiaTheme="majorEastAsia"/>
          <w:b/>
          <w:bCs/>
          <w:lang w:eastAsia="en-US"/>
        </w:rPr>
        <w:t xml:space="preserve"> </w:t>
      </w:r>
      <w:r>
        <w:rPr>
          <w:rFonts w:eastAsiaTheme="majorEastAsia"/>
          <w:b/>
          <w:bCs/>
          <w:lang w:eastAsia="en-US"/>
        </w:rPr>
        <w:t>.</w:t>
      </w:r>
      <w:proofErr w:type="gramEnd"/>
    </w:p>
    <w:p w:rsidR="005969EA" w:rsidRDefault="005969EA">
      <w:pPr>
        <w:pStyle w:val="1"/>
        <w:spacing w:line="240" w:lineRule="auto"/>
        <w:jc w:val="center"/>
        <w:rPr>
          <w:bCs/>
        </w:rPr>
      </w:pPr>
    </w:p>
    <w:tbl>
      <w:tblPr>
        <w:tblStyle w:val="af3"/>
        <w:tblW w:w="14850" w:type="dxa"/>
        <w:tblLayout w:type="fixed"/>
        <w:tblLook w:val="01E0"/>
      </w:tblPr>
      <w:tblGrid>
        <w:gridCol w:w="817"/>
        <w:gridCol w:w="1987"/>
        <w:gridCol w:w="733"/>
        <w:gridCol w:w="826"/>
        <w:gridCol w:w="1843"/>
        <w:gridCol w:w="1559"/>
        <w:gridCol w:w="1558"/>
        <w:gridCol w:w="1702"/>
        <w:gridCol w:w="2126"/>
        <w:gridCol w:w="961"/>
        <w:gridCol w:w="738"/>
      </w:tblGrid>
      <w:tr w:rsidR="005969EA" w:rsidTr="00EF772A">
        <w:trPr>
          <w:trHeight w:val="456"/>
        </w:trPr>
        <w:tc>
          <w:tcPr>
            <w:tcW w:w="817" w:type="dxa"/>
            <w:vAlign w:val="center"/>
          </w:tcPr>
          <w:p w:rsidR="005969EA" w:rsidRDefault="00320792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№  </w:t>
            </w:r>
          </w:p>
        </w:tc>
        <w:tc>
          <w:tcPr>
            <w:tcW w:w="1987" w:type="dxa"/>
            <w:vAlign w:val="center"/>
          </w:tcPr>
          <w:p w:rsidR="005969EA" w:rsidRDefault="00320792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Тема урока </w:t>
            </w:r>
          </w:p>
        </w:tc>
        <w:tc>
          <w:tcPr>
            <w:tcW w:w="733" w:type="dxa"/>
          </w:tcPr>
          <w:p w:rsidR="005969EA" w:rsidRDefault="0032079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Кол-во часов</w:t>
            </w:r>
          </w:p>
        </w:tc>
        <w:tc>
          <w:tcPr>
            <w:tcW w:w="826" w:type="dxa"/>
          </w:tcPr>
          <w:p w:rsidR="005969EA" w:rsidRDefault="0032079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Дата проведения</w:t>
            </w:r>
          </w:p>
        </w:tc>
        <w:tc>
          <w:tcPr>
            <w:tcW w:w="184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Академический компонент</w:t>
            </w:r>
          </w:p>
          <w:p w:rsidR="005969EA" w:rsidRDefault="005969EA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5969EA" w:rsidRDefault="005969EA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Личностные </w:t>
            </w:r>
          </w:p>
        </w:tc>
        <w:tc>
          <w:tcPr>
            <w:tcW w:w="1558" w:type="dxa"/>
            <w:tcBorders>
              <w:right w:val="nil"/>
            </w:tcBorders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702" w:type="dxa"/>
            <w:tcBorders>
              <w:right w:val="nil"/>
            </w:tcBorders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Коммуникативные</w:t>
            </w:r>
          </w:p>
        </w:tc>
        <w:tc>
          <w:tcPr>
            <w:tcW w:w="2126" w:type="dxa"/>
            <w:tcBorders>
              <w:right w:val="nil"/>
            </w:tcBorders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Регулятивные</w:t>
            </w:r>
          </w:p>
        </w:tc>
        <w:tc>
          <w:tcPr>
            <w:tcW w:w="961" w:type="dxa"/>
            <w:tcBorders>
              <w:right w:val="nil"/>
            </w:tcBorders>
          </w:tcPr>
          <w:p w:rsidR="005969EA" w:rsidRDefault="0032079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Воспит</w:t>
            </w:r>
            <w:proofErr w:type="gramStart"/>
            <w:r>
              <w:rPr>
                <w:rFonts w:eastAsia="Calibri"/>
                <w:sz w:val="20"/>
                <w:szCs w:val="20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</w:rPr>
              <w:t>абота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 уроке.</w:t>
            </w:r>
          </w:p>
        </w:tc>
        <w:tc>
          <w:tcPr>
            <w:tcW w:w="738" w:type="dxa"/>
            <w:tcBorders>
              <w:left w:val="nil"/>
            </w:tcBorders>
          </w:tcPr>
          <w:p w:rsidR="005969EA" w:rsidRDefault="005969EA">
            <w:pPr>
              <w:pStyle w:val="1"/>
              <w:spacing w:line="240" w:lineRule="auto"/>
              <w:ind w:right="2082"/>
              <w:jc w:val="both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1664"/>
        </w:trPr>
        <w:tc>
          <w:tcPr>
            <w:tcW w:w="817" w:type="dxa"/>
            <w:vAlign w:val="center"/>
          </w:tcPr>
          <w:p w:rsidR="005969EA" w:rsidRDefault="00320792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F772A">
              <w:rPr>
                <w:rFonts w:eastAsia="Calibri"/>
                <w:sz w:val="20"/>
                <w:szCs w:val="20"/>
              </w:rPr>
              <w:t>,2</w:t>
            </w:r>
          </w:p>
        </w:tc>
        <w:tc>
          <w:tcPr>
            <w:tcW w:w="1987" w:type="dxa"/>
            <w:vAlign w:val="center"/>
          </w:tcPr>
          <w:p w:rsidR="00C74124" w:rsidRPr="00C74124" w:rsidRDefault="00C74124">
            <w:pPr>
              <w:pStyle w:val="1"/>
              <w:spacing w:line="240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Марш. Симфония.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. Характерные особенности звучания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Узнавать мелодии песен, музыкальных произведений.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музыкальные произведения, выполнять движения под музыку.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5969EA" w:rsidRDefault="005969E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учащихся с кабинетом музыки.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с 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нструментами</w:t>
            </w:r>
          </w:p>
          <w:p w:rsidR="005969EA" w:rsidRDefault="005969EA">
            <w:pPr>
              <w:pStyle w:val="1"/>
              <w:widowControl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 w:rsidTr="00EF772A">
        <w:trPr>
          <w:trHeight w:val="699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3,4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Песня. </w:t>
            </w:r>
            <w:proofErr w:type="spellStart"/>
            <w:r w:rsidR="00C7412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Опера</w:t>
            </w:r>
            <w:proofErr w:type="gramStart"/>
            <w:r w:rsidR="00C7412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Х</w:t>
            </w:r>
            <w:proofErr w:type="gramEnd"/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арактерные</w:t>
            </w:r>
            <w:proofErr w:type="spellEnd"/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особенности звучания.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Различение песни и марша.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Узнавать мелодии песен, музыкальных произведений.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5969EA" w:rsidTr="00EF772A">
        <w:trPr>
          <w:trHeight w:val="565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5,6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Танец.</w:t>
            </w:r>
            <w:r w:rsidR="00C7412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Балет.</w:t>
            </w:r>
          </w:p>
          <w:p w:rsidR="005969EA" w:rsidRDefault="00320792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Характерные особенности звучания.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Различение песни, танца и марша.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слушать музыку и двигаться под неё.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подпевать при выполнении движений.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Упражнять в </w:t>
            </w:r>
            <w:proofErr w:type="spellStart"/>
            <w:r>
              <w:rPr>
                <w:rFonts w:eastAsia="Calibri"/>
                <w:sz w:val="20"/>
                <w:szCs w:val="20"/>
              </w:rPr>
              <w:t>пропевании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отдельных слов и фраз песен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 процессе пения побуждать учащихся к подражательным реакциям.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  <w:p w:rsidR="005969EA" w:rsidRDefault="005969EA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2261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7,8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Разучивание</w:t>
            </w:r>
            <w:r w:rsidR="00C74124">
              <w:rPr>
                <w:rFonts w:eastAsia="Calibri"/>
                <w:b/>
                <w:bCs/>
                <w:sz w:val="20"/>
                <w:szCs w:val="20"/>
              </w:rPr>
              <w:t xml:space="preserve"> текста и мелодии песни «Если б не было школ».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Слушавние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произведения.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Разучивание текста и мелодии.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произведения.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C74124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музыкальные произведения, играть на детских 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нструментах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Приобретение опыта музыкально- творческой деятельности через слушание и исполнение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сопровождать игру на музыкальных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нструментах подпеванием.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умения слушать и вступать в диалог со сверстниками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учителем в процессе размышления о музыке.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278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ind w:left="17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9,10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знакомых песен об осени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людей.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Иметь представления об общих  понятиях, о значении музыки в жизни человека.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969EA" w:rsidTr="00EF772A">
        <w:trPr>
          <w:trHeight w:val="144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и узнавание музыкальных произведений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C74124">
            <w:pPr>
              <w:pStyle w:val="1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Вивальди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«Времена года»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C74124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сверстниками.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144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12,13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beforeAutospacing="1" w:afterAutospacing="1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Элементы русских народных плясок.</w:t>
            </w:r>
          </w:p>
          <w:p w:rsidR="005969EA" w:rsidRDefault="00320792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Р.н</w:t>
            </w:r>
            <w:proofErr w:type="gramStart"/>
            <w:r>
              <w:rPr>
                <w:rFonts w:eastAsia="Calibri"/>
                <w:sz w:val="20"/>
                <w:szCs w:val="20"/>
              </w:rPr>
              <w:t>.м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« Как на тоненький ледок»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Освоение приемов игры на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музыкаль-ных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инструментах, сопровождение мелодии игрой на музыкальных инструментах.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Усвоение жизненного содержания музыкальных сочинений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70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14,15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bookmarkStart w:id="1" w:name="_GoBack"/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Слушание и узнавание музыкальных произведений.           </w:t>
            </w:r>
            <w:r>
              <w:rPr>
                <w:rFonts w:eastAsia="Calibri"/>
                <w:sz w:val="20"/>
                <w:szCs w:val="20"/>
              </w:rPr>
              <w:t>П. Чайковский             «Времена года</w:t>
            </w:r>
            <w:r>
              <w:rPr>
                <w:rFonts w:eastAsia="Calibri"/>
                <w:b/>
                <w:sz w:val="20"/>
                <w:szCs w:val="20"/>
              </w:rPr>
              <w:t>»</w:t>
            </w:r>
            <w:bookmarkEnd w:id="1"/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EF772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умения активно включаться в общеполезную социальную </w:t>
            </w:r>
            <w:r>
              <w:rPr>
                <w:rFonts w:eastAsia="Calibri"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Формирование умений строить рассуждения в форме связи простых </w:t>
            </w:r>
            <w:r>
              <w:rPr>
                <w:sz w:val="20"/>
                <w:szCs w:val="20"/>
              </w:rPr>
              <w:lastRenderedPageBreak/>
              <w:t>суждений.</w:t>
            </w: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Формировать умение слушать собеседника, вступать в диалог и поддерживать </w:t>
            </w:r>
            <w:r>
              <w:rPr>
                <w:rFonts w:eastAsia="Calibri"/>
                <w:sz w:val="20"/>
                <w:szCs w:val="20"/>
              </w:rPr>
              <w:lastRenderedPageBreak/>
              <w:t>его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Умение адекватно реагировать на внешний контроль и оценку,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корректировать в соответствии с ней </w:t>
            </w:r>
            <w:r>
              <w:rPr>
                <w:rFonts w:eastAsia="Calibri"/>
                <w:sz w:val="20"/>
                <w:szCs w:val="20"/>
              </w:rPr>
              <w:lastRenderedPageBreak/>
              <w:t>свою деятельность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продуманности своих действий и поведения,</w:t>
            </w:r>
          </w:p>
        </w:tc>
      </w:tr>
      <w:tr w:rsidR="005969EA" w:rsidTr="00EF772A">
        <w:trPr>
          <w:trHeight w:val="2407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16,17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tabs>
                <w:tab w:val="right" w:pos="1906"/>
              </w:tabs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Пение                      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gramStart"/>
            <w:r>
              <w:rPr>
                <w:rFonts w:eastAsia="Calibri"/>
                <w:sz w:val="20"/>
                <w:szCs w:val="20"/>
              </w:rPr>
              <w:t>Кабы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не было Зимы» </w:t>
            </w:r>
          </w:p>
          <w:p w:rsidR="005969EA" w:rsidRDefault="00320792">
            <w:pPr>
              <w:pStyle w:val="1"/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муз. </w:t>
            </w:r>
            <w:proofErr w:type="spellStart"/>
            <w:r>
              <w:rPr>
                <w:rFonts w:eastAsia="Calibri"/>
                <w:sz w:val="20"/>
                <w:szCs w:val="20"/>
              </w:rPr>
              <w:t>Шаинского</w:t>
            </w:r>
            <w:proofErr w:type="spellEnd"/>
          </w:p>
          <w:p w:rsidR="005969EA" w:rsidRDefault="005969EA">
            <w:pPr>
              <w:pStyle w:val="1"/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 Уметь петь слаженно,</w:t>
            </w:r>
          </w:p>
          <w:p w:rsidR="005969EA" w:rsidRDefault="00320792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начиная и заканчивая пение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одновременно с музыкой. Внимательно слушать вступление и проигрыш.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Реализация творческого потенциала в процессе коллективного (индивидуального) музицировали.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969EA" w:rsidTr="00EF772A">
        <w:trPr>
          <w:trHeight w:val="2531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18,19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beforeAutospacing="1" w:after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Игра на музыкальных инструментах             </w:t>
            </w:r>
            <w:r>
              <w:rPr>
                <w:rFonts w:eastAsia="Calibri"/>
                <w:sz w:val="20"/>
                <w:szCs w:val="20"/>
              </w:rPr>
              <w:t xml:space="preserve">(игра на трещотках, бубнах, ложках)     </w:t>
            </w:r>
            <w:proofErr w:type="spellStart"/>
            <w:r>
              <w:rPr>
                <w:rFonts w:eastAsia="Calibri"/>
                <w:sz w:val="20"/>
                <w:szCs w:val="20"/>
              </w:rPr>
              <w:t>р.н</w:t>
            </w:r>
            <w:proofErr w:type="gramStart"/>
            <w:r>
              <w:rPr>
                <w:rFonts w:eastAsia="Calibri"/>
                <w:sz w:val="20"/>
                <w:szCs w:val="20"/>
              </w:rPr>
              <w:t>.п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« Калинка».                  </w:t>
            </w:r>
          </w:p>
          <w:p w:rsidR="005969EA" w:rsidRDefault="005969EA">
            <w:pPr>
              <w:pStyle w:val="1"/>
              <w:spacing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Освоение приемов игры на музыкальных инструментах, сопровождение мелодии игрой на музыкальных инструментах</w:t>
            </w:r>
          </w:p>
          <w:p w:rsidR="005969EA" w:rsidRDefault="005969E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278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20,21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969EA" w:rsidRDefault="00F2557B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Музыкально ритмические движения руками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 xml:space="preserve"> .</w:t>
            </w:r>
            <w:proofErr w:type="gramEnd"/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Выполнение танцевальных движений под музыку разного характера.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этических чувств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5969EA" w:rsidTr="00EF772A">
        <w:trPr>
          <w:trHeight w:val="558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22,23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Проявлять интерес к различным видам музыкальной деятельности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Развитие мотивов учебной деятельности и личностного </w:t>
            </w:r>
            <w:r>
              <w:rPr>
                <w:rFonts w:eastAsia="Calibri"/>
                <w:sz w:val="20"/>
                <w:szCs w:val="20"/>
              </w:rPr>
              <w:lastRenderedPageBreak/>
              <w:t>смысла учения; овладение навыками сотрудничества с учителем и сверстниками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Уметь воспринимать музыку и выражать свое отношение к </w:t>
            </w:r>
            <w:r>
              <w:rPr>
                <w:rFonts w:eastAsia="Calibri"/>
                <w:sz w:val="20"/>
                <w:szCs w:val="20"/>
              </w:rPr>
              <w:lastRenderedPageBreak/>
              <w:t>музыкальным произведениям.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Иметь представления об общих понятиях, о значении музыки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 Умение осуществлять самооценку и самоконтроль в деятельности.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2059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24,25</w:t>
            </w:r>
          </w:p>
        </w:tc>
        <w:tc>
          <w:tcPr>
            <w:tcW w:w="1987" w:type="dxa"/>
          </w:tcPr>
          <w:p w:rsidR="005969EA" w:rsidRDefault="00F2557B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Музыкально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ритмические движения</w:t>
            </w:r>
            <w:proofErr w:type="gramEnd"/>
            <w:r>
              <w:rPr>
                <w:rFonts w:eastAsia="Calibri"/>
                <w:b/>
                <w:sz w:val="20"/>
                <w:szCs w:val="20"/>
              </w:rPr>
              <w:t xml:space="preserve"> руками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Исполнять движения изящно и красиво, выполнять согласованно с музыкой.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умения слушать и вступать в диалог со сверстниками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учителем в процессе размышления о музыке.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3509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26,27</w:t>
            </w:r>
          </w:p>
          <w:p w:rsidR="005969EA" w:rsidRDefault="005969EA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Слушание и узнавание музыкальных произведений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Музыка природы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  <w:r>
              <w:rPr>
                <w:rFonts w:eastAsia="Calibri"/>
                <w:sz w:val="20"/>
                <w:szCs w:val="20"/>
              </w:rPr>
              <w:t>« Времена года»</w:t>
            </w: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узнавать знакомые песни, подпевать их, петь в хоре.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этических чувств доброжелательности и   эмоционально-нравственной отзывчивости, понимания и сопереживания чувствам других людей;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5969EA" w:rsidRDefault="00320792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  <w:gridSpan w:val="2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 w:rsidTr="00EF772A">
        <w:trPr>
          <w:trHeight w:val="70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28,29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beforeAutospacing="1" w:after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Игра на музыкальных инструментах             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( </w:t>
            </w:r>
            <w:proofErr w:type="gramEnd"/>
            <w:r>
              <w:rPr>
                <w:rFonts w:eastAsia="Calibri"/>
                <w:sz w:val="20"/>
                <w:szCs w:val="20"/>
              </w:rPr>
              <w:t>игра на металлофоне).            Ру</w:t>
            </w:r>
            <w:r w:rsidR="00C74124">
              <w:rPr>
                <w:rFonts w:eastAsia="Calibri"/>
                <w:sz w:val="20"/>
                <w:szCs w:val="20"/>
              </w:rPr>
              <w:t>сская нар. песня «</w:t>
            </w:r>
            <w:proofErr w:type="spellStart"/>
            <w:r w:rsidR="00C74124">
              <w:rPr>
                <w:rFonts w:eastAsia="Calibri"/>
                <w:sz w:val="20"/>
                <w:szCs w:val="20"/>
              </w:rPr>
              <w:t>Ой</w:t>
            </w:r>
            <w:proofErr w:type="gramStart"/>
            <w:r w:rsidR="00C74124">
              <w:rPr>
                <w:rFonts w:eastAsia="Calibri"/>
                <w:sz w:val="20"/>
                <w:szCs w:val="20"/>
              </w:rPr>
              <w:t>,с</w:t>
            </w:r>
            <w:proofErr w:type="gramEnd"/>
            <w:r w:rsidR="00C74124">
              <w:rPr>
                <w:rFonts w:eastAsia="Calibri"/>
                <w:sz w:val="20"/>
                <w:szCs w:val="20"/>
              </w:rPr>
              <w:t>ад</w:t>
            </w:r>
            <w:proofErr w:type="spellEnd"/>
            <w:r w:rsidR="00C74124">
              <w:rPr>
                <w:rFonts w:eastAsia="Calibri"/>
                <w:sz w:val="20"/>
                <w:szCs w:val="20"/>
              </w:rPr>
              <w:t xml:space="preserve"> во дворе»</w:t>
            </w:r>
            <w:r>
              <w:rPr>
                <w:rFonts w:eastAsia="Calibri"/>
                <w:sz w:val="20"/>
                <w:szCs w:val="20"/>
              </w:rPr>
              <w:t>».</w:t>
            </w:r>
          </w:p>
          <w:p w:rsidR="005969EA" w:rsidRDefault="005969EA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Умение осуществлять самооценку и самоконтроль в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969EA" w:rsidTr="00EF772A">
        <w:trPr>
          <w:trHeight w:val="144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30,31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Повторение ранее изученных песен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вступать в диалог и поддерживать его</w:t>
            </w: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 w:rsidTr="00EF772A">
        <w:trPr>
          <w:trHeight w:val="144"/>
        </w:trPr>
        <w:tc>
          <w:tcPr>
            <w:tcW w:w="817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32,33</w:t>
            </w:r>
          </w:p>
        </w:tc>
        <w:tc>
          <w:tcPr>
            <w:tcW w:w="1987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Игра в оркестре.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58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</w:tc>
        <w:tc>
          <w:tcPr>
            <w:tcW w:w="170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699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5969EA" w:rsidRDefault="005969EA">
      <w:pPr>
        <w:pStyle w:val="1"/>
        <w:spacing w:line="360" w:lineRule="auto"/>
        <w:jc w:val="center"/>
        <w:rPr>
          <w:b/>
          <w:sz w:val="20"/>
          <w:szCs w:val="20"/>
        </w:rPr>
      </w:pPr>
    </w:p>
    <w:tbl>
      <w:tblPr>
        <w:tblStyle w:val="af3"/>
        <w:tblW w:w="16298" w:type="dxa"/>
        <w:tblLayout w:type="fixed"/>
        <w:tblLook w:val="01E0"/>
      </w:tblPr>
      <w:tblGrid>
        <w:gridCol w:w="711"/>
        <w:gridCol w:w="2224"/>
        <w:gridCol w:w="769"/>
        <w:gridCol w:w="864"/>
        <w:gridCol w:w="1932"/>
        <w:gridCol w:w="1633"/>
        <w:gridCol w:w="1633"/>
        <w:gridCol w:w="1781"/>
        <w:gridCol w:w="2376"/>
        <w:gridCol w:w="774"/>
        <w:gridCol w:w="1601"/>
      </w:tblGrid>
      <w:tr w:rsidR="005969EA">
        <w:trPr>
          <w:trHeight w:val="14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34,35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песни. </w:t>
            </w:r>
          </w:p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«Непогода»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м</w:t>
            </w:r>
            <w:proofErr w:type="gramEnd"/>
            <w:r>
              <w:rPr>
                <w:rFonts w:eastAsia="Calibri"/>
                <w:sz w:val="20"/>
                <w:szCs w:val="20"/>
              </w:rPr>
              <w:t>уз. Дунаевского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вступать в диалог и поддерживать его</w:t>
            </w: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>
        <w:trPr>
          <w:trHeight w:val="2132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36,37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и узнавание музыкальных произведений.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М. И. Глинка «Романс»</w:t>
            </w: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слушать музыку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60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5969EA">
        <w:trPr>
          <w:trHeight w:val="1326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38,39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Закрепление качеств, полученных на уроках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widowControl w:val="0"/>
              <w:spacing w:line="240" w:lineRule="auto"/>
              <w:ind w:right="2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3150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0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5969EA">
        <w:trPr>
          <w:trHeight w:val="14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40,41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Игра в оркестре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Белоруская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полька»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0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>
        <w:trPr>
          <w:trHeight w:val="14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42,43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Разучивание песни    « Последний звонок»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 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60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969EA">
        <w:trPr>
          <w:trHeight w:val="1837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44,45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Му</w:t>
            </w:r>
            <w:r w:rsidR="00F2557B">
              <w:rPr>
                <w:rFonts w:eastAsia="Calibri"/>
                <w:b/>
                <w:sz w:val="20"/>
                <w:szCs w:val="20"/>
              </w:rPr>
              <w:t xml:space="preserve">зыкально- </w:t>
            </w:r>
            <w:proofErr w:type="gramStart"/>
            <w:r w:rsidR="00F2557B">
              <w:rPr>
                <w:rFonts w:eastAsia="Calibri"/>
                <w:b/>
                <w:sz w:val="20"/>
                <w:szCs w:val="20"/>
              </w:rPr>
              <w:t>ритмические движения</w:t>
            </w:r>
            <w:proofErr w:type="gramEnd"/>
            <w:r w:rsidR="00F2557B">
              <w:rPr>
                <w:rFonts w:eastAsia="Calibri"/>
                <w:b/>
                <w:sz w:val="20"/>
                <w:szCs w:val="20"/>
              </w:rPr>
              <w:t xml:space="preserve"> руками.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«Вальс»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>
        <w:trPr>
          <w:trHeight w:val="420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46,47</w:t>
            </w:r>
          </w:p>
        </w:tc>
        <w:tc>
          <w:tcPr>
            <w:tcW w:w="2223" w:type="dxa"/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Слушание и узнавание музыкальных произведений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Э.Григ «В пещере горного короля»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Учить детей различать му</w:t>
            </w:r>
            <w:r>
              <w:rPr>
                <w:rFonts w:eastAsia="Calibri"/>
                <w:sz w:val="20"/>
                <w:szCs w:val="20"/>
              </w:rPr>
              <w:softHyphen/>
              <w:t>зыкальные образы, средства музыкальной выразитель</w:t>
            </w:r>
            <w:r>
              <w:rPr>
                <w:rFonts w:eastAsia="Calibri"/>
                <w:sz w:val="20"/>
                <w:szCs w:val="20"/>
              </w:rPr>
              <w:softHyphen/>
              <w:t>ности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5969EA">
        <w:trPr>
          <w:trHeight w:val="14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48,49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Пение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«Когда уйдем со школьного двора»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>
        <w:trPr>
          <w:trHeight w:val="14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50,51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музыкальных произведений.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П.И.Чайковский «Детский альбом»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Учить детей различать му</w:t>
            </w:r>
            <w:r>
              <w:rPr>
                <w:rFonts w:eastAsia="Calibri"/>
                <w:sz w:val="20"/>
                <w:szCs w:val="20"/>
              </w:rPr>
              <w:softHyphen/>
              <w:t>зыкальные образы, средства музыкальной выразитель</w:t>
            </w:r>
            <w:r>
              <w:rPr>
                <w:rFonts w:eastAsia="Calibri"/>
                <w:sz w:val="20"/>
                <w:szCs w:val="20"/>
              </w:rPr>
              <w:softHyphen/>
              <w:t>ности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мотивации учебной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</w:tr>
      <w:tr w:rsidR="005969EA">
        <w:trPr>
          <w:trHeight w:val="14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52,53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Игра на музыкальных инструментах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 Весёлый оркестр»</w:t>
            </w:r>
          </w:p>
        </w:tc>
        <w:tc>
          <w:tcPr>
            <w:tcW w:w="769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способности реализовывать свой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творчес-кий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потенциал, осуществлять самоопределение и самореализацию личности на эстетическом материале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Формирование основ музыкальной культуры, в том числе на материале музыкальной культуры родного края, развитие художественного вкуса и </w:t>
            </w:r>
            <w:r>
              <w:rPr>
                <w:rFonts w:eastAsia="Calibri"/>
                <w:sz w:val="20"/>
                <w:szCs w:val="20"/>
              </w:rPr>
              <w:lastRenderedPageBreak/>
              <w:t>интереса к музыкальному искусству.</w:t>
            </w: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умений строить сообщения в устной форме.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5969EA">
        <w:trPr>
          <w:trHeight w:val="540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54,55</w:t>
            </w:r>
          </w:p>
        </w:tc>
        <w:tc>
          <w:tcPr>
            <w:tcW w:w="2223" w:type="dxa"/>
          </w:tcPr>
          <w:p w:rsidR="00F2557B" w:rsidRDefault="00320792">
            <w:pPr>
              <w:pStyle w:val="1"/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Разучивание движения танца</w:t>
            </w:r>
          </w:p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« Хоровод</w:t>
            </w:r>
            <w:r w:rsidR="00F2557B">
              <w:rPr>
                <w:rFonts w:eastAsia="Calibri"/>
                <w:sz w:val="20"/>
                <w:szCs w:val="20"/>
              </w:rPr>
              <w:t xml:space="preserve"> рук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Исполнять движения изящно и красиво, выполнять согласованно с музыкой.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969EA">
        <w:trPr>
          <w:trHeight w:val="274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56,57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с народными инструментами.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Игра в оркестре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способности реализовывать свой творческий потенциал.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</w:t>
            </w:r>
            <w:proofErr w:type="gramStart"/>
            <w:r>
              <w:rPr>
                <w:rFonts w:eastAsia="Calibri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>
        <w:trPr>
          <w:trHeight w:val="285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58,59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знакомых песен под фонограмму</w:t>
            </w: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969EA">
        <w:trPr>
          <w:trHeight w:val="285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60-61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Прослушивание отрывков из балета  « Ромео и Джульетта»</w:t>
            </w: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969EA" w:rsidRDefault="005969EA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5969EA">
        <w:trPr>
          <w:trHeight w:val="285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62-63</w:t>
            </w:r>
          </w:p>
        </w:tc>
        <w:tc>
          <w:tcPr>
            <w:tcW w:w="2223" w:type="dxa"/>
          </w:tcPr>
          <w:p w:rsidR="005969EA" w:rsidRDefault="005969E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69EA" w:rsidRDefault="00320792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Урок-концерт</w:t>
            </w:r>
          </w:p>
          <w:p w:rsidR="005969EA" w:rsidRDefault="005969E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представлениях, концертах, спектаклях, др. 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Формирование этических чувств доброжелательн</w:t>
            </w:r>
            <w:r>
              <w:rPr>
                <w:rFonts w:eastAsia="Calibri"/>
                <w:sz w:val="20"/>
                <w:szCs w:val="20"/>
              </w:rPr>
              <w:lastRenderedPageBreak/>
              <w:t>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Способствовать выражению своих чувств и эмоций с </w:t>
            </w:r>
            <w:r>
              <w:rPr>
                <w:rFonts w:eastAsia="Calibri"/>
                <w:sz w:val="20"/>
                <w:szCs w:val="20"/>
              </w:rPr>
              <w:lastRenderedPageBreak/>
              <w:t>помощью вербальных и невербальных средств общения</w:t>
            </w:r>
          </w:p>
          <w:p w:rsidR="005969EA" w:rsidRDefault="005969EA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Проявление потребности   эмоционального общения с </w:t>
            </w:r>
            <w:r>
              <w:rPr>
                <w:rFonts w:eastAsia="Calibri"/>
                <w:sz w:val="20"/>
                <w:szCs w:val="20"/>
              </w:rPr>
              <w:lastRenderedPageBreak/>
              <w:t>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Умение принимать цели и произвольно включаться в деятельность, следовать </w:t>
            </w:r>
            <w:r>
              <w:rPr>
                <w:rFonts w:eastAsia="Calibri"/>
                <w:sz w:val="20"/>
                <w:szCs w:val="20"/>
              </w:rPr>
              <w:lastRenderedPageBreak/>
              <w:t>предложенному плану и работать в общем темпе</w:t>
            </w: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Осуществлять эстетическое воспитание,</w:t>
            </w:r>
          </w:p>
        </w:tc>
      </w:tr>
      <w:tr w:rsidR="005969EA">
        <w:trPr>
          <w:trHeight w:val="285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64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769" w:type="dxa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375" w:type="dxa"/>
            <w:gridSpan w:val="2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969EA">
        <w:trPr>
          <w:trHeight w:val="285"/>
        </w:trPr>
        <w:tc>
          <w:tcPr>
            <w:tcW w:w="710" w:type="dxa"/>
            <w:vAlign w:val="center"/>
          </w:tcPr>
          <w:p w:rsidR="005969EA" w:rsidRDefault="00EF772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65,66</w:t>
            </w:r>
          </w:p>
        </w:tc>
        <w:tc>
          <w:tcPr>
            <w:tcW w:w="222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«Угадай мелодию»</w:t>
            </w:r>
          </w:p>
        </w:tc>
        <w:tc>
          <w:tcPr>
            <w:tcW w:w="769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33" w:type="dxa"/>
          </w:tcPr>
          <w:p w:rsidR="005969EA" w:rsidRDefault="00320792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969EA" w:rsidRDefault="005969EA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5969EA" w:rsidRDefault="005969E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376" w:type="dxa"/>
          </w:tcPr>
          <w:p w:rsidR="005969EA" w:rsidRDefault="00320792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375" w:type="dxa"/>
            <w:gridSpan w:val="2"/>
          </w:tcPr>
          <w:p w:rsidR="005969EA" w:rsidRDefault="005969E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969EA" w:rsidRDefault="005969EA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5969EA" w:rsidRDefault="005969EA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5969EA" w:rsidRDefault="005969EA">
      <w:pPr>
        <w:pStyle w:val="1"/>
        <w:spacing w:line="360" w:lineRule="auto"/>
        <w:ind w:left="284"/>
        <w:jc w:val="both"/>
        <w:rPr>
          <w:b/>
        </w:rPr>
      </w:pPr>
    </w:p>
    <w:p w:rsidR="005969EA" w:rsidRDefault="00320792">
      <w:pPr>
        <w:pStyle w:val="1"/>
        <w:spacing w:line="360" w:lineRule="auto"/>
        <w:ind w:left="284"/>
        <w:jc w:val="both"/>
      </w:pPr>
      <w:r>
        <w:rPr>
          <w:b/>
        </w:rPr>
        <w:t>7.Материально-техническое обеспечение образовательного процесса, осуществляемого по курсу музыка и движение.</w:t>
      </w:r>
    </w:p>
    <w:p w:rsidR="005969EA" w:rsidRDefault="00320792">
      <w:pPr>
        <w:pStyle w:val="1"/>
        <w:spacing w:line="360" w:lineRule="auto"/>
        <w:jc w:val="center"/>
        <w:rPr>
          <w:b/>
        </w:rPr>
      </w:pPr>
      <w:r>
        <w:rPr>
          <w:b/>
        </w:rPr>
        <w:t>Библиотечный фонд (книгопечатная продукция)</w:t>
      </w:r>
    </w:p>
    <w:tbl>
      <w:tblPr>
        <w:tblStyle w:val="af3"/>
        <w:tblW w:w="14559" w:type="dxa"/>
        <w:tblLayout w:type="fixed"/>
        <w:tblLook w:val="04A0"/>
      </w:tblPr>
      <w:tblGrid>
        <w:gridCol w:w="14559"/>
      </w:tblGrid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      </w:r>
            <w:proofErr w:type="spellStart"/>
            <w:r>
              <w:rPr>
                <w:rFonts w:eastAsia="Calibri"/>
              </w:rPr>
              <w:t>Спутник+</w:t>
            </w:r>
            <w:proofErr w:type="spellEnd"/>
            <w:r>
              <w:rPr>
                <w:rFonts w:eastAsia="Calibri"/>
              </w:rPr>
              <w:t>, 2014.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Музыкальное воспитание умственно отсталых детей-сирот: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студ. 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</w:rPr>
              <w:t>пед</w:t>
            </w:r>
            <w:proofErr w:type="spellEnd"/>
            <w:r>
              <w:rPr>
                <w:rFonts w:eastAsia="Calibri"/>
              </w:rPr>
              <w:t xml:space="preserve">. учеб. заведений. М.: Издательский центр «Академия». 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Хрестоматия по музыке и пению: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специальной, коррекционной образовательной школы VIII вида. Изд. 2-е, доп. и </w:t>
            </w:r>
            <w:proofErr w:type="spellStart"/>
            <w:r>
              <w:rPr>
                <w:rFonts w:eastAsia="Calibri"/>
              </w:rPr>
              <w:t>испр</w:t>
            </w:r>
            <w:proofErr w:type="spellEnd"/>
            <w:r>
              <w:rPr>
                <w:rFonts w:eastAsia="Calibri"/>
              </w:rPr>
              <w:t xml:space="preserve">. М., РИЦ МГОПУ им. М.А. Шолохова, 2005. 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И.В., </w:t>
            </w:r>
            <w:proofErr w:type="spellStart"/>
            <w:r>
              <w:rPr>
                <w:rFonts w:eastAsia="Calibri"/>
              </w:rPr>
              <w:t>Казючиц</w:t>
            </w:r>
            <w:proofErr w:type="spellEnd"/>
            <w:r>
              <w:rPr>
                <w:rFonts w:eastAsia="Calibri"/>
              </w:rPr>
              <w:t xml:space="preserve"> М.И., </w:t>
            </w:r>
            <w:proofErr w:type="spellStart"/>
            <w:r>
              <w:rPr>
                <w:rFonts w:eastAsia="Calibri"/>
              </w:rPr>
              <w:t>Чернышкова</w:t>
            </w:r>
            <w:proofErr w:type="spellEnd"/>
            <w:r>
              <w:rPr>
                <w:rFonts w:eastAsia="Calibri"/>
              </w:rPr>
      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Казючиц</w:t>
            </w:r>
            <w:proofErr w:type="spellEnd"/>
            <w:r>
              <w:rPr>
                <w:rFonts w:eastAsia="Calibri"/>
              </w:rPr>
      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Музыкальное воспитание детей с проблемами в развитии и коррекционная ритмика</w:t>
            </w:r>
            <w:proofErr w:type="gramStart"/>
            <w:r>
              <w:rPr>
                <w:rFonts w:eastAsia="Calibri"/>
              </w:rPr>
              <w:t xml:space="preserve"> / П</w:t>
            </w:r>
            <w:proofErr w:type="gramEnd"/>
            <w:r>
              <w:rPr>
                <w:rFonts w:eastAsia="Calibri"/>
              </w:rPr>
              <w:t>од ред. Е.А. Медведевой. М., 2002.</w:t>
            </w:r>
          </w:p>
          <w:p w:rsidR="005969EA" w:rsidRDefault="00320792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Олигофренопедагогика: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вузов / Т.В. </w:t>
            </w:r>
            <w:proofErr w:type="spellStart"/>
            <w:r>
              <w:rPr>
                <w:rFonts w:eastAsia="Calibri"/>
              </w:rPr>
              <w:t>Алышева</w:t>
            </w:r>
            <w:proofErr w:type="spellEnd"/>
            <w:r>
              <w:rPr>
                <w:rFonts w:eastAsia="Calibri"/>
              </w:rPr>
              <w:t xml:space="preserve">, Г.В. Васенков, В.В. Воронкова и др. М.: Дрофа, 2009. </w:t>
            </w:r>
          </w:p>
          <w:p w:rsidR="005969EA" w:rsidRDefault="005969EA">
            <w:pPr>
              <w:pStyle w:val="1"/>
              <w:tabs>
                <w:tab w:val="left" w:pos="1134"/>
              </w:tabs>
              <w:spacing w:line="360" w:lineRule="auto"/>
              <w:jc w:val="both"/>
              <w:rPr>
                <w:rFonts w:eastAsia="Calibri"/>
                <w:b/>
                <w:i/>
              </w:rPr>
            </w:pPr>
          </w:p>
          <w:p w:rsidR="005969EA" w:rsidRDefault="00320792">
            <w:pPr>
              <w:pStyle w:val="1"/>
              <w:tabs>
                <w:tab w:val="left" w:pos="1134"/>
              </w:tabs>
              <w:spacing w:line="360" w:lineRule="auto"/>
              <w:ind w:left="709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Материально-техническое обеспечение:</w:t>
            </w:r>
          </w:p>
          <w:p w:rsidR="005969EA" w:rsidRDefault="00320792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 баян, аккордеон;</w:t>
            </w:r>
          </w:p>
          <w:p w:rsidR="005969EA" w:rsidRDefault="00320792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детские музыкальные инструменты (бубен, барабан, треугольник, маракасы, румба, металлофон, ксилофон, блок-флейта, колокольчики);</w:t>
            </w:r>
            <w:proofErr w:type="gramEnd"/>
          </w:p>
          <w:p w:rsidR="005969EA" w:rsidRDefault="00320792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народные инструменты (деревянные ложки, свистульки, трещотки);</w:t>
            </w:r>
          </w:p>
          <w:p w:rsidR="005969EA" w:rsidRDefault="00320792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нотный материал, учебно-методическая литература, научно-популярная литература по музыкальному искусству</w:t>
            </w:r>
          </w:p>
          <w:p w:rsidR="005969EA" w:rsidRDefault="00320792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- 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</w:t>
            </w:r>
            <w:r>
              <w:rPr>
                <w:rFonts w:eastAsia="Calibri"/>
              </w:rPr>
              <w:lastRenderedPageBreak/>
              <w:t>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      </w:r>
            <w:proofErr w:type="gramEnd"/>
          </w:p>
          <w:p w:rsidR="005969EA" w:rsidRDefault="00320792">
            <w:pPr>
              <w:pStyle w:val="1"/>
              <w:spacing w:line="360" w:lineRule="auto"/>
              <w:rPr>
                <w:bCs/>
              </w:rPr>
            </w:pPr>
            <w:r>
              <w:rPr>
                <w:bCs/>
              </w:rPr>
              <w:t>- Звучащие игрушки с механическим заводом.</w:t>
            </w: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>- Звучащие игрушки с кнопочным включением.</w:t>
            </w: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>
              <w:t>-Дидактические карточки" Музыкальные инструменты"</w:t>
            </w: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>
              <w:t>.</w:t>
            </w: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320792">
            <w:pPr>
              <w:pStyle w:val="1"/>
              <w:spacing w:line="240" w:lineRule="auto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Оценка уровня </w:t>
            </w:r>
            <w:proofErr w:type="spellStart"/>
            <w:r>
              <w:rPr>
                <w:rFonts w:eastAsia="Calibri"/>
                <w:b/>
                <w:bCs/>
              </w:rPr>
              <w:t>сформированности</w:t>
            </w:r>
            <w:proofErr w:type="spellEnd"/>
            <w:r>
              <w:rPr>
                <w:rFonts w:eastAsia="Calibri"/>
                <w:b/>
                <w:bCs/>
              </w:rPr>
              <w:t xml:space="preserve"> предметных и </w:t>
            </w:r>
            <w:proofErr w:type="spellStart"/>
            <w:r>
              <w:rPr>
                <w:rFonts w:eastAsia="Calibri"/>
                <w:b/>
                <w:bCs/>
              </w:rPr>
              <w:t>метапредметных</w:t>
            </w:r>
            <w:proofErr w:type="spellEnd"/>
            <w:r>
              <w:rPr>
                <w:rFonts w:eastAsia="Calibri"/>
                <w:b/>
                <w:bCs/>
              </w:rPr>
              <w:t xml:space="preserve"> результатов освоения обучающимися адаптированных основных общеобразовательных программ (вариант</w:t>
            </w:r>
            <w:proofErr w:type="gramStart"/>
            <w:r>
              <w:rPr>
                <w:rFonts w:eastAsia="Calibri"/>
                <w:b/>
                <w:bCs/>
              </w:rPr>
              <w:t>2</w:t>
            </w:r>
            <w:proofErr w:type="gramEnd"/>
            <w:r>
              <w:rPr>
                <w:rFonts w:eastAsia="Calibri"/>
                <w:b/>
                <w:bCs/>
              </w:rPr>
              <w:t>) за 2023-2024учебный год.</w:t>
            </w:r>
          </w:p>
          <w:p w:rsidR="005969EA" w:rsidRDefault="00320792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Образовательная организация ОГКОУШ №23</w:t>
            </w:r>
          </w:p>
          <w:p w:rsidR="005969EA" w:rsidRDefault="00320792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11Б класс</w:t>
            </w:r>
          </w:p>
          <w:p w:rsidR="005969EA" w:rsidRDefault="005969EA">
            <w:pPr>
              <w:pStyle w:val="1"/>
              <w:spacing w:line="240" w:lineRule="auto"/>
              <w:rPr>
                <w:b/>
                <w:bCs/>
              </w:rPr>
            </w:pPr>
          </w:p>
          <w:p w:rsidR="005969EA" w:rsidRDefault="00320792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Учитель: Романова Н.Н.</w:t>
            </w:r>
          </w:p>
          <w:tbl>
            <w:tblPr>
              <w:tblStyle w:val="af3"/>
              <w:tblW w:w="15011" w:type="dxa"/>
              <w:tblLayout w:type="fixed"/>
              <w:tblLook w:val="04A0"/>
            </w:tblPr>
            <w:tblGrid>
              <w:gridCol w:w="714"/>
              <w:gridCol w:w="2183"/>
              <w:gridCol w:w="2034"/>
              <w:gridCol w:w="1950"/>
              <w:gridCol w:w="1716"/>
              <w:gridCol w:w="1875"/>
              <w:gridCol w:w="2127"/>
              <w:gridCol w:w="2412"/>
            </w:tblGrid>
            <w:tr w:rsidR="005969EA">
              <w:trPr>
                <w:trHeight w:val="270"/>
              </w:trPr>
              <w:tc>
                <w:tcPr>
                  <w:tcW w:w="713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  <w:lang w:val="en-US"/>
                    </w:rPr>
                    <w:t>N</w:t>
                  </w:r>
                  <w:proofErr w:type="spellStart"/>
                  <w:r>
                    <w:rPr>
                      <w:rFonts w:eastAsia="Calibri"/>
                    </w:rPr>
                    <w:t>п</w:t>
                  </w:r>
                  <w:proofErr w:type="spellEnd"/>
                  <w:r>
                    <w:rPr>
                      <w:rFonts w:eastAsia="Calibri"/>
                    </w:rPr>
                    <w:t>/</w:t>
                  </w:r>
                  <w:proofErr w:type="spellStart"/>
                  <w:r>
                    <w:rPr>
                      <w:rFonts w:eastAsia="Calibri"/>
                    </w:rPr>
                    <w:t>п</w:t>
                  </w:r>
                  <w:proofErr w:type="spellEnd"/>
                </w:p>
              </w:tc>
              <w:tc>
                <w:tcPr>
                  <w:tcW w:w="2182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Программа обучения</w:t>
                  </w:r>
                </w:p>
              </w:tc>
              <w:tc>
                <w:tcPr>
                  <w:tcW w:w="2034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предмет</w:t>
                  </w:r>
                </w:p>
              </w:tc>
              <w:tc>
                <w:tcPr>
                  <w:tcW w:w="1950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 xml:space="preserve">Ф.И. обучающегося </w:t>
                  </w:r>
                </w:p>
              </w:tc>
              <w:tc>
                <w:tcPr>
                  <w:tcW w:w="1716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Предметных знани</w:t>
                  </w:r>
                  <w:proofErr w:type="gramStart"/>
                  <w:r>
                    <w:rPr>
                      <w:rFonts w:eastAsia="Calibri"/>
                    </w:rPr>
                    <w:t>й(</w:t>
                  </w:r>
                  <w:proofErr w:type="gramEnd"/>
                  <w:r>
                    <w:rPr>
                      <w:rFonts w:eastAsia="Calibri"/>
                    </w:rPr>
                    <w:t xml:space="preserve"> </w:t>
                  </w:r>
                  <w:r>
                    <w:rPr>
                      <w:rFonts w:eastAsia="Calibri"/>
                    </w:rPr>
                    <w:lastRenderedPageBreak/>
                    <w:t>уровни в %)</w:t>
                  </w:r>
                </w:p>
              </w:tc>
              <w:tc>
                <w:tcPr>
                  <w:tcW w:w="6414" w:type="dxa"/>
                  <w:gridSpan w:val="3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lastRenderedPageBreak/>
                    <w:t>Достижения (базовый, минимальный, низкий уровни) баллы/%</w:t>
                  </w:r>
                </w:p>
              </w:tc>
            </w:tr>
            <w:tr w:rsidR="005969EA">
              <w:trPr>
                <w:trHeight w:val="690"/>
              </w:trPr>
              <w:tc>
                <w:tcPr>
                  <w:tcW w:w="713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регулятивных</w:t>
                  </w:r>
                </w:p>
              </w:tc>
              <w:tc>
                <w:tcPr>
                  <w:tcW w:w="2127" w:type="dxa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познавательных</w:t>
                  </w:r>
                </w:p>
              </w:tc>
              <w:tc>
                <w:tcPr>
                  <w:tcW w:w="2412" w:type="dxa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коммуникативных</w:t>
                  </w:r>
                </w:p>
              </w:tc>
            </w:tr>
            <w:tr w:rsidR="005969EA">
              <w:tc>
                <w:tcPr>
                  <w:tcW w:w="713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lastRenderedPageBreak/>
                    <w:t>1.</w:t>
                  </w:r>
                </w:p>
              </w:tc>
              <w:tc>
                <w:tcPr>
                  <w:tcW w:w="2182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 xml:space="preserve">Адаптированная основная обще образовательная программа   </w:t>
                  </w:r>
                </w:p>
              </w:tc>
              <w:tc>
                <w:tcPr>
                  <w:tcW w:w="2034" w:type="dxa"/>
                  <w:vMerge w:val="restart"/>
                </w:tcPr>
                <w:p w:rsidR="005969EA" w:rsidRDefault="00320792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Музыка и движение</w:t>
                  </w:r>
                </w:p>
              </w:tc>
              <w:tc>
                <w:tcPr>
                  <w:tcW w:w="1950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</w:tr>
            <w:tr w:rsidR="005969EA">
              <w:tc>
                <w:tcPr>
                  <w:tcW w:w="713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</w:tr>
            <w:tr w:rsidR="005969EA">
              <w:tc>
                <w:tcPr>
                  <w:tcW w:w="713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5969EA" w:rsidRDefault="005969EA">
                  <w:pPr>
                    <w:pStyle w:val="1"/>
                    <w:spacing w:line="240" w:lineRule="auto"/>
                  </w:pPr>
                </w:p>
              </w:tc>
            </w:tr>
          </w:tbl>
          <w:p w:rsidR="005969EA" w:rsidRDefault="00320792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>0 балло</w:t>
            </w:r>
            <w:proofErr w:type="gramStart"/>
            <w:r>
              <w:rPr>
                <w:rFonts w:eastAsia="Calibri"/>
              </w:rPr>
              <w:t>в-</w:t>
            </w:r>
            <w:proofErr w:type="gramEnd"/>
            <w:r>
              <w:rPr>
                <w:rFonts w:eastAsia="Calibri"/>
              </w:rPr>
              <w:t xml:space="preserve"> нет динамики</w:t>
            </w:r>
          </w:p>
          <w:p w:rsidR="005969EA" w:rsidRDefault="00320792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>1балл- 35-50%-минимальная динамика</w:t>
            </w:r>
          </w:p>
          <w:p w:rsidR="005969EA" w:rsidRDefault="00320792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 xml:space="preserve">2 балла-51-65% -удовлетворительная динамика </w:t>
            </w:r>
          </w:p>
          <w:p w:rsidR="005969EA" w:rsidRDefault="00320792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 xml:space="preserve">3 </w:t>
            </w:r>
            <w:proofErr w:type="spellStart"/>
            <w:r>
              <w:rPr>
                <w:rFonts w:eastAsia="Calibri"/>
              </w:rPr>
              <w:t>балла-свыше</w:t>
            </w:r>
            <w:proofErr w:type="spellEnd"/>
            <w:r>
              <w:rPr>
                <w:rFonts w:eastAsia="Calibri"/>
              </w:rPr>
              <w:t xml:space="preserve"> 65% -значительная динамика</w:t>
            </w: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af0"/>
              <w:tabs>
                <w:tab w:val="left" w:pos="284"/>
              </w:tabs>
              <w:spacing w:after="0" w:line="360" w:lineRule="auto"/>
              <w:ind w:left="1080"/>
            </w:pPr>
          </w:p>
        </w:tc>
      </w:tr>
      <w:tr w:rsidR="005969E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spacing w:line="360" w:lineRule="auto"/>
              <w:ind w:left="284"/>
              <w:jc w:val="both"/>
              <w:rPr>
                <w:bCs/>
                <w:color w:val="000000"/>
              </w:rPr>
            </w:pPr>
          </w:p>
          <w:p w:rsidR="005969EA" w:rsidRDefault="005969EA">
            <w:pPr>
              <w:pStyle w:val="1"/>
              <w:spacing w:line="240" w:lineRule="auto"/>
              <w:jc w:val="both"/>
              <w:rPr>
                <w:rFonts w:eastAsia="Calibri"/>
                <w:b/>
                <w:bCs/>
              </w:rPr>
            </w:pPr>
          </w:p>
          <w:p w:rsidR="005969EA" w:rsidRDefault="005969EA">
            <w:pPr>
              <w:pStyle w:val="1"/>
              <w:spacing w:line="240" w:lineRule="auto"/>
              <w:jc w:val="both"/>
              <w:rPr>
                <w:rFonts w:eastAsia="Calibri"/>
                <w:b/>
                <w:bCs/>
              </w:rPr>
            </w:pPr>
          </w:p>
          <w:p w:rsidR="005969EA" w:rsidRDefault="005969EA">
            <w:pPr>
              <w:pStyle w:val="1"/>
              <w:spacing w:line="240" w:lineRule="auto"/>
              <w:jc w:val="both"/>
              <w:rPr>
                <w:rFonts w:eastAsia="Calibri"/>
                <w:b/>
                <w:bCs/>
              </w:rPr>
            </w:pPr>
          </w:p>
          <w:p w:rsidR="005969EA" w:rsidRDefault="005969E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5969EA">
        <w:trPr>
          <w:trHeight w:val="338"/>
        </w:trPr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5969EA" w:rsidRDefault="005969EA">
            <w:pPr>
              <w:pStyle w:val="1"/>
              <w:spacing w:line="360" w:lineRule="auto"/>
            </w:pPr>
          </w:p>
        </w:tc>
      </w:tr>
    </w:tbl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p w:rsidR="005969EA" w:rsidRDefault="005969EA">
      <w:pPr>
        <w:pStyle w:val="1"/>
      </w:pPr>
    </w:p>
    <w:sectPr w:rsidR="005969EA" w:rsidSect="005969EA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CCA"/>
    <w:multiLevelType w:val="multilevel"/>
    <w:tmpl w:val="C0F2B90A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1">
    <w:nsid w:val="1ABA0DCF"/>
    <w:multiLevelType w:val="multilevel"/>
    <w:tmpl w:val="F6443A5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214459D7"/>
    <w:multiLevelType w:val="multilevel"/>
    <w:tmpl w:val="BD92353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30A862C1"/>
    <w:multiLevelType w:val="multilevel"/>
    <w:tmpl w:val="7EA05E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76240CF"/>
    <w:multiLevelType w:val="multilevel"/>
    <w:tmpl w:val="321A9CB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5B1E4A22"/>
    <w:multiLevelType w:val="multilevel"/>
    <w:tmpl w:val="811EC8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FE1112D"/>
    <w:multiLevelType w:val="multilevel"/>
    <w:tmpl w:val="5A2A9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835CC3"/>
    <w:multiLevelType w:val="multilevel"/>
    <w:tmpl w:val="CE4E09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663127DC"/>
    <w:multiLevelType w:val="multilevel"/>
    <w:tmpl w:val="7C74D79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6BFE3503"/>
    <w:multiLevelType w:val="multilevel"/>
    <w:tmpl w:val="0AC47A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9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8"/>
    <w:lvlOverride w:ilvl="0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autoHyphenation/>
  <w:characterSpacingControl w:val="doNotCompress"/>
  <w:compat>
    <w:useFELayout/>
  </w:compat>
  <w:rsids>
    <w:rsidRoot w:val="005969EA"/>
    <w:rsid w:val="002138DE"/>
    <w:rsid w:val="00320792"/>
    <w:rsid w:val="005969EA"/>
    <w:rsid w:val="007C359C"/>
    <w:rsid w:val="009D39C6"/>
    <w:rsid w:val="00C74124"/>
    <w:rsid w:val="00C812A2"/>
    <w:rsid w:val="00CD3673"/>
    <w:rsid w:val="00EF772A"/>
    <w:rsid w:val="00F2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595D67"/>
    <w:pPr>
      <w:spacing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1"/>
    <w:next w:val="1"/>
    <w:link w:val="10"/>
    <w:uiPriority w:val="1"/>
    <w:qFormat/>
    <w:rsid w:val="00B8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1"/>
    <w:link w:val="2"/>
    <w:uiPriority w:val="1"/>
    <w:qFormat/>
    <w:rsid w:val="00F9698F"/>
    <w:pPr>
      <w:widowControl w:val="0"/>
      <w:spacing w:before="12" w:line="240" w:lineRule="auto"/>
      <w:ind w:left="810"/>
      <w:outlineLvl w:val="1"/>
    </w:pPr>
    <w:rPr>
      <w:b/>
      <w:bCs/>
      <w:i/>
      <w:sz w:val="28"/>
      <w:szCs w:val="28"/>
      <w:lang w:val="en-US" w:eastAsia="en-US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447D89"/>
    <w:rPr>
      <w:rFonts w:eastAsiaTheme="minorHAnsi"/>
      <w:lang w:eastAsia="en-US"/>
    </w:rPr>
  </w:style>
  <w:style w:type="character" w:customStyle="1" w:styleId="c1">
    <w:name w:val="c1"/>
    <w:basedOn w:val="a0"/>
    <w:qFormat/>
    <w:rsid w:val="00392FCC"/>
  </w:style>
  <w:style w:type="character" w:customStyle="1" w:styleId="10">
    <w:name w:val="Заголовок 1 Знак"/>
    <w:basedOn w:val="a0"/>
    <w:link w:val="Heading1"/>
    <w:uiPriority w:val="1"/>
    <w:qFormat/>
    <w:rsid w:val="00B8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А_основной Знак"/>
    <w:link w:val="a5"/>
    <w:qFormat/>
    <w:locked/>
    <w:rsid w:val="001C348B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1"/>
    <w:uiPriority w:val="99"/>
    <w:semiHidden/>
    <w:qFormat/>
    <w:rsid w:val="001C348B"/>
  </w:style>
  <w:style w:type="character" w:customStyle="1" w:styleId="c9c2c5">
    <w:name w:val="c9 c2 c5"/>
    <w:basedOn w:val="a0"/>
    <w:qFormat/>
    <w:rsid w:val="001C348B"/>
  </w:style>
  <w:style w:type="character" w:customStyle="1" w:styleId="a6">
    <w:name w:val="Основной текст Знак"/>
    <w:basedOn w:val="a0"/>
    <w:link w:val="a7"/>
    <w:uiPriority w:val="1"/>
    <w:qFormat/>
    <w:rsid w:val="00F9698F"/>
  </w:style>
  <w:style w:type="character" w:customStyle="1" w:styleId="2">
    <w:name w:val="Заголовок 2 Знак"/>
    <w:basedOn w:val="a0"/>
    <w:link w:val="Heading2"/>
    <w:uiPriority w:val="1"/>
    <w:qFormat/>
    <w:rsid w:val="00F9698F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F9698F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Нижний колонтитул Знак"/>
    <w:basedOn w:val="a0"/>
    <w:link w:val="Footer"/>
    <w:uiPriority w:val="99"/>
    <w:qFormat/>
    <w:rsid w:val="00F9698F"/>
    <w:rPr>
      <w:rFonts w:ascii="Calibri" w:eastAsia="Calibri" w:hAnsi="Calibri" w:cs="Times New Roman"/>
      <w:lang w:eastAsia="en-US"/>
    </w:rPr>
  </w:style>
  <w:style w:type="character" w:customStyle="1" w:styleId="c6">
    <w:name w:val="c6"/>
    <w:basedOn w:val="a0"/>
    <w:qFormat/>
    <w:rsid w:val="00DB790C"/>
  </w:style>
  <w:style w:type="character" w:customStyle="1" w:styleId="s6">
    <w:name w:val="s6"/>
    <w:basedOn w:val="a0"/>
    <w:qFormat/>
    <w:rsid w:val="00C668E3"/>
  </w:style>
  <w:style w:type="character" w:customStyle="1" w:styleId="ab">
    <w:name w:val="Без интервала Знак"/>
    <w:link w:val="ac"/>
    <w:qFormat/>
    <w:locked/>
    <w:rsid w:val="005D1DDD"/>
    <w:rPr>
      <w:rFonts w:ascii="Calibri" w:eastAsia="Calibri" w:hAnsi="Calibri" w:cs="Times New Roman"/>
      <w:lang w:eastAsia="en-US"/>
    </w:rPr>
  </w:style>
  <w:style w:type="paragraph" w:customStyle="1" w:styleId="ad">
    <w:name w:val="Заголовок"/>
    <w:basedOn w:val="1"/>
    <w:next w:val="a7"/>
    <w:qFormat/>
    <w:rsid w:val="005969E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1"/>
    <w:link w:val="a6"/>
    <w:uiPriority w:val="1"/>
    <w:unhideWhenUsed/>
    <w:qFormat/>
    <w:rsid w:val="00F9698F"/>
    <w:pPr>
      <w:spacing w:after="120"/>
    </w:pPr>
  </w:style>
  <w:style w:type="paragraph" w:styleId="ae">
    <w:name w:val="List"/>
    <w:basedOn w:val="a7"/>
    <w:rsid w:val="005969EA"/>
    <w:rPr>
      <w:rFonts w:ascii="PT Astra Serif" w:hAnsi="PT Astra Serif" w:cs="Noto Sans Devanagari"/>
    </w:rPr>
  </w:style>
  <w:style w:type="paragraph" w:customStyle="1" w:styleId="Caption">
    <w:name w:val="Caption"/>
    <w:basedOn w:val="1"/>
    <w:qFormat/>
    <w:rsid w:val="005969EA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1"/>
    <w:qFormat/>
    <w:rsid w:val="005969EA"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1"/>
    <w:uiPriority w:val="34"/>
    <w:qFormat/>
    <w:rsid w:val="00E0557A"/>
    <w:pPr>
      <w:spacing w:after="200"/>
      <w:ind w:left="720"/>
      <w:contextualSpacing/>
    </w:pPr>
  </w:style>
  <w:style w:type="paragraph" w:customStyle="1" w:styleId="af1">
    <w:name w:val="Колонтитул"/>
    <w:basedOn w:val="1"/>
    <w:qFormat/>
    <w:rsid w:val="005969EA"/>
  </w:style>
  <w:style w:type="paragraph" w:customStyle="1" w:styleId="Header">
    <w:name w:val="Header"/>
    <w:basedOn w:val="1"/>
    <w:link w:val="a3"/>
    <w:uiPriority w:val="99"/>
    <w:unhideWhenUsed/>
    <w:rsid w:val="00447D89"/>
    <w:pPr>
      <w:tabs>
        <w:tab w:val="center" w:pos="4677"/>
        <w:tab w:val="right" w:pos="9355"/>
      </w:tabs>
      <w:spacing w:line="240" w:lineRule="auto"/>
    </w:pPr>
    <w:rPr>
      <w:rFonts w:eastAsiaTheme="minorHAnsi"/>
      <w:lang w:eastAsia="en-US"/>
    </w:rPr>
  </w:style>
  <w:style w:type="paragraph" w:styleId="af2">
    <w:name w:val="Normal (Web)"/>
    <w:basedOn w:val="1"/>
    <w:uiPriority w:val="99"/>
    <w:qFormat/>
    <w:rsid w:val="000C444B"/>
    <w:pPr>
      <w:spacing w:beforeAutospacing="1" w:after="119" w:line="240" w:lineRule="auto"/>
    </w:pPr>
  </w:style>
  <w:style w:type="paragraph" w:customStyle="1" w:styleId="c0">
    <w:name w:val="c0"/>
    <w:basedOn w:val="1"/>
    <w:qFormat/>
    <w:rsid w:val="00392FCC"/>
    <w:pPr>
      <w:spacing w:before="129" w:after="129" w:line="240" w:lineRule="auto"/>
    </w:pPr>
  </w:style>
  <w:style w:type="paragraph" w:customStyle="1" w:styleId="a5">
    <w:name w:val="А_основной"/>
    <w:basedOn w:val="1"/>
    <w:link w:val="a4"/>
    <w:qFormat/>
    <w:rsid w:val="001C348B"/>
    <w:pPr>
      <w:widowControl w:val="0"/>
      <w:spacing w:line="360" w:lineRule="auto"/>
      <w:ind w:firstLine="454"/>
      <w:jc w:val="both"/>
    </w:pPr>
    <w:rPr>
      <w:rFonts w:ascii="Arial" w:hAnsi="Arial" w:cs="Arial"/>
      <w:sz w:val="28"/>
    </w:rPr>
  </w:style>
  <w:style w:type="paragraph" w:styleId="21">
    <w:name w:val="Body Text 2"/>
    <w:basedOn w:val="1"/>
    <w:link w:val="20"/>
    <w:uiPriority w:val="99"/>
    <w:semiHidden/>
    <w:unhideWhenUsed/>
    <w:qFormat/>
    <w:rsid w:val="001C348B"/>
    <w:pPr>
      <w:spacing w:after="120" w:line="480" w:lineRule="auto"/>
    </w:pPr>
  </w:style>
  <w:style w:type="paragraph" w:styleId="ac">
    <w:name w:val="No Spacing"/>
    <w:link w:val="ab"/>
    <w:qFormat/>
    <w:rsid w:val="003476AB"/>
    <w:rPr>
      <w:rFonts w:eastAsia="Calibri" w:cs="Times New Roman"/>
      <w:lang w:eastAsia="en-US"/>
    </w:rPr>
  </w:style>
  <w:style w:type="paragraph" w:customStyle="1" w:styleId="c12">
    <w:name w:val="c12"/>
    <w:basedOn w:val="1"/>
    <w:qFormat/>
    <w:rsid w:val="008C0E8F"/>
    <w:pPr>
      <w:spacing w:beforeAutospacing="1" w:afterAutospacing="1" w:line="240" w:lineRule="auto"/>
    </w:pPr>
  </w:style>
  <w:style w:type="paragraph" w:styleId="a9">
    <w:name w:val="Balloon Text"/>
    <w:basedOn w:val="1"/>
    <w:link w:val="a8"/>
    <w:uiPriority w:val="99"/>
    <w:semiHidden/>
    <w:unhideWhenUsed/>
    <w:qFormat/>
    <w:rsid w:val="00F9698F"/>
    <w:pPr>
      <w:spacing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F9698F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1"/>
    <w:uiPriority w:val="1"/>
    <w:qFormat/>
    <w:rsid w:val="00F9698F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paragraph" w:customStyle="1" w:styleId="Footer">
    <w:name w:val="Footer"/>
    <w:basedOn w:val="1"/>
    <w:link w:val="aa"/>
    <w:uiPriority w:val="99"/>
    <w:unhideWhenUsed/>
    <w:rsid w:val="00F9698F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lang w:eastAsia="en-US"/>
    </w:rPr>
  </w:style>
  <w:style w:type="paragraph" w:customStyle="1" w:styleId="p17">
    <w:name w:val="p17"/>
    <w:basedOn w:val="1"/>
    <w:qFormat/>
    <w:rsid w:val="00C668E3"/>
    <w:pPr>
      <w:spacing w:beforeAutospacing="1" w:afterAutospacing="1" w:line="240" w:lineRule="auto"/>
    </w:pPr>
  </w:style>
  <w:style w:type="table" w:styleId="af3">
    <w:name w:val="Table Grid"/>
    <w:basedOn w:val="a1"/>
    <w:uiPriority w:val="59"/>
    <w:rsid w:val="00E0557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9698F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1"/>
    <w:uiPriority w:val="59"/>
    <w:rsid w:val="008F1C1E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B047D-0C69-4AAD-B56B-E15CBEB9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18</Pages>
  <Words>4774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№42</Company>
  <LinksUpToDate>false</LinksUpToDate>
  <CharactersWithSpaces>31923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dc:description/>
  <cp:lastModifiedBy>Наталья</cp:lastModifiedBy>
  <cp:revision>483</cp:revision>
  <cp:lastPrinted>2023-09-17T13:17:00Z</cp:lastPrinted>
  <dcterms:created xsi:type="dcterms:W3CDTF">2014-11-03T14:30:00Z</dcterms:created>
  <dcterms:modified xsi:type="dcterms:W3CDTF">2024-09-08T15:40:00Z</dcterms:modified>
  <dc:language>ru-RU</dc:language>
</cp:coreProperties>
</file>