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5E4" w:rsidRDefault="009265E4">
      <w:pPr>
        <w:pStyle w:val="ac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65E4" w:rsidRDefault="009265E4">
      <w:pPr>
        <w:pStyle w:val="ac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65E4" w:rsidRDefault="009265E4">
      <w:pPr>
        <w:pStyle w:val="1"/>
        <w:spacing w:line="240" w:lineRule="auto"/>
        <w:jc w:val="center"/>
        <w:rPr>
          <w:b/>
        </w:rPr>
      </w:pPr>
    </w:p>
    <w:tbl>
      <w:tblPr>
        <w:tblStyle w:val="22"/>
        <w:tblW w:w="14744" w:type="dxa"/>
        <w:tblInd w:w="-176" w:type="dxa"/>
        <w:tblLayout w:type="fixed"/>
        <w:tblLook w:val="04A0"/>
      </w:tblPr>
      <w:tblGrid>
        <w:gridCol w:w="5813"/>
        <w:gridCol w:w="8931"/>
      </w:tblGrid>
      <w:tr w:rsidR="009265E4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spacing w:line="240" w:lineRule="auto"/>
            </w:pPr>
            <w:r>
              <w:rPr>
                <w:rFonts w:eastAsia="Calibri"/>
              </w:rPr>
              <w:t xml:space="preserve">СОГЛАСОВАНО:                                                                                 </w:t>
            </w:r>
          </w:p>
          <w:p w:rsidR="009265E4" w:rsidRDefault="00645B8A">
            <w:pPr>
              <w:pStyle w:val="1"/>
              <w:spacing w:line="240" w:lineRule="auto"/>
              <w:rPr>
                <w:rFonts w:eastAsia="Droid Sans Fallback"/>
              </w:rPr>
            </w:pPr>
            <w:r>
              <w:t>Заместитель директора по УВР:                                         ___________ Р.З.Юсупова</w:t>
            </w:r>
          </w:p>
          <w:p w:rsidR="009265E4" w:rsidRDefault="00645B8A">
            <w:pPr>
              <w:pStyle w:val="1"/>
              <w:spacing w:line="240" w:lineRule="auto"/>
            </w:pPr>
            <w:r>
              <w:rPr>
                <w:rFonts w:eastAsia="Calibri"/>
              </w:rPr>
              <w:t>«</w:t>
            </w:r>
            <w:r>
              <w:rPr>
                <w:rFonts w:eastAsia="Calibri"/>
                <w:u w:val="single"/>
              </w:rPr>
              <w:t>0</w:t>
            </w:r>
            <w:r w:rsidR="00BC6B49">
              <w:rPr>
                <w:rFonts w:eastAsia="Calibri"/>
                <w:u w:val="single"/>
              </w:rPr>
              <w:t>2</w:t>
            </w:r>
            <w:r>
              <w:rPr>
                <w:rFonts w:eastAsia="Calibri"/>
              </w:rPr>
              <w:t xml:space="preserve">» </w:t>
            </w:r>
            <w:r>
              <w:rPr>
                <w:rFonts w:eastAsia="Calibri"/>
                <w:u w:val="single"/>
              </w:rPr>
              <w:t xml:space="preserve">09. </w:t>
            </w:r>
            <w:r w:rsidR="00BC6B49">
              <w:rPr>
                <w:rFonts w:eastAsia="Calibri"/>
              </w:rPr>
              <w:t>2024</w:t>
            </w:r>
            <w:r>
              <w:rPr>
                <w:rFonts w:eastAsia="Calibri"/>
              </w:rPr>
              <w:t>г.</w:t>
            </w:r>
          </w:p>
          <w:p w:rsidR="009265E4" w:rsidRDefault="009265E4">
            <w:pPr>
              <w:pStyle w:val="1"/>
              <w:spacing w:line="240" w:lineRule="auto"/>
            </w:pPr>
          </w:p>
          <w:p w:rsidR="009265E4" w:rsidRDefault="009265E4">
            <w:pPr>
              <w:pStyle w:val="1"/>
              <w:spacing w:line="240" w:lineRule="auto"/>
              <w:jc w:val="center"/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УТВЕРЖДАЮ:</w:t>
            </w:r>
          </w:p>
          <w:p w:rsidR="009265E4" w:rsidRDefault="00645B8A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Директор школы:</w:t>
            </w:r>
          </w:p>
          <w:p w:rsidR="009265E4" w:rsidRDefault="00645B8A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 xml:space="preserve">__________И.Н. </w:t>
            </w:r>
            <w:proofErr w:type="spellStart"/>
            <w:r>
              <w:rPr>
                <w:rFonts w:eastAsia="Calibri"/>
              </w:rPr>
              <w:t>Дейкова</w:t>
            </w:r>
            <w:proofErr w:type="spellEnd"/>
          </w:p>
          <w:p w:rsidR="009265E4" w:rsidRDefault="00BC6B49">
            <w:pPr>
              <w:pStyle w:val="1"/>
              <w:spacing w:line="240" w:lineRule="auto"/>
              <w:jc w:val="right"/>
            </w:pPr>
            <w:r>
              <w:rPr>
                <w:rFonts w:eastAsia="Calibri"/>
              </w:rPr>
              <w:t>«02</w:t>
            </w:r>
            <w:r w:rsidR="00645B8A">
              <w:rPr>
                <w:rFonts w:eastAsia="Calibri"/>
              </w:rPr>
              <w:t xml:space="preserve">» </w:t>
            </w:r>
            <w:r w:rsidR="00645B8A">
              <w:rPr>
                <w:rFonts w:eastAsia="Calibri"/>
                <w:u w:val="single"/>
              </w:rPr>
              <w:t>09.</w:t>
            </w:r>
            <w:r>
              <w:rPr>
                <w:rFonts w:eastAsia="Calibri"/>
              </w:rPr>
              <w:t>2024</w:t>
            </w:r>
            <w:r w:rsidR="00645B8A">
              <w:rPr>
                <w:rFonts w:eastAsia="Calibri"/>
              </w:rPr>
              <w:t>г.</w:t>
            </w:r>
          </w:p>
          <w:p w:rsidR="009265E4" w:rsidRDefault="009265E4">
            <w:pPr>
              <w:pStyle w:val="1"/>
              <w:spacing w:line="240" w:lineRule="auto"/>
              <w:jc w:val="center"/>
            </w:pPr>
          </w:p>
        </w:tc>
      </w:tr>
    </w:tbl>
    <w:p w:rsidR="009265E4" w:rsidRDefault="009265E4">
      <w:pPr>
        <w:pStyle w:val="1"/>
        <w:spacing w:line="240" w:lineRule="auto"/>
        <w:rPr>
          <w:b/>
        </w:rPr>
      </w:pPr>
    </w:p>
    <w:p w:rsidR="009265E4" w:rsidRDefault="009265E4">
      <w:pPr>
        <w:pStyle w:val="1"/>
        <w:spacing w:line="240" w:lineRule="auto"/>
        <w:jc w:val="center"/>
        <w:rPr>
          <w:b/>
        </w:rPr>
      </w:pPr>
    </w:p>
    <w:p w:rsidR="009265E4" w:rsidRDefault="00645B8A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9265E4" w:rsidRDefault="00645B8A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«Музыка и движение»</w:t>
      </w:r>
    </w:p>
    <w:p w:rsidR="009265E4" w:rsidRDefault="00645B8A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из образовательной области «Искусство»</w:t>
      </w:r>
    </w:p>
    <w:p w:rsidR="00BC6B49" w:rsidRDefault="00645B8A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proofErr w:type="gramStart"/>
      <w:r>
        <w:rPr>
          <w:b/>
          <w:sz w:val="32"/>
          <w:szCs w:val="32"/>
        </w:rPr>
        <w:t>обучающихся</w:t>
      </w:r>
      <w:proofErr w:type="gramEnd"/>
      <w:r>
        <w:rPr>
          <w:b/>
          <w:sz w:val="32"/>
          <w:szCs w:val="32"/>
        </w:rPr>
        <w:t xml:space="preserve"> </w:t>
      </w:r>
      <w:r w:rsidR="00BC6B49">
        <w:rPr>
          <w:b/>
          <w:sz w:val="32"/>
          <w:szCs w:val="32"/>
        </w:rPr>
        <w:t xml:space="preserve"> с нарушением интеллекта</w:t>
      </w:r>
      <w:r w:rsidR="00A358FB">
        <w:rPr>
          <w:b/>
          <w:sz w:val="32"/>
          <w:szCs w:val="32"/>
        </w:rPr>
        <w:t xml:space="preserve"> </w:t>
      </w:r>
    </w:p>
    <w:p w:rsidR="009265E4" w:rsidRDefault="006D2F38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10</w:t>
      </w:r>
      <w:r w:rsidR="00645B8A">
        <w:rPr>
          <w:b/>
          <w:sz w:val="32"/>
          <w:szCs w:val="32"/>
        </w:rPr>
        <w:t xml:space="preserve"> класса</w:t>
      </w:r>
      <w:r w:rsidR="00BC6B49">
        <w:rPr>
          <w:b/>
          <w:sz w:val="32"/>
          <w:szCs w:val="32"/>
        </w:rPr>
        <w:t xml:space="preserve"> (вариант 2)</w:t>
      </w:r>
    </w:p>
    <w:p w:rsidR="009265E4" w:rsidRDefault="00BC6B49">
      <w:pPr>
        <w:pStyle w:val="1"/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2024-2025</w:t>
      </w:r>
      <w:r w:rsidR="00645B8A">
        <w:rPr>
          <w:b/>
          <w:sz w:val="32"/>
          <w:szCs w:val="32"/>
        </w:rPr>
        <w:t xml:space="preserve"> учебный год</w:t>
      </w:r>
    </w:p>
    <w:p w:rsidR="009265E4" w:rsidRDefault="009265E4">
      <w:pPr>
        <w:pStyle w:val="1"/>
        <w:spacing w:line="240" w:lineRule="auto"/>
        <w:jc w:val="center"/>
      </w:pPr>
    </w:p>
    <w:p w:rsidR="009265E4" w:rsidRDefault="009265E4">
      <w:pPr>
        <w:pStyle w:val="1"/>
        <w:spacing w:line="240" w:lineRule="auto"/>
        <w:jc w:val="right"/>
      </w:pPr>
    </w:p>
    <w:p w:rsidR="009265E4" w:rsidRDefault="009265E4">
      <w:pPr>
        <w:pStyle w:val="1"/>
        <w:spacing w:line="240" w:lineRule="auto"/>
        <w:jc w:val="right"/>
      </w:pPr>
    </w:p>
    <w:p w:rsidR="009265E4" w:rsidRDefault="00645B8A">
      <w:pPr>
        <w:pStyle w:val="1"/>
        <w:spacing w:line="240" w:lineRule="auto"/>
        <w:jc w:val="right"/>
      </w:pPr>
      <w:proofErr w:type="gramStart"/>
      <w:r>
        <w:t>Ответственный</w:t>
      </w:r>
      <w:proofErr w:type="gramEnd"/>
      <w:r>
        <w:t xml:space="preserve"> за реализацию программы</w:t>
      </w:r>
    </w:p>
    <w:p w:rsidR="009265E4" w:rsidRDefault="00645B8A">
      <w:pPr>
        <w:pStyle w:val="1"/>
        <w:spacing w:line="240" w:lineRule="auto"/>
        <w:jc w:val="right"/>
      </w:pPr>
      <w:r>
        <w:t>Романова Н.Н.,</w:t>
      </w:r>
    </w:p>
    <w:p w:rsidR="009265E4" w:rsidRDefault="00645B8A">
      <w:pPr>
        <w:pStyle w:val="1"/>
        <w:spacing w:line="240" w:lineRule="auto"/>
        <w:jc w:val="right"/>
      </w:pPr>
      <w:r>
        <w:t>учитель ВК</w:t>
      </w:r>
    </w:p>
    <w:p w:rsidR="009265E4" w:rsidRDefault="00645B8A">
      <w:pPr>
        <w:pStyle w:val="1"/>
        <w:spacing w:line="240" w:lineRule="auto"/>
      </w:pPr>
      <w:r>
        <w:t>Рассмотрено на заседании</w:t>
      </w:r>
    </w:p>
    <w:p w:rsidR="009265E4" w:rsidRDefault="00645B8A">
      <w:pPr>
        <w:pStyle w:val="1"/>
        <w:spacing w:line="240" w:lineRule="auto"/>
      </w:pPr>
      <w:r>
        <w:t>Педагогического совета от «</w:t>
      </w:r>
      <w:r>
        <w:rPr>
          <w:u w:val="single"/>
        </w:rPr>
        <w:t>2</w:t>
      </w:r>
      <w:r w:rsidR="00BC6B49">
        <w:rPr>
          <w:u w:val="single"/>
        </w:rPr>
        <w:t>8</w:t>
      </w:r>
      <w:r>
        <w:t xml:space="preserve">» </w:t>
      </w:r>
      <w:r>
        <w:rPr>
          <w:u w:val="single"/>
        </w:rPr>
        <w:t xml:space="preserve">08. </w:t>
      </w:r>
      <w:r w:rsidR="00BC6B49">
        <w:t>2024</w:t>
      </w:r>
      <w:r>
        <w:t>г</w:t>
      </w:r>
    </w:p>
    <w:p w:rsidR="009265E4" w:rsidRDefault="00645B8A">
      <w:pPr>
        <w:pStyle w:val="1"/>
        <w:spacing w:line="240" w:lineRule="auto"/>
      </w:pPr>
      <w:bookmarkStart w:id="0" w:name="_Toc482892676"/>
      <w:r>
        <w:t xml:space="preserve">протокол   № </w:t>
      </w:r>
      <w:bookmarkEnd w:id="0"/>
      <w:r w:rsidR="00BC6B49">
        <w:t>7</w:t>
      </w:r>
    </w:p>
    <w:p w:rsidR="009265E4" w:rsidRDefault="009265E4">
      <w:pPr>
        <w:pStyle w:val="1"/>
        <w:keepNext/>
        <w:keepLines/>
        <w:spacing w:before="200" w:line="360" w:lineRule="auto"/>
        <w:outlineLvl w:val="2"/>
        <w:rPr>
          <w:rFonts w:eastAsiaTheme="majorEastAsia"/>
          <w:b/>
          <w:bCs/>
        </w:rPr>
      </w:pPr>
    </w:p>
    <w:p w:rsidR="009265E4" w:rsidRDefault="009265E4">
      <w:pPr>
        <w:pStyle w:val="1"/>
        <w:spacing w:line="360" w:lineRule="auto"/>
      </w:pPr>
    </w:p>
    <w:p w:rsidR="009265E4" w:rsidRDefault="009265E4">
      <w:pPr>
        <w:pStyle w:val="1"/>
        <w:spacing w:line="360" w:lineRule="auto"/>
      </w:pPr>
    </w:p>
    <w:p w:rsidR="009265E4" w:rsidRDefault="009265E4">
      <w:pPr>
        <w:pStyle w:val="1"/>
        <w:spacing w:line="360" w:lineRule="auto"/>
      </w:pPr>
    </w:p>
    <w:p w:rsidR="009265E4" w:rsidRDefault="009265E4">
      <w:pPr>
        <w:pStyle w:val="1"/>
        <w:spacing w:line="360" w:lineRule="auto"/>
      </w:pPr>
    </w:p>
    <w:p w:rsidR="009265E4" w:rsidRDefault="009265E4">
      <w:pPr>
        <w:pStyle w:val="1"/>
        <w:spacing w:line="360" w:lineRule="auto"/>
      </w:pPr>
    </w:p>
    <w:p w:rsidR="009265E4" w:rsidRDefault="00645B8A">
      <w:pPr>
        <w:pStyle w:val="1"/>
        <w:spacing w:line="360" w:lineRule="auto"/>
        <w:ind w:firstLine="360"/>
        <w:rPr>
          <w:b/>
        </w:rPr>
      </w:pPr>
      <w:r>
        <w:rPr>
          <w:b/>
        </w:rPr>
        <w:t>Статус документа</w:t>
      </w:r>
    </w:p>
    <w:p w:rsidR="00645B8A" w:rsidRPr="00BC6B49" w:rsidRDefault="00645B8A" w:rsidP="00645B8A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Рабочая программа по учебному предмету </w:t>
      </w: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«Музыка и движение» </w:t>
      </w: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составлена на основе Федеральной адаптированной основной общеобраз</w:t>
      </w: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вательной программы обучающихся с </w:t>
      </w:r>
      <w:r w:rsidR="00BC6B49"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нарушением интеллекта, вариант 2</w:t>
      </w:r>
      <w:r w:rsidRPr="00BC6B4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45B8A" w:rsidRDefault="00645B8A" w:rsidP="00645B8A">
      <w:pPr>
        <w:suppressAutoHyphens w:val="0"/>
        <w:spacing w:before="100" w:beforeAutospacing="1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</w:pPr>
      <w:r w:rsidRPr="00645B8A"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</w:rPr>
        <w:t>Основания разработки рабочей программы:</w:t>
      </w:r>
    </w:p>
    <w:p w:rsidR="00BC6B49" w:rsidRPr="00EE525F" w:rsidRDefault="00BC6B49" w:rsidP="00BC6B4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BC6B49" w:rsidRPr="00CB555A" w:rsidRDefault="00BC6B49" w:rsidP="00BC6B4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BC6B49" w:rsidRPr="00EE525F" w:rsidRDefault="00BC6B49" w:rsidP="00BC6B49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BC6B49" w:rsidRPr="00CB555A" w:rsidRDefault="00BC6B49" w:rsidP="00BC6B49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BC6B49" w:rsidRPr="00EE525F" w:rsidRDefault="00BC6B49" w:rsidP="00BC6B49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</w:rPr>
        <w:t xml:space="preserve"> процесса и коррекционной направленности обучения, и воспитании.</w:t>
      </w:r>
    </w:p>
    <w:p w:rsidR="00BC6B49" w:rsidRPr="00EE525F" w:rsidRDefault="00BC6B49" w:rsidP="00BC6B49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9265E4" w:rsidRPr="00BC6B49" w:rsidRDefault="00BC6B49" w:rsidP="00BC6B4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 w:rsidR="006D2F38">
        <w:rPr>
          <w:rFonts w:ascii="Times New Roman" w:eastAsia="Times New Roman" w:hAnsi="Times New Roman" w:cs="Times New Roman"/>
          <w:sz w:val="24"/>
          <w:szCs w:val="24"/>
        </w:rPr>
        <w:t>в 10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66 часа в год (2 часа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65E4" w:rsidRDefault="00645B8A">
      <w:pPr>
        <w:pStyle w:val="ac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Цели образовательно-коррекционной работы с учетом специфики учебного предмета</w:t>
      </w:r>
      <w:r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9265E4" w:rsidRDefault="00645B8A">
      <w:pPr>
        <w:pStyle w:val="ac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условий, максимально способствующих полному удовлетворению специфических потребностей, возникающих у детей с ограниченными возможностями здоровь</w:t>
      </w:r>
      <w:r w:rsidR="00A358FB">
        <w:rPr>
          <w:rFonts w:ascii="Times New Roman" w:eastAsia="Times New Roman" w:hAnsi="Times New Roman"/>
          <w:sz w:val="24"/>
          <w:szCs w:val="24"/>
        </w:rPr>
        <w:t xml:space="preserve">я (умеренное, глубокое и тяжелое нарушение интеллекта); </w:t>
      </w:r>
    </w:p>
    <w:p w:rsidR="009265E4" w:rsidRDefault="00645B8A">
      <w:pPr>
        <w:pStyle w:val="ac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условий для обеспечения индивидуального и дифференцированного подхода к каждому ребёнку;</w:t>
      </w:r>
    </w:p>
    <w:p w:rsidR="009265E4" w:rsidRDefault="00645B8A">
      <w:pPr>
        <w:pStyle w:val="ac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создание условий для эмоционально- двигательной отзывчивости и использования приобретённого опыта в жизни;</w:t>
      </w:r>
    </w:p>
    <w:p w:rsidR="009265E4" w:rsidRDefault="00645B8A">
      <w:pPr>
        <w:pStyle w:val="af0"/>
        <w:numPr>
          <w:ilvl w:val="0"/>
          <w:numId w:val="2"/>
        </w:numPr>
        <w:spacing w:after="0" w:line="360" w:lineRule="auto"/>
        <w:jc w:val="both"/>
      </w:pPr>
      <w:r>
        <w:t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</w:t>
      </w:r>
      <w:r>
        <w:rPr>
          <w:highlight w:val="yellow"/>
        </w:rPr>
        <w:t>.</w:t>
      </w:r>
    </w:p>
    <w:p w:rsidR="009265E4" w:rsidRDefault="00645B8A">
      <w:pPr>
        <w:pStyle w:val="1"/>
        <w:widowControl w:val="0"/>
        <w:tabs>
          <w:tab w:val="left" w:pos="1275"/>
        </w:tabs>
        <w:spacing w:line="360" w:lineRule="auto"/>
        <w:ind w:left="1287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t>Задачи:</w:t>
      </w:r>
    </w:p>
    <w:p w:rsidR="009265E4" w:rsidRDefault="00645B8A">
      <w:pPr>
        <w:pStyle w:val="af0"/>
        <w:numPr>
          <w:ilvl w:val="0"/>
          <w:numId w:val="5"/>
        </w:numPr>
        <w:spacing w:beforeAutospacing="1" w:after="0" w:line="360" w:lineRule="auto"/>
      </w:pPr>
      <w:r>
        <w:rPr>
          <w:color w:val="000000"/>
        </w:rPr>
        <w:lastRenderedPageBreak/>
        <w:t>организация музыкально</w:t>
      </w:r>
      <w:r>
        <w:rPr>
          <w:b/>
          <w:color w:val="000000"/>
        </w:rPr>
        <w:t>-</w:t>
      </w:r>
      <w:r>
        <w:rPr>
          <w:color w:val="000000"/>
        </w:rPr>
        <w:t>речевой среды;</w:t>
      </w:r>
    </w:p>
    <w:p w:rsidR="009265E4" w:rsidRDefault="00645B8A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речевой активности учащихся;</w:t>
      </w:r>
    </w:p>
    <w:p w:rsidR="009265E4" w:rsidRDefault="00645B8A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пробуждение интереса к музыкальным занятиям;</w:t>
      </w:r>
    </w:p>
    <w:p w:rsidR="009265E4" w:rsidRDefault="00645B8A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формирование</w:t>
      </w:r>
      <w:r>
        <w:rPr>
          <w:bCs/>
          <w:iCs/>
        </w:rPr>
        <w:t xml:space="preserve"> </w:t>
      </w:r>
      <w:proofErr w:type="gramStart"/>
      <w:r>
        <w:rPr>
          <w:bCs/>
          <w:iCs/>
        </w:rPr>
        <w:t>музыкально-ритмические</w:t>
      </w:r>
      <w:proofErr w:type="gramEnd"/>
      <w:r>
        <w:rPr>
          <w:bCs/>
          <w:iCs/>
        </w:rPr>
        <w:t xml:space="preserve"> движений</w:t>
      </w:r>
      <w:r>
        <w:rPr>
          <w:color w:val="000000"/>
        </w:rPr>
        <w:t>;</w:t>
      </w:r>
    </w:p>
    <w:p w:rsidR="009265E4" w:rsidRDefault="00645B8A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музыкального вкуса.</w:t>
      </w:r>
    </w:p>
    <w:p w:rsidR="009265E4" w:rsidRDefault="00645B8A">
      <w:pPr>
        <w:pStyle w:val="af0"/>
        <w:numPr>
          <w:ilvl w:val="0"/>
          <w:numId w:val="5"/>
        </w:numPr>
        <w:spacing w:after="0" w:line="360" w:lineRule="auto"/>
      </w:pPr>
      <w:r>
        <w:rPr>
          <w:color w:val="000000"/>
        </w:rPr>
        <w:t>развитие способности к коллективной деятельности.</w:t>
      </w:r>
    </w:p>
    <w:p w:rsidR="009265E4" w:rsidRDefault="009265E4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</w:p>
    <w:p w:rsidR="009265E4" w:rsidRDefault="00645B8A">
      <w:pPr>
        <w:pStyle w:val="1"/>
        <w:widowControl w:val="0"/>
        <w:spacing w:line="360" w:lineRule="auto"/>
        <w:jc w:val="both"/>
        <w:rPr>
          <w:rFonts w:eastAsia="Arial Unicode MS"/>
          <w:b/>
          <w:kern w:val="2"/>
          <w:lang w:eastAsia="hi-IN" w:bidi="hi-IN"/>
        </w:rPr>
      </w:pPr>
      <w:r>
        <w:rPr>
          <w:rFonts w:eastAsia="Arial Unicode MS"/>
          <w:b/>
          <w:kern w:val="2"/>
          <w:lang w:eastAsia="hi-IN" w:bidi="hi-IN"/>
        </w:rPr>
        <w:t>Общая характеристика учебного предмета:</w:t>
      </w:r>
    </w:p>
    <w:p w:rsidR="009265E4" w:rsidRDefault="00645B8A">
      <w:pPr>
        <w:pStyle w:val="1"/>
        <w:spacing w:line="360" w:lineRule="auto"/>
        <w:ind w:firstLine="284"/>
        <w:jc w:val="both"/>
      </w:pPr>
      <w:r>
        <w:t>Одним из важнейших средств социализации является музыка. У человека может отсутствовать речь, но он, возможно, будет стремиться «</w:t>
      </w:r>
      <w:proofErr w:type="spellStart"/>
      <w:r>
        <w:t>пропевать</w:t>
      </w:r>
      <w:proofErr w:type="spellEnd"/>
      <w:r>
        <w:t xml:space="preserve">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9265E4" w:rsidRDefault="00645B8A">
      <w:pPr>
        <w:pStyle w:val="1"/>
        <w:spacing w:line="360" w:lineRule="auto"/>
        <w:ind w:firstLine="284"/>
        <w:jc w:val="both"/>
      </w:pPr>
      <w: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9265E4" w:rsidRDefault="00645B8A">
      <w:pPr>
        <w:pStyle w:val="1"/>
        <w:spacing w:line="360" w:lineRule="auto"/>
        <w:ind w:firstLine="708"/>
        <w:jc w:val="both"/>
      </w:pPr>
      <w:r>
        <w:t xml:space="preserve">Содержание предмета </w:t>
      </w:r>
      <w:r>
        <w:rPr>
          <w:b/>
          <w:i/>
        </w:rPr>
        <w:t>«Музыка и движение»</w:t>
      </w:r>
      <w:r>
        <w:t xml:space="preserve"> представлено следующими разделами: «Слушание», «Пение», «Движение под музыку», «Игра на музыкальных инструментах».</w:t>
      </w:r>
    </w:p>
    <w:p w:rsidR="009265E4" w:rsidRDefault="00645B8A">
      <w:pPr>
        <w:pStyle w:val="1"/>
        <w:spacing w:line="360" w:lineRule="auto"/>
        <w:ind w:firstLine="708"/>
        <w:jc w:val="both"/>
      </w:pPr>
      <w:proofErr w:type="gramStart"/>
      <w:r>
        <w:t>Участие обучающихся в музыкальных выступлениях способствует его самореализации, формированию чувства собственного достоинства.</w:t>
      </w:r>
      <w:proofErr w:type="gramEnd"/>
      <w:r>
        <w:t xml:space="preserve"> Таким образом, музыку мы рассматриваем как средство развития, так и средство самореализации ребенка с тяжелыми и множественными нарушениями развития. 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 </w:t>
      </w:r>
    </w:p>
    <w:p w:rsidR="009265E4" w:rsidRDefault="00645B8A">
      <w:pPr>
        <w:pStyle w:val="1"/>
        <w:shd w:val="clear" w:color="auto" w:fill="FFFFFF"/>
        <w:tabs>
          <w:tab w:val="left" w:pos="0"/>
        </w:tabs>
        <w:spacing w:before="14" w:line="360" w:lineRule="auto"/>
        <w:ind w:firstLine="709"/>
        <w:jc w:val="both"/>
      </w:pPr>
      <w:r>
        <w:t>При обучении учитывается неоднородность состава класса и осуществляется индивидуальный подход к учащимся.</w:t>
      </w:r>
    </w:p>
    <w:p w:rsidR="009265E4" w:rsidRDefault="009265E4">
      <w:pPr>
        <w:pStyle w:val="1"/>
        <w:spacing w:line="360" w:lineRule="auto"/>
        <w:jc w:val="both"/>
        <w:rPr>
          <w:b/>
        </w:rPr>
      </w:pPr>
    </w:p>
    <w:p w:rsidR="00BC6B49" w:rsidRDefault="00BC6B49">
      <w:pPr>
        <w:pStyle w:val="1"/>
        <w:spacing w:line="240" w:lineRule="auto"/>
        <w:jc w:val="center"/>
      </w:pPr>
    </w:p>
    <w:p w:rsidR="009265E4" w:rsidRDefault="00645B8A">
      <w:pPr>
        <w:pStyle w:val="1"/>
        <w:spacing w:line="240" w:lineRule="auto"/>
        <w:jc w:val="center"/>
        <w:rPr>
          <w:b/>
          <w:i/>
          <w:sz w:val="28"/>
          <w:szCs w:val="28"/>
        </w:rPr>
      </w:pPr>
      <w:r>
        <w:tab/>
      </w:r>
    </w:p>
    <w:p w:rsidR="009265E4" w:rsidRDefault="00645B8A">
      <w:pPr>
        <w:pStyle w:val="1"/>
        <w:spacing w:line="360" w:lineRule="auto"/>
        <w:jc w:val="both"/>
        <w:rPr>
          <w:b/>
        </w:rPr>
      </w:pPr>
      <w:r>
        <w:rPr>
          <w:b/>
        </w:rPr>
        <w:lastRenderedPageBreak/>
        <w:t>Личностные и предметные результаты освоения конкретного учебного предмета</w:t>
      </w:r>
    </w:p>
    <w:p w:rsidR="009265E4" w:rsidRDefault="00645B8A">
      <w:pPr>
        <w:pStyle w:val="1"/>
        <w:spacing w:line="240" w:lineRule="auto"/>
        <w:ind w:firstLine="708"/>
        <w:jc w:val="both"/>
      </w:pPr>
      <w:r>
        <w:rPr>
          <w:b/>
        </w:rPr>
        <w:t>Личностные: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освоение доступной социальной роли обучающейся, развитие мотивов учебной деятельности и формирование личностного смысла учения;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развитие навыков сотрудничества с взрослыми и сверстниками в разных социальных ситуациях, умение не создавать конфликтов и находить выход из спорных ситуаций;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основы персональной идентичности, осознание своей принадлежности к определённому полу, осознание себя как «Я»;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социально-эмоциональное участие в процессе общения и совместной деятельности;</w:t>
      </w:r>
    </w:p>
    <w:p w:rsidR="009265E4" w:rsidRDefault="00645B8A">
      <w:pPr>
        <w:pStyle w:val="af0"/>
        <w:numPr>
          <w:ilvl w:val="0"/>
          <w:numId w:val="6"/>
        </w:numPr>
        <w:shd w:val="clear" w:color="auto" w:fill="FFFFFF"/>
        <w:spacing w:before="5" w:after="0" w:line="240" w:lineRule="auto"/>
        <w:jc w:val="both"/>
      </w:pPr>
      <w:r>
        <w:t>овладение начальными навыками адаптации в динамично изменяющемся и развивающемся мире.</w:t>
      </w:r>
    </w:p>
    <w:p w:rsidR="009265E4" w:rsidRDefault="009265E4">
      <w:pPr>
        <w:pStyle w:val="1"/>
        <w:shd w:val="clear" w:color="auto" w:fill="FFFFFF"/>
        <w:spacing w:before="5" w:line="240" w:lineRule="auto"/>
        <w:jc w:val="both"/>
      </w:pPr>
    </w:p>
    <w:p w:rsidR="009265E4" w:rsidRDefault="00645B8A">
      <w:pPr>
        <w:pStyle w:val="1"/>
        <w:shd w:val="clear" w:color="auto" w:fill="FFFFFF"/>
        <w:spacing w:before="5" w:line="240" w:lineRule="auto"/>
        <w:jc w:val="both"/>
      </w:pPr>
      <w:r>
        <w:rPr>
          <w:b/>
        </w:rPr>
        <w:t>Предметные:</w:t>
      </w:r>
    </w:p>
    <w:p w:rsidR="009265E4" w:rsidRDefault="00645B8A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способность к коллективной деятельности;</w:t>
      </w:r>
    </w:p>
    <w:p w:rsidR="009265E4" w:rsidRDefault="00645B8A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навык слушания произведения;</w:t>
      </w:r>
    </w:p>
    <w:p w:rsidR="009265E4" w:rsidRDefault="00645B8A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 xml:space="preserve">развитие артикуляционного аппарата при </w:t>
      </w:r>
      <w:proofErr w:type="spellStart"/>
      <w:r>
        <w:rPr>
          <w:rFonts w:eastAsia="Arial Unicode MS"/>
          <w:kern w:val="2"/>
          <w:lang w:eastAsia="hi-IN" w:bidi="hi-IN"/>
        </w:rPr>
        <w:t>пропевании</w:t>
      </w:r>
      <w:proofErr w:type="spellEnd"/>
      <w:r>
        <w:rPr>
          <w:rFonts w:eastAsia="Arial Unicode MS"/>
          <w:kern w:val="2"/>
          <w:lang w:eastAsia="hi-IN" w:bidi="hi-IN"/>
        </w:rPr>
        <w:t>;</w:t>
      </w:r>
    </w:p>
    <w:p w:rsidR="009265E4" w:rsidRDefault="00645B8A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воспитание и развитие стремления учащихся устанавливать коммуникативные контакты с окружающими;</w:t>
      </w:r>
    </w:p>
    <w:p w:rsidR="009265E4" w:rsidRDefault="00645B8A">
      <w:pPr>
        <w:pStyle w:val="af0"/>
        <w:numPr>
          <w:ilvl w:val="0"/>
          <w:numId w:val="7"/>
        </w:numPr>
        <w:shd w:val="clear" w:color="auto" w:fill="FFFFFF"/>
        <w:spacing w:before="5" w:after="0" w:line="240" w:lineRule="auto"/>
        <w:jc w:val="both"/>
        <w:rPr>
          <w:rFonts w:eastAsia="Arial Unicode MS"/>
          <w:kern w:val="2"/>
          <w:lang w:eastAsia="hi-IN" w:bidi="hi-IN"/>
        </w:rPr>
      </w:pPr>
      <w:r>
        <w:rPr>
          <w:rFonts w:eastAsia="Arial Unicode MS"/>
          <w:kern w:val="2"/>
          <w:lang w:eastAsia="hi-IN" w:bidi="hi-IN"/>
        </w:rPr>
        <w:t>совершенствовать средства общения.</w:t>
      </w:r>
    </w:p>
    <w:p w:rsidR="009265E4" w:rsidRDefault="00645B8A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выполняют упражнения для развития певческого дыхания;</w:t>
      </w:r>
    </w:p>
    <w:p w:rsidR="009265E4" w:rsidRDefault="00645B8A">
      <w:pPr>
        <w:pStyle w:val="af0"/>
        <w:numPr>
          <w:ilvl w:val="0"/>
          <w:numId w:val="7"/>
        </w:numPr>
        <w:spacing w:after="0" w:line="360" w:lineRule="auto"/>
        <w:jc w:val="both"/>
      </w:pPr>
      <w:proofErr w:type="spellStart"/>
      <w:r>
        <w:t>пропевают</w:t>
      </w:r>
      <w:proofErr w:type="spellEnd"/>
      <w:r>
        <w:t xml:space="preserve"> мелодию с инструментальным сопровождением и без него (с помощью педагога);</w:t>
      </w:r>
    </w:p>
    <w:p w:rsidR="009265E4" w:rsidRDefault="00645B8A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ритмично двигаются в соответствии с характером музыки;</w:t>
      </w:r>
    </w:p>
    <w:p w:rsidR="009265E4" w:rsidRDefault="00645B8A">
      <w:pPr>
        <w:pStyle w:val="af0"/>
        <w:numPr>
          <w:ilvl w:val="0"/>
          <w:numId w:val="7"/>
        </w:numPr>
        <w:spacing w:after="0" w:line="360" w:lineRule="auto"/>
        <w:jc w:val="both"/>
      </w:pPr>
      <w:r>
        <w:t>подыгрывают простейшие мелодии на деревянных ложках, погремушках, барабане, металлофоне и др. инструментах.</w:t>
      </w:r>
    </w:p>
    <w:p w:rsidR="009265E4" w:rsidRDefault="00645B8A">
      <w:pPr>
        <w:pStyle w:val="1"/>
        <w:spacing w:line="360" w:lineRule="auto"/>
        <w:ind w:firstLine="709"/>
        <w:jc w:val="both"/>
      </w:pPr>
      <w:r>
        <w:rPr>
          <w:b/>
        </w:rPr>
        <w:t>Базовые учебные действия:</w:t>
      </w:r>
    </w:p>
    <w:p w:rsidR="009265E4" w:rsidRDefault="00645B8A">
      <w:pPr>
        <w:pStyle w:val="1"/>
        <w:widowControl w:val="0"/>
        <w:spacing w:line="360" w:lineRule="auto"/>
        <w:rPr>
          <w:rFonts w:eastAsia="Arial Unicode MS"/>
          <w:kern w:val="2"/>
          <w:u w:val="single"/>
          <w:lang w:eastAsia="hi-IN" w:bidi="hi-IN"/>
        </w:rPr>
      </w:pPr>
      <w:r>
        <w:rPr>
          <w:rFonts w:eastAsia="Arial Unicode MS"/>
          <w:kern w:val="2"/>
          <w:u w:val="single"/>
          <w:lang w:eastAsia="hi-IN" w:bidi="hi-IN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обучающихся:</w:t>
      </w:r>
    </w:p>
    <w:p w:rsidR="009265E4" w:rsidRDefault="009265E4">
      <w:pPr>
        <w:pStyle w:val="1"/>
        <w:spacing w:line="360" w:lineRule="auto"/>
      </w:pPr>
    </w:p>
    <w:p w:rsidR="009265E4" w:rsidRDefault="00645B8A">
      <w:pPr>
        <w:pStyle w:val="af0"/>
        <w:numPr>
          <w:ilvl w:val="0"/>
          <w:numId w:val="8"/>
        </w:numPr>
        <w:spacing w:after="0" w:line="360" w:lineRule="auto"/>
      </w:pPr>
      <w:r>
        <w:t xml:space="preserve">ориентироваться в пространстве класса (зала, учебного помещения), пользоваться учебной мебелью; </w:t>
      </w:r>
    </w:p>
    <w:tbl>
      <w:tblPr>
        <w:tblW w:w="10915" w:type="dxa"/>
        <w:tblInd w:w="109" w:type="dxa"/>
        <w:tblLayout w:type="fixed"/>
        <w:tblLook w:val="04A0"/>
      </w:tblPr>
      <w:tblGrid>
        <w:gridCol w:w="10915"/>
      </w:tblGrid>
      <w:tr w:rsidR="009265E4">
        <w:trPr>
          <w:trHeight w:val="2278"/>
        </w:trPr>
        <w:tc>
          <w:tcPr>
            <w:tcW w:w="10915" w:type="dxa"/>
            <w:shd w:val="clear" w:color="auto" w:fill="auto"/>
            <w:vAlign w:val="center"/>
          </w:tcPr>
          <w:p w:rsidR="009265E4" w:rsidRDefault="00645B8A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lastRenderedPageBreak/>
              <w:t xml:space="preserve">входить и выходить из учебного помещения со звонком;  </w:t>
            </w:r>
          </w:p>
          <w:p w:rsidR="009265E4" w:rsidRDefault="00645B8A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адекватно использовать ритуалы школьного поведения (поднимать руку, вставать и выходить из-за парты и т. д.); </w:t>
            </w:r>
          </w:p>
          <w:p w:rsidR="009265E4" w:rsidRDefault="00645B8A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организовывать рабочее место; </w:t>
            </w:r>
          </w:p>
          <w:p w:rsidR="009265E4" w:rsidRDefault="00645B8A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 xml:space="preserve">принимать цели и произвольно включаться в деятельность; </w:t>
            </w:r>
          </w:p>
          <w:p w:rsidR="009265E4" w:rsidRDefault="00645B8A">
            <w:pPr>
              <w:pStyle w:val="af0"/>
              <w:widowControl w:val="0"/>
              <w:numPr>
                <w:ilvl w:val="0"/>
                <w:numId w:val="8"/>
              </w:numPr>
              <w:spacing w:after="0" w:line="360" w:lineRule="auto"/>
              <w:jc w:val="both"/>
            </w:pPr>
            <w:r>
              <w:t>следовать предложенному плану и работать в общем темпе;</w:t>
            </w:r>
          </w:p>
        </w:tc>
      </w:tr>
    </w:tbl>
    <w:p w:rsidR="009265E4" w:rsidRDefault="009265E4">
      <w:pPr>
        <w:pStyle w:val="1"/>
        <w:tabs>
          <w:tab w:val="left" w:pos="1635"/>
        </w:tabs>
        <w:spacing w:line="360" w:lineRule="auto"/>
      </w:pPr>
    </w:p>
    <w:p w:rsidR="009265E4" w:rsidRDefault="00645B8A">
      <w:pPr>
        <w:pStyle w:val="1"/>
        <w:spacing w:line="360" w:lineRule="auto"/>
        <w:jc w:val="center"/>
        <w:rPr>
          <w:b/>
        </w:rPr>
      </w:pPr>
      <w:r>
        <w:rPr>
          <w:b/>
        </w:rPr>
        <w:t>ПЛАНИРУЕМЫЕ РЕЗУЛЬТАТЫ ИЗУЧЕНИЯ УЧЕБНОГО ПРЕДМЕТА</w:t>
      </w:r>
    </w:p>
    <w:p w:rsidR="009265E4" w:rsidRDefault="00645B8A">
      <w:pPr>
        <w:pStyle w:val="1"/>
        <w:spacing w:line="360" w:lineRule="auto"/>
        <w:jc w:val="both"/>
        <w:rPr>
          <w:b/>
        </w:rPr>
      </w:pPr>
      <w:r>
        <w:rPr>
          <w:b/>
        </w:rPr>
        <w:t>Должны знать:</w:t>
      </w:r>
    </w:p>
    <w:p w:rsidR="009265E4" w:rsidRDefault="00645B8A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название и содержание 3-4 песен;</w:t>
      </w:r>
    </w:p>
    <w:p w:rsidR="009265E4" w:rsidRDefault="00645B8A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показывать музыкальные инструменты: колокольчик, бубен, барабан;</w:t>
      </w:r>
    </w:p>
    <w:p w:rsidR="009265E4" w:rsidRDefault="00645B8A">
      <w:pPr>
        <w:pStyle w:val="af0"/>
        <w:numPr>
          <w:ilvl w:val="0"/>
          <w:numId w:val="3"/>
        </w:numPr>
        <w:spacing w:after="0" w:line="360" w:lineRule="auto"/>
        <w:jc w:val="both"/>
      </w:pPr>
      <w:r>
        <w:t>повторять направления движения (вправо, влево, вперёд, назад, вверх, вниз);</w:t>
      </w:r>
    </w:p>
    <w:p w:rsidR="009265E4" w:rsidRDefault="00645B8A">
      <w:pPr>
        <w:pStyle w:val="af2"/>
        <w:numPr>
          <w:ilvl w:val="0"/>
          <w:numId w:val="3"/>
        </w:numPr>
        <w:spacing w:before="280"/>
        <w:rPr>
          <w:color w:val="000000"/>
        </w:rPr>
      </w:pPr>
      <w:r>
        <w:rPr>
          <w:color w:val="000000"/>
        </w:rPr>
        <w:t>характер и содержание музыкальных произведений;</w:t>
      </w:r>
    </w:p>
    <w:p w:rsidR="009265E4" w:rsidRDefault="00645B8A">
      <w:pPr>
        <w:pStyle w:val="af2"/>
        <w:numPr>
          <w:ilvl w:val="0"/>
          <w:numId w:val="3"/>
        </w:numPr>
        <w:rPr>
          <w:color w:val="000000"/>
        </w:rPr>
      </w:pPr>
      <w:r>
        <w:rPr>
          <w:color w:val="000000"/>
        </w:rPr>
        <w:t>музыкальные инструменты и их звучание (труба, баян, гитара).</w:t>
      </w:r>
    </w:p>
    <w:p w:rsidR="009265E4" w:rsidRDefault="009265E4">
      <w:pPr>
        <w:pStyle w:val="1"/>
        <w:spacing w:line="240" w:lineRule="auto"/>
        <w:jc w:val="both"/>
      </w:pPr>
    </w:p>
    <w:p w:rsidR="009265E4" w:rsidRDefault="00645B8A">
      <w:pPr>
        <w:pStyle w:val="af0"/>
        <w:spacing w:after="0" w:line="360" w:lineRule="auto"/>
        <w:jc w:val="both"/>
        <w:rPr>
          <w:b/>
        </w:rPr>
      </w:pPr>
      <w:r>
        <w:rPr>
          <w:b/>
        </w:rPr>
        <w:t>Должны уметь:</w:t>
      </w:r>
    </w:p>
    <w:p w:rsidR="009265E4" w:rsidRDefault="00645B8A">
      <w:pPr>
        <w:pStyle w:val="af0"/>
        <w:numPr>
          <w:ilvl w:val="0"/>
          <w:numId w:val="4"/>
        </w:numPr>
        <w:spacing w:after="0" w:line="360" w:lineRule="auto"/>
        <w:jc w:val="both"/>
      </w:pPr>
      <w:r>
        <w:t xml:space="preserve">передавать простейшие </w:t>
      </w:r>
      <w:proofErr w:type="gramStart"/>
      <w:r>
        <w:t>ритмические движения</w:t>
      </w:r>
      <w:proofErr w:type="gramEnd"/>
      <w:r>
        <w:t xml:space="preserve"> (ходьба под музыку, движение парами);</w:t>
      </w:r>
    </w:p>
    <w:p w:rsidR="009265E4" w:rsidRDefault="00645B8A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выполнять простейшие танцевальные движения под музыку;</w:t>
      </w:r>
    </w:p>
    <w:p w:rsidR="009265E4" w:rsidRDefault="00645B8A">
      <w:pPr>
        <w:pStyle w:val="af0"/>
        <w:numPr>
          <w:ilvl w:val="0"/>
          <w:numId w:val="4"/>
        </w:numPr>
        <w:spacing w:after="0" w:line="360" w:lineRule="auto"/>
        <w:jc w:val="both"/>
      </w:pPr>
      <w:r>
        <w:t>соотносить реальный предмет (музыкальный инструмент) с изображением.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петь с инструментальным сопровождением и без него (с помощью педагога);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одновременно начинать и заканчивать песню: не отставать и не опережать друг друга, петь дружно, слаженно, прислушиваться друг к другу;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правильно формировать при пении гласные звуки и отчетливо произносить согласные звуки в конце и середине слов;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вступление, запев, припев, проигрыш, окончание песни;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t>различать песню, танец, марш;</w:t>
      </w:r>
    </w:p>
    <w:p w:rsidR="009265E4" w:rsidRDefault="00645B8A">
      <w:pPr>
        <w:pStyle w:val="af2"/>
        <w:numPr>
          <w:ilvl w:val="0"/>
          <w:numId w:val="4"/>
        </w:numPr>
        <w:spacing w:beforeAutospacing="0" w:after="0" w:line="360" w:lineRule="auto"/>
        <w:rPr>
          <w:color w:val="000000"/>
        </w:rPr>
      </w:pPr>
      <w:r>
        <w:rPr>
          <w:color w:val="000000"/>
        </w:rPr>
        <w:lastRenderedPageBreak/>
        <w:t>определять разнообразные по содержанию и характеру музыкальные произведения (веселые, грустные и спокойные).</w:t>
      </w:r>
    </w:p>
    <w:p w:rsidR="009265E4" w:rsidRDefault="009265E4">
      <w:pPr>
        <w:pStyle w:val="af2"/>
        <w:spacing w:beforeAutospacing="0" w:after="0" w:line="360" w:lineRule="auto"/>
        <w:rPr>
          <w:color w:val="000000"/>
        </w:rPr>
      </w:pPr>
    </w:p>
    <w:tbl>
      <w:tblPr>
        <w:tblW w:w="12885" w:type="dxa"/>
        <w:tblInd w:w="1263" w:type="dxa"/>
        <w:tblLayout w:type="fixed"/>
        <w:tblLook w:val="0000"/>
      </w:tblPr>
      <w:tblGrid>
        <w:gridCol w:w="6150"/>
        <w:gridCol w:w="6735"/>
      </w:tblGrid>
      <w:tr w:rsidR="009265E4">
        <w:trPr>
          <w:trHeight w:val="300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Минимальный уровень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Достаточный уровень</w:t>
            </w:r>
          </w:p>
        </w:tc>
      </w:tr>
      <w:tr w:rsidR="009265E4">
        <w:trPr>
          <w:trHeight w:val="3083"/>
        </w:trPr>
        <w:tc>
          <w:tcPr>
            <w:tcW w:w="6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различие тихого и громкого звучания музыки;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-узнавание знакомых песен;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 xml:space="preserve">-подражание </w:t>
            </w:r>
            <w:proofErr w:type="gramStart"/>
            <w:r>
              <w:rPr>
                <w:color w:val="000000"/>
              </w:rPr>
              <w:t>характерными</w:t>
            </w:r>
            <w:proofErr w:type="gramEnd"/>
            <w:r>
              <w:rPr>
                <w:color w:val="000000"/>
              </w:rPr>
              <w:t xml:space="preserve"> звукам животных, во время звучания песни;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подпевание отдельных звуков, повторяющихся слогов;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-выполнение движений под музыку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-начало и окончание движения под музыку.</w:t>
            </w:r>
          </w:p>
        </w:tc>
        <w:tc>
          <w:tcPr>
            <w:tcW w:w="6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- </w:t>
            </w:r>
            <w:r>
              <w:rPr>
                <w:color w:val="000000"/>
              </w:rPr>
              <w:t>различение быстрой (медленной) музыки;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b/>
                <w:color w:val="000000"/>
              </w:rPr>
              <w:t>-</w:t>
            </w:r>
            <w:r>
              <w:rPr>
                <w:color w:val="000000"/>
              </w:rPr>
              <w:t>узнавание (различение) колыбельной песн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>марша);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 определение характера музыки;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-различение высоких и низких звуков;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color w:val="000000"/>
              </w:rPr>
            </w:pPr>
            <w:r>
              <w:rPr>
                <w:color w:val="000000"/>
              </w:rPr>
              <w:t>-движение под музыку разного характера;</w:t>
            </w:r>
          </w:p>
          <w:p w:rsidR="009265E4" w:rsidRDefault="00645B8A">
            <w:pPr>
              <w:pStyle w:val="af2"/>
              <w:widowControl w:val="0"/>
              <w:spacing w:beforeAutospacing="0" w:after="0" w:line="360" w:lineRule="auto"/>
              <w:rPr>
                <w:b/>
                <w:color w:val="000000"/>
              </w:rPr>
            </w:pPr>
            <w:r>
              <w:rPr>
                <w:color w:val="000000"/>
              </w:rPr>
              <w:t>-движение под маршевую и танцевальную музыку.</w:t>
            </w:r>
          </w:p>
        </w:tc>
      </w:tr>
    </w:tbl>
    <w:p w:rsidR="009265E4" w:rsidRDefault="009265E4">
      <w:pPr>
        <w:pStyle w:val="af2"/>
        <w:spacing w:beforeAutospacing="0" w:after="0" w:line="360" w:lineRule="auto"/>
        <w:rPr>
          <w:color w:val="000000"/>
        </w:rPr>
      </w:pPr>
    </w:p>
    <w:p w:rsidR="009265E4" w:rsidRDefault="009265E4">
      <w:pPr>
        <w:pStyle w:val="1"/>
        <w:rPr>
          <w:b/>
          <w:caps/>
        </w:rPr>
      </w:pPr>
    </w:p>
    <w:p w:rsidR="009265E4" w:rsidRDefault="00645B8A">
      <w:pPr>
        <w:pStyle w:val="1"/>
        <w:keepNext/>
        <w:keepLines/>
        <w:ind w:firstLine="709"/>
        <w:outlineLvl w:val="0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t>СОДЕРЖАНИЕ УЧЕБНОГО ПРЕДМЕТА</w:t>
      </w:r>
    </w:p>
    <w:p w:rsidR="009265E4" w:rsidRDefault="00645B8A">
      <w:pPr>
        <w:pStyle w:val="1"/>
        <w:spacing w:line="24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Программно-методический материал включает 4 раздела: «Слушание», «Пение», «Движение под музыку», «Игра на музыкальных инструментах».</w:t>
      </w:r>
    </w:p>
    <w:p w:rsidR="009265E4" w:rsidRDefault="009265E4">
      <w:pPr>
        <w:pStyle w:val="1"/>
        <w:spacing w:line="240" w:lineRule="auto"/>
        <w:jc w:val="both"/>
        <w:rPr>
          <w:rFonts w:eastAsia="Calibri"/>
          <w:lang w:eastAsia="en-US"/>
        </w:rPr>
      </w:pPr>
    </w:p>
    <w:tbl>
      <w:tblPr>
        <w:tblStyle w:val="af3"/>
        <w:tblW w:w="15276" w:type="dxa"/>
        <w:tblLayout w:type="fixed"/>
        <w:tblLook w:val="04A0"/>
      </w:tblPr>
      <w:tblGrid>
        <w:gridCol w:w="1643"/>
        <w:gridCol w:w="13633"/>
      </w:tblGrid>
      <w:tr w:rsidR="009265E4">
        <w:tc>
          <w:tcPr>
            <w:tcW w:w="1643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Слушание</w:t>
            </w:r>
          </w:p>
        </w:tc>
        <w:tc>
          <w:tcPr>
            <w:tcW w:w="13632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тихого и громкого звучания музыки. Определение начала и конца звучания музыки.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быстрой, умеренной и медленной музыки. Слушание (различение) колыбельной песни и марша. Слушание (различение) веселой и грустной музыки. Узнавание знакомой песни.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Слушание (различение) высоких и низких звуков. Определение характера музыки. Узнавание знакомой мелодии, исполненной на разных музыкальных инструментах. Слушание (различение) сольного и хорового исполнения произведения.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Определение музыкального стиля произведения. Узнавание оркестра (народных инструментов, симфонических и др.), в исполнении которого звучит музыкальное произведение. Соотнесение музыкального образа с персонажем художественного произведения</w:t>
            </w:r>
          </w:p>
        </w:tc>
      </w:tr>
      <w:tr w:rsidR="009265E4">
        <w:tc>
          <w:tcPr>
            <w:tcW w:w="1643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Пение</w:t>
            </w:r>
          </w:p>
        </w:tc>
        <w:tc>
          <w:tcPr>
            <w:tcW w:w="13632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Подражание характерным звукам животных во время звучания знакомой песни.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Подпевание отдельных или повторяющихся звуков, слогов и слов. Подпевание повторяющихся интонаций припева песни. Пение слов песни (отдельных фраз, всей песни).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Выразительное пение с соблюдением динамических оттенков. Пение в хоре.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Различение запева, припева и вступления к песне</w:t>
            </w:r>
          </w:p>
        </w:tc>
      </w:tr>
      <w:tr w:rsidR="009265E4">
        <w:tc>
          <w:tcPr>
            <w:tcW w:w="1643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Движение под музыку</w:t>
            </w:r>
          </w:p>
        </w:tc>
        <w:tc>
          <w:tcPr>
            <w:tcW w:w="13632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Топать под музыку. Хлопать в ладоши под музыку. Покачиваться одной ноги на другую.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Начинать движение под музыку вместе с началом ее звучания и останавливаться по ее окончании.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Двигаться под музыку разного характера (ходить, бегать, прыгать, кружиться, приседать).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Выполнять под музыку действия с предметами (наклонять предмет в разные стороны, опускать/поднимать предмет, подбрасывать/ловить предмет, махать предметом и т.п.).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Выполнять движения разными частями тела под музыку («фонарики», «пружинка», наклоны головы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Соблюдать последовательность движений в соответствии с исполняемой ролью при инсценировке песни. Двигаться в хороводе. Двигаться под музыку в медленном, умеренном и быстром темпе. Ритмично ходить под музыку.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Изменять скорость движения под музыку (ускорять, замедлять). Менять движения при изменении метроритма произведения, при чередовании запева и припева песни, при изменении силы звучания.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Выполнять танцевальные движения в паре с другим танцором. Выполнять развернутые движения одного образа.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Имитировать игру на музыкальных инструментах</w:t>
            </w:r>
          </w:p>
        </w:tc>
      </w:tr>
      <w:tr w:rsidR="009265E4">
        <w:tc>
          <w:tcPr>
            <w:tcW w:w="1643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Игра на музыкальных инструментах</w:t>
            </w:r>
          </w:p>
        </w:tc>
        <w:tc>
          <w:tcPr>
            <w:tcW w:w="13632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Слушание (различение) по звучанию музыкальных инструментов (</w:t>
            </w:r>
            <w:proofErr w:type="gramStart"/>
            <w:r>
              <w:rPr>
                <w:rFonts w:eastAsia="Calibri"/>
              </w:rPr>
              <w:t>контрастные</w:t>
            </w:r>
            <w:proofErr w:type="gramEnd"/>
            <w:r>
              <w:rPr>
                <w:rFonts w:eastAsia="Calibri"/>
              </w:rPr>
              <w:t xml:space="preserve"> по звучанию, сходные по звучанию).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Освоение приемов игры на музыкальных инструментах, не имеющих звукоряд. Тихая и громкая игра на музыкальном инструменте. Сопровождение мелодии игрой на музыкальном инструменте.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Своевременное вступление и окончание игры на музыкальном инструменте.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Освоение приемов игры на музыкальных инструментах, имеющих звукоряд.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Сопровождение мелодии ритмичной игрой на музыкальном инструменте. Игра в ансамбле</w:t>
            </w:r>
          </w:p>
        </w:tc>
      </w:tr>
    </w:tbl>
    <w:p w:rsidR="009265E4" w:rsidRDefault="009265E4">
      <w:pPr>
        <w:pStyle w:val="1"/>
        <w:spacing w:line="360" w:lineRule="auto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spacing w:line="360" w:lineRule="auto"/>
        <w:jc w:val="center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645B8A">
      <w:pPr>
        <w:pStyle w:val="1"/>
        <w:keepNext/>
        <w:keepLines/>
        <w:spacing w:line="240" w:lineRule="auto"/>
        <w:outlineLvl w:val="0"/>
        <w:rPr>
          <w:rFonts w:eastAsiaTheme="majorEastAsia"/>
          <w:b/>
          <w:bCs/>
          <w:lang w:eastAsia="en-US"/>
        </w:rPr>
      </w:pPr>
      <w:r>
        <w:rPr>
          <w:rFonts w:eastAsiaTheme="majorEastAsia"/>
          <w:b/>
          <w:bCs/>
          <w:lang w:eastAsia="en-US"/>
        </w:rPr>
        <w:lastRenderedPageBreak/>
        <w:t>Тематическое планирование</w:t>
      </w:r>
      <w:r w:rsidR="00BC6B49">
        <w:rPr>
          <w:rFonts w:eastAsiaTheme="majorEastAsia"/>
          <w:b/>
          <w:bCs/>
          <w:lang w:eastAsia="en-US"/>
        </w:rPr>
        <w:t xml:space="preserve"> 10б</w:t>
      </w:r>
      <w:r>
        <w:rPr>
          <w:rFonts w:eastAsiaTheme="majorEastAsia"/>
          <w:b/>
          <w:bCs/>
          <w:lang w:eastAsia="en-US"/>
        </w:rPr>
        <w:t>.</w:t>
      </w:r>
    </w:p>
    <w:p w:rsidR="009265E4" w:rsidRDefault="009265E4">
      <w:pPr>
        <w:pStyle w:val="1"/>
        <w:spacing w:line="240" w:lineRule="auto"/>
        <w:jc w:val="center"/>
        <w:rPr>
          <w:bCs/>
        </w:rPr>
      </w:pPr>
    </w:p>
    <w:tbl>
      <w:tblPr>
        <w:tblStyle w:val="af3"/>
        <w:tblW w:w="16298" w:type="dxa"/>
        <w:tblLayout w:type="fixed"/>
        <w:tblLook w:val="01E0"/>
      </w:tblPr>
      <w:tblGrid>
        <w:gridCol w:w="817"/>
        <w:gridCol w:w="1986"/>
        <w:gridCol w:w="735"/>
        <w:gridCol w:w="825"/>
        <w:gridCol w:w="1843"/>
        <w:gridCol w:w="1558"/>
        <w:gridCol w:w="1560"/>
        <w:gridCol w:w="1700"/>
        <w:gridCol w:w="2269"/>
        <w:gridCol w:w="738"/>
        <w:gridCol w:w="1530"/>
        <w:gridCol w:w="737"/>
      </w:tblGrid>
      <w:tr w:rsidR="009265E4" w:rsidTr="00BC6B49">
        <w:trPr>
          <w:trHeight w:val="592"/>
        </w:trPr>
        <w:tc>
          <w:tcPr>
            <w:tcW w:w="817" w:type="dxa"/>
            <w:vAlign w:val="center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№ 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>/</w:t>
            </w:r>
            <w:proofErr w:type="spellStart"/>
            <w:r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6" w:type="dxa"/>
            <w:vAlign w:val="center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Тема урока 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Кол-во часов</w:t>
            </w:r>
          </w:p>
        </w:tc>
        <w:tc>
          <w:tcPr>
            <w:tcW w:w="825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Дата проведения</w:t>
            </w:r>
          </w:p>
        </w:tc>
        <w:tc>
          <w:tcPr>
            <w:tcW w:w="1843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Академический компонент</w:t>
            </w:r>
          </w:p>
          <w:p w:rsidR="009265E4" w:rsidRDefault="009265E4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nil"/>
            </w:tcBorders>
          </w:tcPr>
          <w:p w:rsidR="009265E4" w:rsidRDefault="009265E4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Личностные </w:t>
            </w:r>
          </w:p>
        </w:tc>
        <w:tc>
          <w:tcPr>
            <w:tcW w:w="1560" w:type="dxa"/>
            <w:tcBorders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1700" w:type="dxa"/>
            <w:tcBorders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Коммуникативные</w:t>
            </w:r>
          </w:p>
        </w:tc>
        <w:tc>
          <w:tcPr>
            <w:tcW w:w="2269" w:type="dxa"/>
            <w:tcBorders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Регулятивные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Воспитательная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eastAsia="Calibri"/>
                <w:sz w:val="20"/>
                <w:szCs w:val="20"/>
              </w:rPr>
              <w:t>работана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</w:p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уроке</w:t>
            </w:r>
            <w:proofErr w:type="gram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737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ind w:right="2082"/>
              <w:jc w:val="both"/>
              <w:rPr>
                <w:sz w:val="20"/>
                <w:szCs w:val="20"/>
              </w:rPr>
            </w:pPr>
          </w:p>
        </w:tc>
      </w:tr>
      <w:tr w:rsidR="009265E4" w:rsidTr="00BC6B49">
        <w:trPr>
          <w:trHeight w:val="2361"/>
        </w:trPr>
        <w:tc>
          <w:tcPr>
            <w:tcW w:w="817" w:type="dxa"/>
            <w:vAlign w:val="center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BC6B49">
              <w:rPr>
                <w:rFonts w:eastAsia="Calibri"/>
                <w:sz w:val="20"/>
                <w:szCs w:val="20"/>
              </w:rPr>
              <w:t>,2</w:t>
            </w:r>
          </w:p>
        </w:tc>
        <w:tc>
          <w:tcPr>
            <w:tcW w:w="1986" w:type="dxa"/>
            <w:vAlign w:val="center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Разучивание и исполнение песни                « Осенние листья»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Муз. Т. Смирновой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музыкальные произведения, выполнять движения под музыку.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9265E4" w:rsidRDefault="009265E4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учащихся с кабинетом музыки.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нструментами</w:t>
            </w:r>
          </w:p>
          <w:p w:rsidR="009265E4" w:rsidRDefault="009265E4">
            <w:pPr>
              <w:pStyle w:val="1"/>
              <w:widowControl w:val="0"/>
              <w:spacing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699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3,4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Что такое танец?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Музыкально-</w:t>
            </w:r>
            <w:proofErr w:type="gramStart"/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ритмические движения</w:t>
            </w:r>
            <w:proofErr w:type="gramEnd"/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 xml:space="preserve"> под музыку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слушать собеседника, вступать в диалог и поддерживать его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841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5,6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Самостоятельная практическая деятельность.</w:t>
            </w:r>
          </w:p>
          <w:p w:rsidR="009265E4" w:rsidRDefault="00645B8A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Исполнение песни «Осенние листья».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знакомых песен на осеннюю тему.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самостоятельности в выполнении простых учебных заданий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Упражнять в </w:t>
            </w:r>
            <w:proofErr w:type="spellStart"/>
            <w:r>
              <w:rPr>
                <w:rFonts w:eastAsia="Calibri"/>
                <w:sz w:val="20"/>
                <w:szCs w:val="20"/>
              </w:rPr>
              <w:t>пропевании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отдельных слов и фраз песен, побуждать учащихся к подражательным реакциям.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  <w:p w:rsidR="009265E4" w:rsidRDefault="009265E4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968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7,8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Музыкально-дидактические игры.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Приобретение опыта музыкально- творческой деятельности через слушание и исполнение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сопровождать игру на музыкальных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>
              <w:rPr>
                <w:rFonts w:eastAsia="Calibri"/>
                <w:sz w:val="20"/>
                <w:szCs w:val="20"/>
              </w:rPr>
              <w:t>и</w:t>
            </w:r>
            <w:proofErr w:type="gramEnd"/>
            <w:r>
              <w:rPr>
                <w:rFonts w:eastAsia="Calibri"/>
                <w:sz w:val="20"/>
                <w:szCs w:val="20"/>
              </w:rPr>
              <w:t>нструментах подпеванием.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учителем в процессе размышления о </w:t>
            </w:r>
            <w:r>
              <w:rPr>
                <w:sz w:val="20"/>
                <w:szCs w:val="20"/>
              </w:rPr>
              <w:lastRenderedPageBreak/>
              <w:t>музыке.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Формирование эмоционально-двигательной отзывчивости на музыку.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положительного интереса к изучаемому предмету.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78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ind w:left="176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9,10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Игра в оркестре. </w:t>
            </w:r>
            <w:r>
              <w:rPr>
                <w:rFonts w:eastAsia="Calibri"/>
                <w:sz w:val="20"/>
                <w:szCs w:val="20"/>
              </w:rPr>
              <w:t>«Осенние мелодии»</w:t>
            </w:r>
          </w:p>
          <w:p w:rsidR="009265E4" w:rsidRDefault="009265E4">
            <w:pPr>
              <w:pStyle w:val="1"/>
              <w:spacing w:line="240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Проявлять интерес к различным видам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Иметь представления об общих  понятиях, о значении музыки в жизни человека.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11,12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Музыкально-ритмические движения</w:t>
            </w:r>
            <w:proofErr w:type="gramStart"/>
            <w:r>
              <w:rPr>
                <w:rFonts w:eastAsia="Calibri"/>
                <w:sz w:val="20"/>
                <w:szCs w:val="20"/>
              </w:rPr>
              <w:t>.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eastAsia="Calibri"/>
                <w:sz w:val="20"/>
                <w:szCs w:val="20"/>
              </w:rPr>
              <w:t>ш</w:t>
            </w:r>
            <w:proofErr w:type="gramEnd"/>
            <w:r>
              <w:rPr>
                <w:rFonts w:eastAsia="Calibri"/>
                <w:sz w:val="20"/>
                <w:szCs w:val="20"/>
              </w:rPr>
              <w:t>аг польки)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двигаться под музыку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художественного восприятия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,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13,14</w:t>
            </w:r>
          </w:p>
        </w:tc>
        <w:tc>
          <w:tcPr>
            <w:tcW w:w="1986" w:type="dxa"/>
          </w:tcPr>
          <w:p w:rsidR="00426C15" w:rsidRDefault="00645B8A" w:rsidP="00426C15">
            <w:pPr>
              <w:pStyle w:val="1"/>
              <w:spacing w:beforeAutospacing="1"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Знакомство с песней. Муз. </w:t>
            </w:r>
          </w:p>
          <w:p w:rsidR="009265E4" w:rsidRDefault="00426C15" w:rsidP="00426C15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 Д</w:t>
            </w:r>
            <w:r w:rsidR="00645B8A">
              <w:rPr>
                <w:rFonts w:eastAsia="Calibri"/>
                <w:sz w:val="20"/>
                <w:szCs w:val="20"/>
              </w:rPr>
              <w:t>етство»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Узнавать мелодии песен, музыкальных произведений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Усвоение жизненного содержания музыкальных сочинений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39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15,16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9265E4" w:rsidRDefault="00645B8A">
            <w:pPr>
              <w:pStyle w:val="1"/>
              <w:spacing w:beforeAutospacing="1" w:afterAutospacing="1"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Слушание музыкальных произведений. </w:t>
            </w:r>
          </w:p>
          <w:p w:rsidR="009265E4" w:rsidRDefault="00645B8A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.С</w:t>
            </w:r>
            <w:proofErr w:type="gramEnd"/>
            <w:r>
              <w:rPr>
                <w:rFonts w:eastAsia="Calibri"/>
                <w:sz w:val="20"/>
                <w:szCs w:val="20"/>
              </w:rPr>
              <w:t>.Нисс</w:t>
            </w:r>
            <w:proofErr w:type="spellEnd"/>
            <w:r>
              <w:rPr>
                <w:rFonts w:eastAsia="Calibri"/>
                <w:sz w:val="20"/>
                <w:szCs w:val="20"/>
              </w:rPr>
              <w:t>« Журавли летят на юг»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Формирование навыков самостоятельной работы при выполнении учебных и творческих задач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излагать свое мнение и аргументировать свою точку зрения и оценку событий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132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17-19</w:t>
            </w:r>
          </w:p>
        </w:tc>
        <w:tc>
          <w:tcPr>
            <w:tcW w:w="1986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народными инструментами.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Игра в оркестре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адекватно реагировать на внешний контроль и оценку,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Закрепление качеств, полученных на уроках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widowControl w:val="0"/>
              <w:spacing w:line="240" w:lineRule="auto"/>
              <w:ind w:right="2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91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21,22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Выполнение простых танцевальных движений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Реализация творческого потенциала в процессе коллективного (индивидуального</w:t>
            </w:r>
            <w:proofErr w:type="gramStart"/>
            <w:r>
              <w:rPr>
                <w:rFonts w:eastAsia="Calibri"/>
                <w:sz w:val="20"/>
                <w:szCs w:val="20"/>
              </w:rPr>
              <w:t>)</w:t>
            </w:r>
            <w:proofErr w:type="spellStart"/>
            <w:r>
              <w:rPr>
                <w:rFonts w:eastAsia="Calibri"/>
                <w:sz w:val="20"/>
                <w:szCs w:val="20"/>
              </w:rPr>
              <w:t>м</w:t>
            </w:r>
            <w:proofErr w:type="gramEnd"/>
            <w:r>
              <w:rPr>
                <w:rFonts w:eastAsia="Calibri"/>
                <w:sz w:val="20"/>
                <w:szCs w:val="20"/>
              </w:rPr>
              <w:t>узицирования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7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23,24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Элементы русских народных плясок 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78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25,26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музыкальных произведений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М.И.Глинка                         « Полька»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-Воспитание положительного интереса к изучаемому предмету.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658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27,28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Знакомство и разучивание песни </w:t>
            </w:r>
          </w:p>
          <w:p w:rsidR="009265E4" w:rsidRDefault="00645B8A">
            <w:pPr>
              <w:pStyle w:val="1"/>
              <w:spacing w:before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«Три желания».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</w:tc>
        <w:tc>
          <w:tcPr>
            <w:tcW w:w="2268" w:type="dxa"/>
            <w:gridSpan w:val="2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rFonts w:eastAsiaTheme="minorEastAsi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Воспитание дисциплинированности, организованности,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70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29,30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Ритмические движения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в соответствии с изменениями темпа музыки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Исполнять движения изящно и красиво, выполнять согласованно с музыкой. </w:t>
            </w:r>
          </w:p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умения слушать и вступать в диалог со сверстниками, учителем в процессе размышления о музыке.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tabs>
                <w:tab w:val="left" w:pos="1262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3258"/>
        </w:trPr>
        <w:tc>
          <w:tcPr>
            <w:tcW w:w="817" w:type="dxa"/>
            <w:vAlign w:val="center"/>
          </w:tcPr>
          <w:p w:rsidR="009265E4" w:rsidRDefault="009265E4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</w:p>
          <w:p w:rsidR="009265E4" w:rsidRDefault="00BC6B49">
            <w:pPr>
              <w:pStyle w:val="1"/>
              <w:spacing w:line="240" w:lineRule="auto"/>
              <w:ind w:left="142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31,32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Слушание и узнавание музыкальных произведений.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П.И. Чайковский «Времена года</w:t>
            </w:r>
            <w:r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»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узнавать знакомые песни, произведения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 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этических чувств доброжелательности и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эмоци-онально-нравственной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отзывчивости, понимания и сопереживания чувствам других людей;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768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33,34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beforeAutospacing="1" w:afterAutospacing="1"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Различие музыкальных инструментов на слух.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Проявлять интерес к различным видам музыкальной деятельности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осуществлять самооценку и самоконтроль в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положительного интереса к изучаемому предмету.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35,36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песни. </w:t>
            </w:r>
          </w:p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</w:t>
            </w:r>
            <w:proofErr w:type="spellStart"/>
            <w:r>
              <w:rPr>
                <w:rFonts w:eastAsia="Calibri"/>
                <w:sz w:val="20"/>
                <w:szCs w:val="20"/>
              </w:rPr>
              <w:t>Озорнаят</w:t>
            </w:r>
            <w:proofErr w:type="spellEnd"/>
            <w:r w:rsidR="00426C15">
              <w:rPr>
                <w:rFonts w:eastAsia="Calibri"/>
                <w:sz w:val="20"/>
                <w:szCs w:val="20"/>
              </w:rPr>
              <w:t xml:space="preserve">» </w:t>
            </w:r>
            <w:r>
              <w:rPr>
                <w:rFonts w:eastAsia="Calibri"/>
                <w:sz w:val="20"/>
                <w:szCs w:val="20"/>
              </w:rPr>
              <w:t xml:space="preserve">муз.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Вержинникова</w:t>
            </w:r>
            <w:proofErr w:type="spellEnd"/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вступать в диалог и поддерживать его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132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37,38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и узнавание музыкальных произведений.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М. И. Глинка «Камаринская»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слушать музыку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widowControl w:val="0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  <w:tc>
          <w:tcPr>
            <w:tcW w:w="153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326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Закрепление качеств, полученных на уроках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widowControl w:val="0"/>
              <w:spacing w:line="240" w:lineRule="auto"/>
              <w:ind w:right="2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widowControl w:val="0"/>
              <w:spacing w:line="240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Закрепление представлений о музыкальном языке произведений, средствах музыкальной выразительности.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доступных знаний и умений</w:t>
            </w:r>
          </w:p>
        </w:tc>
        <w:tc>
          <w:tcPr>
            <w:tcW w:w="3007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Адекватно оценивать собственное поведение и поведение окружающих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40,41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в оркестре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«Весёлая полька»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42,43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песни </w:t>
            </w:r>
            <w:proofErr w:type="spellStart"/>
            <w:r>
              <w:rPr>
                <w:rFonts w:eastAsia="Calibri"/>
                <w:b/>
                <w:sz w:val="20"/>
                <w:szCs w:val="20"/>
              </w:rPr>
              <w:t>Д.Кабалевский</w:t>
            </w:r>
            <w:proofErr w:type="spellEnd"/>
            <w:r>
              <w:rPr>
                <w:rFonts w:eastAsia="Calibri"/>
                <w:b/>
                <w:sz w:val="20"/>
                <w:szCs w:val="20"/>
              </w:rPr>
              <w:t xml:space="preserve">   « Наш край»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 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007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53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837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44,45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Музыкально- ритмические движения: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Подскоки в кружении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420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46,47</w:t>
            </w:r>
          </w:p>
        </w:tc>
        <w:tc>
          <w:tcPr>
            <w:tcW w:w="1986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Слушание и узнавание музыкальных произведений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Э.Григ «Песня </w:t>
            </w:r>
            <w:proofErr w:type="spellStart"/>
            <w:r>
              <w:rPr>
                <w:rFonts w:eastAsia="Calibri"/>
                <w:sz w:val="20"/>
                <w:szCs w:val="20"/>
              </w:rPr>
              <w:t>Сольвейг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Учить детей различать му</w:t>
            </w:r>
            <w:r>
              <w:rPr>
                <w:rFonts w:eastAsia="Calibri"/>
                <w:sz w:val="20"/>
                <w:szCs w:val="20"/>
              </w:rPr>
              <w:softHyphen/>
              <w:t>зыкальные образы, средства музыкальной выразитель</w:t>
            </w:r>
            <w:r>
              <w:rPr>
                <w:rFonts w:eastAsia="Calibri"/>
                <w:sz w:val="20"/>
                <w:szCs w:val="20"/>
              </w:rPr>
              <w:softHyphen/>
              <w:t>ности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48,49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Пение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Муз</w:t>
            </w:r>
            <w:proofErr w:type="gramStart"/>
            <w:r>
              <w:rPr>
                <w:rFonts w:eastAsia="Calibri"/>
                <w:sz w:val="20"/>
                <w:szCs w:val="20"/>
              </w:rPr>
              <w:t>.З</w:t>
            </w:r>
            <w:proofErr w:type="gramEnd"/>
            <w:r>
              <w:rPr>
                <w:rFonts w:eastAsia="Calibri"/>
                <w:sz w:val="20"/>
                <w:szCs w:val="20"/>
              </w:rPr>
              <w:t>арицкой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  « Буратино»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проявлять адекватные эмоциональные реакции от совместной и самостоятельной 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>
              <w:rPr>
                <w:rFonts w:eastAsia="Calibri"/>
                <w:sz w:val="20"/>
                <w:szCs w:val="20"/>
              </w:rPr>
              <w:t>о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музыкальной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Формирование 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навыков учебного поведения на уроках музыки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50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Слушание музыкальных произведений.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П.И.Чайковский «Детский альбом»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Учить детей различать му</w:t>
            </w:r>
            <w:r>
              <w:rPr>
                <w:rFonts w:eastAsia="Calibri"/>
                <w:sz w:val="20"/>
                <w:szCs w:val="20"/>
              </w:rPr>
              <w:softHyphen/>
              <w:t xml:space="preserve">зыкальные образы, средства музыкальной </w:t>
            </w:r>
            <w:r>
              <w:rPr>
                <w:rFonts w:eastAsia="Calibri"/>
                <w:sz w:val="20"/>
                <w:szCs w:val="20"/>
              </w:rPr>
              <w:lastRenderedPageBreak/>
              <w:t>выразитель</w:t>
            </w:r>
            <w:r>
              <w:rPr>
                <w:rFonts w:eastAsia="Calibri"/>
                <w:sz w:val="20"/>
                <w:szCs w:val="20"/>
              </w:rPr>
              <w:softHyphen/>
              <w:t>ности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Развитие мотивации учебной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воспринимать музыку и выражать свое отношение к </w:t>
            </w:r>
            <w:r>
              <w:rPr>
                <w:rFonts w:eastAsia="Calibri"/>
                <w:sz w:val="20"/>
                <w:szCs w:val="20"/>
              </w:rPr>
              <w:lastRenderedPageBreak/>
              <w:t>музыкальным произведениям.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Формировать умение слушать собеседника, вступать в диалог и </w:t>
            </w:r>
            <w:r>
              <w:rPr>
                <w:rFonts w:eastAsia="Calibri"/>
                <w:sz w:val="20"/>
                <w:szCs w:val="20"/>
              </w:rPr>
              <w:lastRenderedPageBreak/>
              <w:t>поддерживать его, признавать возможность существования различных точек зрения и права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Умение принимать цели и произвольно включаться в деятельность, следовать </w:t>
            </w:r>
            <w:r>
              <w:rPr>
                <w:rFonts w:eastAsia="Calibri"/>
                <w:sz w:val="20"/>
                <w:szCs w:val="20"/>
              </w:rPr>
              <w:lastRenderedPageBreak/>
              <w:t>предложенному плану и работать в общем темпе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14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51,52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Игра на музыкальных инструментах</w:t>
            </w: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 Весёлый оркестр»</w:t>
            </w:r>
          </w:p>
        </w:tc>
        <w:tc>
          <w:tcPr>
            <w:tcW w:w="73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способности реализовывать свой </w:t>
            </w:r>
            <w:proofErr w:type="spellStart"/>
            <w:proofErr w:type="gramStart"/>
            <w:r>
              <w:rPr>
                <w:rFonts w:eastAsia="Calibri"/>
                <w:sz w:val="20"/>
                <w:szCs w:val="20"/>
              </w:rPr>
              <w:t>творчес-кий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</w:rPr>
              <w:t xml:space="preserve"> потенциал, осуществлять самоопределение и самореализацию личности на эстетическом материале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540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53,54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Разучивание движения танца </w:t>
            </w:r>
            <w:r>
              <w:rPr>
                <w:rFonts w:eastAsia="Calibri"/>
                <w:sz w:val="20"/>
                <w:szCs w:val="20"/>
              </w:rPr>
              <w:t>« Хоровод цветов</w:t>
            </w:r>
            <w:r>
              <w:rPr>
                <w:rFonts w:eastAsia="Calibri"/>
                <w:b/>
                <w:sz w:val="20"/>
                <w:szCs w:val="20"/>
              </w:rPr>
              <w:t>»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Исполнять движения изящно и красиво, выполнять согласованно с музыкой.</w:t>
            </w:r>
            <w:proofErr w:type="gramStart"/>
            <w:r>
              <w:rPr>
                <w:rFonts w:eastAsia="Calibri"/>
                <w:sz w:val="20"/>
                <w:szCs w:val="20"/>
              </w:rPr>
              <w:t xml:space="preserve"> .</w:t>
            </w:r>
            <w:proofErr w:type="gramEnd"/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74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55,56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Знакомство с народными инструментами.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Игра в оркестре</w:t>
            </w:r>
            <w:r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способности реализовывать свой творческий потенциал.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</w:t>
            </w:r>
            <w:proofErr w:type="gramStart"/>
            <w:r>
              <w:rPr>
                <w:rFonts w:eastAsia="Calibri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57,58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Исполнение знакомых песен под фонограмму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Умение проявлять адекватные эмоциональные реакции от </w:t>
            </w:r>
            <w:r>
              <w:rPr>
                <w:rFonts w:eastAsia="Calibri"/>
                <w:sz w:val="20"/>
                <w:szCs w:val="20"/>
              </w:rPr>
              <w:lastRenderedPageBreak/>
              <w:t>совместной и самостоятельной музыкальной деятельности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Углубление понимания социальных функций </w:t>
            </w:r>
            <w:r>
              <w:rPr>
                <w:rFonts w:eastAsia="Calibri"/>
                <w:sz w:val="20"/>
                <w:szCs w:val="20"/>
              </w:rPr>
              <w:lastRenderedPageBreak/>
              <w:t>музыки в жизни людей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Уметь воспринимать музыку и выражать свое </w:t>
            </w:r>
            <w:r>
              <w:rPr>
                <w:rFonts w:eastAsia="Calibri"/>
                <w:sz w:val="20"/>
                <w:szCs w:val="20"/>
              </w:rPr>
              <w:lastRenderedPageBreak/>
              <w:t>отношение к музыкальным произведениям.</w:t>
            </w: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Проявление потребности   эмоционального общения с </w:t>
            </w:r>
            <w:r>
              <w:rPr>
                <w:rFonts w:eastAsia="Calibri"/>
                <w:sz w:val="20"/>
                <w:szCs w:val="20"/>
              </w:rPr>
              <w:lastRenderedPageBreak/>
              <w:t>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Формирование положительного отношения к коллективной </w:t>
            </w:r>
            <w:r>
              <w:rPr>
                <w:rFonts w:eastAsia="Calibri"/>
                <w:sz w:val="20"/>
                <w:szCs w:val="20"/>
              </w:rPr>
              <w:lastRenderedPageBreak/>
              <w:t>музыкальной деятельности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lastRenderedPageBreak/>
              <w:t>Воспитание продуманности своих действий и поведения,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59,60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bCs/>
                <w:color w:val="000000" w:themeColor="text1"/>
                <w:sz w:val="20"/>
                <w:szCs w:val="20"/>
              </w:rPr>
              <w:t>Прослушивание отрывков из балета  « Лебединое озеро»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узнавать знакомые произведения.</w:t>
            </w: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>
              <w:rPr>
                <w:rFonts w:eastAsia="Calibri"/>
                <w:sz w:val="20"/>
                <w:szCs w:val="20"/>
              </w:rPr>
              <w:t>эмоцио-нально-ценностном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отношении к искусству.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9265E4" w:rsidRDefault="009265E4">
            <w:pPr>
              <w:pStyle w:val="1"/>
              <w:spacing w:line="240" w:lineRule="auto"/>
              <w:ind w:firstLine="567"/>
              <w:jc w:val="both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ств шк</w:t>
            </w:r>
            <w:proofErr w:type="gramEnd"/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ольника,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61,62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Урок концерт</w:t>
            </w: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Уметь использовать полученные навыки для участия в представлениях, концертах, спектаклях, др. 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Осуществлять эстетическое воспитание,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63,64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Контрольно-обобщающий урок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645B8A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Уметь слушать музыку и выполнять простейшие танцевальные движения.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56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Формирование эмоционально-двигательной отзывчивости на музыку.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645B8A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</w:rPr>
              <w:t>Воспитание умения преодолевать трудности,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vAlign w:val="center"/>
          </w:tcPr>
          <w:p w:rsidR="009265E4" w:rsidRDefault="00BC6B49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65,66</w:t>
            </w:r>
          </w:p>
        </w:tc>
        <w:tc>
          <w:tcPr>
            <w:tcW w:w="1986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«Угадай мелодию»</w:t>
            </w:r>
          </w:p>
        </w:tc>
        <w:tc>
          <w:tcPr>
            <w:tcW w:w="735" w:type="dxa"/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25" w:type="dxa"/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8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9265E4" w:rsidRDefault="009265E4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9265E4" w:rsidTr="00BC6B49">
        <w:trPr>
          <w:trHeight w:val="285"/>
        </w:trPr>
        <w:tc>
          <w:tcPr>
            <w:tcW w:w="817" w:type="dxa"/>
            <w:tcBorders>
              <w:top w:val="nil"/>
            </w:tcBorders>
            <w:vAlign w:val="center"/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986" w:type="dxa"/>
            <w:tcBorders>
              <w:top w:val="nil"/>
            </w:tcBorders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итого</w:t>
            </w:r>
          </w:p>
        </w:tc>
        <w:tc>
          <w:tcPr>
            <w:tcW w:w="735" w:type="dxa"/>
            <w:tcBorders>
              <w:top w:val="nil"/>
            </w:tcBorders>
          </w:tcPr>
          <w:p w:rsidR="009265E4" w:rsidRDefault="00645B8A">
            <w:pPr>
              <w:pStyle w:val="1"/>
              <w:spacing w:line="240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="00BC6B49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</w:tcBorders>
          </w:tcPr>
          <w:p w:rsidR="009265E4" w:rsidRDefault="009265E4">
            <w:pPr>
              <w:pStyle w:val="1"/>
              <w:spacing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9265E4" w:rsidRDefault="009265E4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9265E4" w:rsidRDefault="009265E4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9265E4" w:rsidRDefault="009265E4">
      <w:pPr>
        <w:pStyle w:val="1"/>
        <w:tabs>
          <w:tab w:val="left" w:pos="1095"/>
        </w:tabs>
        <w:spacing w:line="240" w:lineRule="auto"/>
        <w:rPr>
          <w:rFonts w:eastAsia="Calibri"/>
          <w:b/>
          <w:lang w:eastAsia="en-US"/>
        </w:rPr>
      </w:pPr>
    </w:p>
    <w:p w:rsidR="009265E4" w:rsidRDefault="009265E4">
      <w:pPr>
        <w:pStyle w:val="1"/>
        <w:tabs>
          <w:tab w:val="left" w:pos="975"/>
        </w:tabs>
        <w:spacing w:line="360" w:lineRule="auto"/>
        <w:rPr>
          <w:b/>
        </w:rPr>
      </w:pPr>
    </w:p>
    <w:p w:rsidR="009265E4" w:rsidRDefault="009265E4">
      <w:pPr>
        <w:pStyle w:val="1"/>
        <w:spacing w:line="360" w:lineRule="auto"/>
        <w:ind w:left="284"/>
        <w:jc w:val="both"/>
        <w:rPr>
          <w:b/>
        </w:rPr>
      </w:pPr>
    </w:p>
    <w:p w:rsidR="009265E4" w:rsidRDefault="00645B8A">
      <w:pPr>
        <w:pStyle w:val="1"/>
        <w:spacing w:line="360" w:lineRule="auto"/>
        <w:ind w:left="284"/>
        <w:jc w:val="both"/>
      </w:pPr>
      <w:r>
        <w:rPr>
          <w:b/>
        </w:rPr>
        <w:t>7.Материально-техническое обеспечение образовательного процесса, осуществляемого по курсу музыка и движение.</w:t>
      </w:r>
    </w:p>
    <w:p w:rsidR="009265E4" w:rsidRDefault="00645B8A">
      <w:pPr>
        <w:pStyle w:val="1"/>
        <w:spacing w:line="360" w:lineRule="auto"/>
        <w:jc w:val="center"/>
        <w:rPr>
          <w:b/>
        </w:rPr>
      </w:pPr>
      <w:r>
        <w:rPr>
          <w:b/>
        </w:rPr>
        <w:t>Библиотечный фонд (книгопечатная продукция)</w:t>
      </w:r>
    </w:p>
    <w:tbl>
      <w:tblPr>
        <w:tblStyle w:val="af3"/>
        <w:tblW w:w="15237" w:type="dxa"/>
        <w:tblLayout w:type="fixed"/>
        <w:tblLook w:val="04A0"/>
      </w:tblPr>
      <w:tblGrid>
        <w:gridCol w:w="15237"/>
      </w:tblGrid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numPr>
                <w:ilvl w:val="0"/>
                <w:numId w:val="10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      </w:r>
            <w:proofErr w:type="spellStart"/>
            <w:r>
              <w:rPr>
                <w:rFonts w:eastAsia="Calibri"/>
              </w:rPr>
              <w:t>Спутник+</w:t>
            </w:r>
            <w:proofErr w:type="spellEnd"/>
            <w:r>
              <w:rPr>
                <w:rFonts w:eastAsia="Calibri"/>
              </w:rPr>
              <w:t>, 2014.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Музыкальное воспитание умственно отсталых детей-сирот: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студ. </w:t>
            </w:r>
            <w:proofErr w:type="spellStart"/>
            <w:r>
              <w:rPr>
                <w:rFonts w:eastAsia="Calibri"/>
              </w:rPr>
              <w:t>высш</w:t>
            </w:r>
            <w:proofErr w:type="spellEnd"/>
            <w:r>
              <w:rPr>
                <w:rFonts w:eastAsia="Calibri"/>
              </w:rPr>
              <w:t xml:space="preserve">. </w:t>
            </w:r>
            <w:proofErr w:type="spellStart"/>
            <w:r>
              <w:rPr>
                <w:rFonts w:eastAsia="Calibri"/>
              </w:rPr>
              <w:t>пед</w:t>
            </w:r>
            <w:proofErr w:type="spellEnd"/>
            <w:r>
              <w:rPr>
                <w:rFonts w:eastAsia="Calibri"/>
              </w:rPr>
              <w:t xml:space="preserve">. учеб. заведений. М.: Издательский центр «Академия». 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Евтушенко И.В. Хрестоматия по музыке и пению: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специальной, коррекционной образовательной школы VIII вида. Изд. 2-е, доп. и </w:t>
            </w:r>
            <w:proofErr w:type="spellStart"/>
            <w:r>
              <w:rPr>
                <w:rFonts w:eastAsia="Calibri"/>
              </w:rPr>
              <w:t>испр</w:t>
            </w:r>
            <w:proofErr w:type="spellEnd"/>
            <w:r>
              <w:rPr>
                <w:rFonts w:eastAsia="Calibri"/>
              </w:rPr>
              <w:t xml:space="preserve">. М., РИЦ МГОПУ им. М.А. Шолохова, 2005. 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Евтушенко И.В., </w:t>
            </w: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</w:t>
            </w:r>
            <w:proofErr w:type="spellStart"/>
            <w:r>
              <w:rPr>
                <w:rFonts w:eastAsia="Calibri"/>
              </w:rPr>
              <w:t>Чернышкова</w:t>
            </w:r>
            <w:proofErr w:type="spellEnd"/>
            <w:r>
              <w:rPr>
                <w:rFonts w:eastAsia="Calibri"/>
              </w:rPr>
      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Казючиц</w:t>
            </w:r>
            <w:proofErr w:type="spellEnd"/>
            <w:r>
              <w:rPr>
                <w:rFonts w:eastAsia="Calibri"/>
              </w:rPr>
      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0"/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Музыкальное воспитание детей с проблемами в развитии и коррекционная ритмика</w:t>
            </w:r>
            <w:proofErr w:type="gramStart"/>
            <w:r>
              <w:rPr>
                <w:rFonts w:eastAsia="Calibri"/>
              </w:rPr>
              <w:t xml:space="preserve"> / П</w:t>
            </w:r>
            <w:proofErr w:type="gramEnd"/>
            <w:r>
              <w:rPr>
                <w:rFonts w:eastAsia="Calibri"/>
              </w:rPr>
              <w:t>од ред. Е.А. Медведевой. М., 2002.</w:t>
            </w:r>
          </w:p>
          <w:p w:rsidR="009265E4" w:rsidRDefault="00645B8A">
            <w:pPr>
              <w:pStyle w:val="1"/>
              <w:numPr>
                <w:ilvl w:val="0"/>
                <w:numId w:val="1"/>
              </w:numPr>
              <w:tabs>
                <w:tab w:val="left" w:pos="1134"/>
              </w:tabs>
              <w:spacing w:line="360" w:lineRule="auto"/>
              <w:ind w:left="0" w:firstLine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Олигофренопедагогика: учеб</w:t>
            </w:r>
            <w:proofErr w:type="gramStart"/>
            <w:r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п</w:t>
            </w:r>
            <w:proofErr w:type="gramEnd"/>
            <w:r>
              <w:rPr>
                <w:rFonts w:eastAsia="Calibri"/>
              </w:rPr>
              <w:t xml:space="preserve">особие для вузов / Т.В. </w:t>
            </w:r>
            <w:proofErr w:type="spellStart"/>
            <w:r>
              <w:rPr>
                <w:rFonts w:eastAsia="Calibri"/>
              </w:rPr>
              <w:t>Алышева</w:t>
            </w:r>
            <w:proofErr w:type="spellEnd"/>
            <w:r>
              <w:rPr>
                <w:rFonts w:eastAsia="Calibri"/>
              </w:rPr>
              <w:t xml:space="preserve">, Г.В. Васенков, В.В. Воронкова и др. М.: Дрофа, 2009. </w:t>
            </w:r>
          </w:p>
          <w:p w:rsidR="009265E4" w:rsidRDefault="009265E4">
            <w:pPr>
              <w:pStyle w:val="1"/>
              <w:tabs>
                <w:tab w:val="left" w:pos="1134"/>
              </w:tabs>
              <w:spacing w:line="360" w:lineRule="auto"/>
              <w:jc w:val="both"/>
              <w:rPr>
                <w:rFonts w:eastAsia="Calibri"/>
                <w:b/>
                <w:i/>
              </w:rPr>
            </w:pPr>
          </w:p>
          <w:p w:rsidR="009265E4" w:rsidRDefault="00645B8A">
            <w:pPr>
              <w:pStyle w:val="1"/>
              <w:tabs>
                <w:tab w:val="left" w:pos="1134"/>
              </w:tabs>
              <w:spacing w:line="360" w:lineRule="auto"/>
              <w:ind w:left="709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Материально-техническое обеспечение:</w:t>
            </w:r>
          </w:p>
          <w:p w:rsidR="009265E4" w:rsidRDefault="00645B8A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 баян, аккордеон;</w:t>
            </w:r>
          </w:p>
          <w:p w:rsidR="009265E4" w:rsidRDefault="00645B8A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детские музыкальные инструменты (бубен, барабан, треугольник, маракасы, румба, металлофон, ксилофон, блок-флейта, колокольчики);</w:t>
            </w:r>
            <w:proofErr w:type="gramEnd"/>
          </w:p>
          <w:p w:rsidR="009265E4" w:rsidRDefault="00645B8A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народные инструменты (деревянные ложки, свистульки, трещотки);</w:t>
            </w:r>
          </w:p>
          <w:p w:rsidR="009265E4" w:rsidRDefault="00645B8A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- нотный материал, учебно-методическая литература, научно-популярная литература по музыкальному искусству</w:t>
            </w:r>
          </w:p>
          <w:p w:rsidR="009265E4" w:rsidRDefault="00645B8A">
            <w:pPr>
              <w:pStyle w:val="1"/>
              <w:tabs>
                <w:tab w:val="left" w:pos="993"/>
              </w:tabs>
              <w:spacing w:line="360" w:lineRule="auto"/>
              <w:jc w:val="both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      </w:r>
            <w:proofErr w:type="gramEnd"/>
          </w:p>
          <w:p w:rsidR="009265E4" w:rsidRDefault="00645B8A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t>- Звучащие игрушки с механическим заводом.</w:t>
            </w: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>- Звучащие игрушки с кнопочным включением.</w:t>
            </w: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-Дидактические карточки" Музыкальные инструменты"</w:t>
            </w: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645B8A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  <w:r>
              <w:t>.</w:t>
            </w: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af0"/>
              <w:tabs>
                <w:tab w:val="left" w:pos="284"/>
              </w:tabs>
              <w:spacing w:after="0" w:line="360" w:lineRule="auto"/>
              <w:ind w:left="1080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spacing w:line="240" w:lineRule="auto"/>
              <w:jc w:val="center"/>
              <w:rPr>
                <w:b/>
                <w:bCs/>
              </w:rPr>
            </w:pPr>
          </w:p>
          <w:p w:rsidR="009265E4" w:rsidRDefault="00645B8A">
            <w:pPr>
              <w:pStyle w:val="1"/>
              <w:spacing w:line="240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 xml:space="preserve">Оценка уровня </w:t>
            </w:r>
            <w:proofErr w:type="spellStart"/>
            <w:r>
              <w:rPr>
                <w:rFonts w:eastAsia="Calibri"/>
                <w:b/>
                <w:bCs/>
              </w:rPr>
              <w:t>сформированности</w:t>
            </w:r>
            <w:proofErr w:type="spellEnd"/>
            <w:r>
              <w:rPr>
                <w:rFonts w:eastAsia="Calibri"/>
                <w:b/>
                <w:bCs/>
              </w:rPr>
              <w:t xml:space="preserve"> предметных и </w:t>
            </w:r>
            <w:proofErr w:type="spellStart"/>
            <w:r>
              <w:rPr>
                <w:rFonts w:eastAsia="Calibri"/>
                <w:b/>
                <w:bCs/>
              </w:rPr>
              <w:t>метапредметных</w:t>
            </w:r>
            <w:proofErr w:type="spellEnd"/>
            <w:r>
              <w:rPr>
                <w:rFonts w:eastAsia="Calibri"/>
                <w:b/>
                <w:bCs/>
              </w:rPr>
              <w:t xml:space="preserve"> результатов освоения обучающимися адаптированных основных общеобразовател</w:t>
            </w:r>
            <w:r w:rsidR="00BC6B49">
              <w:rPr>
                <w:rFonts w:eastAsia="Calibri"/>
                <w:b/>
                <w:bCs/>
              </w:rPr>
              <w:t>ьных программ (вариант</w:t>
            </w:r>
            <w:proofErr w:type="gramStart"/>
            <w:r w:rsidR="00BC6B49">
              <w:rPr>
                <w:rFonts w:eastAsia="Calibri"/>
                <w:b/>
                <w:bCs/>
              </w:rPr>
              <w:t>2</w:t>
            </w:r>
            <w:proofErr w:type="gramEnd"/>
            <w:r w:rsidR="00BC6B49">
              <w:rPr>
                <w:rFonts w:eastAsia="Calibri"/>
                <w:b/>
                <w:bCs/>
              </w:rPr>
              <w:t>) за 2024</w:t>
            </w:r>
            <w:r>
              <w:rPr>
                <w:rFonts w:eastAsia="Calibri"/>
                <w:b/>
                <w:bCs/>
              </w:rPr>
              <w:t>-202</w:t>
            </w:r>
            <w:bookmarkStart w:id="1" w:name="_GoBack"/>
            <w:bookmarkEnd w:id="1"/>
            <w:r w:rsidR="00BC6B49">
              <w:rPr>
                <w:rFonts w:eastAsia="Calibri"/>
                <w:b/>
                <w:bCs/>
              </w:rPr>
              <w:t>5</w:t>
            </w:r>
            <w:r>
              <w:rPr>
                <w:rFonts w:eastAsia="Calibri"/>
                <w:b/>
                <w:bCs/>
              </w:rPr>
              <w:t>учебный год.</w:t>
            </w:r>
          </w:p>
          <w:p w:rsidR="009265E4" w:rsidRDefault="00645B8A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Образовательная организация ОГКОУШ №23</w:t>
            </w:r>
          </w:p>
          <w:p w:rsidR="009265E4" w:rsidRDefault="00645B8A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10Б класс</w:t>
            </w:r>
          </w:p>
          <w:p w:rsidR="009265E4" w:rsidRDefault="009265E4">
            <w:pPr>
              <w:pStyle w:val="1"/>
              <w:spacing w:line="240" w:lineRule="auto"/>
              <w:rPr>
                <w:b/>
                <w:bCs/>
              </w:rPr>
            </w:pPr>
          </w:p>
          <w:p w:rsidR="009265E4" w:rsidRDefault="00645B8A">
            <w:pPr>
              <w:pStyle w:val="1"/>
              <w:spacing w:line="240" w:lineRule="auto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Учитель: Романова Н.Н.</w:t>
            </w:r>
          </w:p>
          <w:tbl>
            <w:tblPr>
              <w:tblStyle w:val="af3"/>
              <w:tblW w:w="15011" w:type="dxa"/>
              <w:tblLayout w:type="fixed"/>
              <w:tblLook w:val="04A0"/>
            </w:tblPr>
            <w:tblGrid>
              <w:gridCol w:w="714"/>
              <w:gridCol w:w="2183"/>
              <w:gridCol w:w="2034"/>
              <w:gridCol w:w="1950"/>
              <w:gridCol w:w="1716"/>
              <w:gridCol w:w="1875"/>
              <w:gridCol w:w="2127"/>
              <w:gridCol w:w="2412"/>
            </w:tblGrid>
            <w:tr w:rsidR="009265E4">
              <w:trPr>
                <w:trHeight w:val="270"/>
              </w:trPr>
              <w:tc>
                <w:tcPr>
                  <w:tcW w:w="713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  <w:lang w:val="en-US"/>
                    </w:rPr>
                    <w:t>N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  <w:r>
                    <w:rPr>
                      <w:rFonts w:eastAsia="Calibri"/>
                    </w:rPr>
                    <w:t>/</w:t>
                  </w:r>
                  <w:proofErr w:type="spellStart"/>
                  <w:r>
                    <w:rPr>
                      <w:rFonts w:eastAsia="Calibri"/>
                    </w:rPr>
                    <w:t>п</w:t>
                  </w:r>
                  <w:proofErr w:type="spellEnd"/>
                </w:p>
              </w:tc>
              <w:tc>
                <w:tcPr>
                  <w:tcW w:w="2182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Программа обучения</w:t>
                  </w:r>
                </w:p>
              </w:tc>
              <w:tc>
                <w:tcPr>
                  <w:tcW w:w="2034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</w:t>
                  </w:r>
                </w:p>
              </w:tc>
              <w:tc>
                <w:tcPr>
                  <w:tcW w:w="1950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Ф.И. обучающегося </w:t>
                  </w:r>
                </w:p>
              </w:tc>
              <w:tc>
                <w:tcPr>
                  <w:tcW w:w="1716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Предметных знани</w:t>
                  </w:r>
                  <w:proofErr w:type="gramStart"/>
                  <w:r>
                    <w:rPr>
                      <w:rFonts w:eastAsia="Calibri"/>
                    </w:rPr>
                    <w:t>й(</w:t>
                  </w:r>
                  <w:proofErr w:type="gramEnd"/>
                  <w:r>
                    <w:rPr>
                      <w:rFonts w:eastAsia="Calibri"/>
                    </w:rPr>
                    <w:t xml:space="preserve"> уровни в %)</w:t>
                  </w:r>
                </w:p>
              </w:tc>
              <w:tc>
                <w:tcPr>
                  <w:tcW w:w="6414" w:type="dxa"/>
                  <w:gridSpan w:val="3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Достижения (базовый, минимальный, низкий уровни) баллы/%</w:t>
                  </w:r>
                </w:p>
              </w:tc>
            </w:tr>
            <w:tr w:rsidR="009265E4">
              <w:trPr>
                <w:trHeight w:val="690"/>
              </w:trPr>
              <w:tc>
                <w:tcPr>
                  <w:tcW w:w="713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регулятивных</w:t>
                  </w:r>
                </w:p>
              </w:tc>
              <w:tc>
                <w:tcPr>
                  <w:tcW w:w="2127" w:type="dxa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познавательных</w:t>
                  </w:r>
                </w:p>
              </w:tc>
              <w:tc>
                <w:tcPr>
                  <w:tcW w:w="2412" w:type="dxa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коммуникативных</w:t>
                  </w:r>
                </w:p>
              </w:tc>
            </w:tr>
            <w:tr w:rsidR="009265E4">
              <w:tc>
                <w:tcPr>
                  <w:tcW w:w="713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1.</w:t>
                  </w:r>
                </w:p>
              </w:tc>
              <w:tc>
                <w:tcPr>
                  <w:tcW w:w="2182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 xml:space="preserve">Адаптированная основная обще образовательная программа   </w:t>
                  </w:r>
                </w:p>
              </w:tc>
              <w:tc>
                <w:tcPr>
                  <w:tcW w:w="2034" w:type="dxa"/>
                  <w:vMerge w:val="restart"/>
                </w:tcPr>
                <w:p w:rsidR="009265E4" w:rsidRDefault="00645B8A">
                  <w:pPr>
                    <w:pStyle w:val="1"/>
                    <w:spacing w:line="240" w:lineRule="auto"/>
                  </w:pPr>
                  <w:r>
                    <w:rPr>
                      <w:rFonts w:eastAsia="Calibri"/>
                    </w:rPr>
                    <w:t>Музыка и движение</w:t>
                  </w:r>
                </w:p>
              </w:tc>
              <w:tc>
                <w:tcPr>
                  <w:tcW w:w="1950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</w:tr>
            <w:tr w:rsidR="009265E4">
              <w:tc>
                <w:tcPr>
                  <w:tcW w:w="713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</w:tr>
            <w:tr w:rsidR="009265E4">
              <w:tc>
                <w:tcPr>
                  <w:tcW w:w="713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82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034" w:type="dxa"/>
                  <w:vMerge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950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716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1875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127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  <w:tc>
                <w:tcPr>
                  <w:tcW w:w="2412" w:type="dxa"/>
                </w:tcPr>
                <w:p w:rsidR="009265E4" w:rsidRDefault="009265E4">
                  <w:pPr>
                    <w:pStyle w:val="1"/>
                    <w:spacing w:line="240" w:lineRule="auto"/>
                  </w:pPr>
                </w:p>
              </w:tc>
            </w:tr>
          </w:tbl>
          <w:p w:rsidR="009265E4" w:rsidRDefault="00645B8A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0 балло</w:t>
            </w:r>
            <w:proofErr w:type="gramStart"/>
            <w:r>
              <w:rPr>
                <w:rFonts w:eastAsia="Calibri"/>
              </w:rPr>
              <w:t>в-</w:t>
            </w:r>
            <w:proofErr w:type="gramEnd"/>
            <w:r>
              <w:rPr>
                <w:rFonts w:eastAsia="Calibri"/>
              </w:rPr>
              <w:t xml:space="preserve"> нет динамики</w:t>
            </w:r>
          </w:p>
          <w:p w:rsidR="009265E4" w:rsidRDefault="00645B8A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>1балл- 35-50%-минимальная динамика</w:t>
            </w:r>
          </w:p>
          <w:p w:rsidR="009265E4" w:rsidRDefault="00645B8A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2 балла-51-65% -удовлетворительная динамика </w:t>
            </w:r>
          </w:p>
          <w:p w:rsidR="009265E4" w:rsidRDefault="00645B8A">
            <w:pPr>
              <w:pStyle w:val="af0"/>
              <w:spacing w:after="0" w:line="240" w:lineRule="auto"/>
            </w:pPr>
            <w:r>
              <w:rPr>
                <w:rFonts w:eastAsia="Calibri"/>
              </w:rPr>
              <w:t xml:space="preserve">3 </w:t>
            </w:r>
            <w:proofErr w:type="spellStart"/>
            <w:r>
              <w:rPr>
                <w:rFonts w:eastAsia="Calibri"/>
              </w:rPr>
              <w:t>балла-свыше</w:t>
            </w:r>
            <w:proofErr w:type="spellEnd"/>
            <w:r>
              <w:rPr>
                <w:rFonts w:eastAsia="Calibri"/>
              </w:rPr>
              <w:t xml:space="preserve"> 65% -значительная динамика</w:t>
            </w:r>
          </w:p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  <w:tr w:rsidR="009265E4">
        <w:tc>
          <w:tcPr>
            <w:tcW w:w="15237" w:type="dxa"/>
            <w:tcBorders>
              <w:top w:val="nil"/>
              <w:left w:val="nil"/>
              <w:bottom w:val="nil"/>
              <w:right w:val="nil"/>
            </w:tcBorders>
          </w:tcPr>
          <w:p w:rsidR="009265E4" w:rsidRDefault="009265E4">
            <w:pPr>
              <w:pStyle w:val="1"/>
              <w:widowControl w:val="0"/>
              <w:shd w:val="clear" w:color="auto" w:fill="FFFFFF"/>
              <w:tabs>
                <w:tab w:val="left" w:pos="686"/>
              </w:tabs>
              <w:spacing w:line="360" w:lineRule="auto"/>
              <w:jc w:val="both"/>
            </w:pPr>
          </w:p>
        </w:tc>
      </w:tr>
    </w:tbl>
    <w:p w:rsidR="009265E4" w:rsidRDefault="009265E4">
      <w:pPr>
        <w:pStyle w:val="1"/>
      </w:pPr>
    </w:p>
    <w:sectPr w:rsidR="009265E4" w:rsidSect="009265E4">
      <w:pgSz w:w="16838" w:h="11906" w:orient="landscape"/>
      <w:pgMar w:top="720" w:right="720" w:bottom="72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C1045"/>
    <w:multiLevelType w:val="multilevel"/>
    <w:tmpl w:val="D51C380C"/>
    <w:lvl w:ilvl="0">
      <w:start w:val="1"/>
      <w:numFmt w:val="bullet"/>
      <w:lvlText w:val=""/>
      <w:lvlJc w:val="left"/>
      <w:pPr>
        <w:tabs>
          <w:tab w:val="num" w:pos="0"/>
        </w:tabs>
        <w:ind w:left="142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5" w:hanging="360"/>
      </w:pPr>
      <w:rPr>
        <w:rFonts w:ascii="Wingdings" w:hAnsi="Wingdings" w:cs="Wingdings" w:hint="default"/>
      </w:rPr>
    </w:lvl>
  </w:abstractNum>
  <w:abstractNum w:abstractNumId="1">
    <w:nsid w:val="2C88109B"/>
    <w:multiLevelType w:val="multilevel"/>
    <w:tmpl w:val="8F30B8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C3C10B2"/>
    <w:multiLevelType w:val="multilevel"/>
    <w:tmpl w:val="66CC151C"/>
    <w:lvl w:ilvl="0">
      <w:start w:val="1"/>
      <w:numFmt w:val="bullet"/>
      <w:lvlText w:val=""/>
      <w:lvlJc w:val="left"/>
      <w:pPr>
        <w:tabs>
          <w:tab w:val="num" w:pos="0"/>
        </w:tabs>
        <w:ind w:left="121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6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2" w:hanging="360"/>
      </w:pPr>
      <w:rPr>
        <w:rFonts w:ascii="Wingdings" w:hAnsi="Wingdings" w:cs="Wingdings" w:hint="default"/>
      </w:rPr>
    </w:lvl>
  </w:abstractNum>
  <w:abstractNum w:abstractNumId="3">
    <w:nsid w:val="3C7C2A03"/>
    <w:multiLevelType w:val="multilevel"/>
    <w:tmpl w:val="DF9C048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DD0167E"/>
    <w:multiLevelType w:val="multilevel"/>
    <w:tmpl w:val="08004D8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01E7B87"/>
    <w:multiLevelType w:val="multilevel"/>
    <w:tmpl w:val="804EB6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99D41FF"/>
    <w:multiLevelType w:val="multilevel"/>
    <w:tmpl w:val="04F6A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504CA2"/>
    <w:multiLevelType w:val="multilevel"/>
    <w:tmpl w:val="3C5875FA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8">
    <w:nsid w:val="56A54E86"/>
    <w:multiLevelType w:val="multilevel"/>
    <w:tmpl w:val="78389228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9">
    <w:nsid w:val="63E63384"/>
    <w:multiLevelType w:val="multilevel"/>
    <w:tmpl w:val="260268F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1"/>
  </w:num>
  <w:num w:numId="10">
    <w:abstractNumId w:val="3"/>
    <w:lvlOverride w:ilvl="0">
      <w:startOverride w:val="1"/>
    </w:lvlOverride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autoHyphenation/>
  <w:characterSpacingControl w:val="doNotCompress"/>
  <w:compat>
    <w:useFELayout/>
  </w:compat>
  <w:rsids>
    <w:rsidRoot w:val="009265E4"/>
    <w:rsid w:val="00004332"/>
    <w:rsid w:val="00426C15"/>
    <w:rsid w:val="00645B8A"/>
    <w:rsid w:val="006D2F38"/>
    <w:rsid w:val="009265E4"/>
    <w:rsid w:val="00A050BF"/>
    <w:rsid w:val="00A358FB"/>
    <w:rsid w:val="00A53285"/>
    <w:rsid w:val="00BC6B49"/>
    <w:rsid w:val="00C9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595D67"/>
    <w:pPr>
      <w:spacing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1"/>
    <w:next w:val="1"/>
    <w:link w:val="10"/>
    <w:uiPriority w:val="1"/>
    <w:qFormat/>
    <w:rsid w:val="00B8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Heading2">
    <w:name w:val="Heading 2"/>
    <w:basedOn w:val="1"/>
    <w:link w:val="2"/>
    <w:uiPriority w:val="1"/>
    <w:qFormat/>
    <w:rsid w:val="00F9698F"/>
    <w:pPr>
      <w:widowControl w:val="0"/>
      <w:spacing w:before="12" w:line="240" w:lineRule="auto"/>
      <w:ind w:left="810"/>
      <w:outlineLvl w:val="1"/>
    </w:pPr>
    <w:rPr>
      <w:b/>
      <w:bCs/>
      <w:i/>
      <w:sz w:val="28"/>
      <w:szCs w:val="28"/>
      <w:lang w:val="en-US" w:eastAsia="en-US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447D89"/>
    <w:rPr>
      <w:rFonts w:eastAsiaTheme="minorHAnsi"/>
      <w:lang w:eastAsia="en-US"/>
    </w:rPr>
  </w:style>
  <w:style w:type="character" w:customStyle="1" w:styleId="c1">
    <w:name w:val="c1"/>
    <w:basedOn w:val="a0"/>
    <w:qFormat/>
    <w:rsid w:val="00392FCC"/>
  </w:style>
  <w:style w:type="character" w:customStyle="1" w:styleId="10">
    <w:name w:val="Заголовок 1 Знак"/>
    <w:basedOn w:val="a0"/>
    <w:link w:val="Heading1"/>
    <w:uiPriority w:val="1"/>
    <w:qFormat/>
    <w:rsid w:val="00B8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4">
    <w:name w:val="А_основной Знак"/>
    <w:link w:val="a5"/>
    <w:qFormat/>
    <w:locked/>
    <w:rsid w:val="001C348B"/>
    <w:rPr>
      <w:rFonts w:ascii="Arial" w:hAnsi="Arial" w:cs="Arial"/>
      <w:sz w:val="28"/>
    </w:rPr>
  </w:style>
  <w:style w:type="character" w:customStyle="1" w:styleId="20">
    <w:name w:val="Основной текст 2 Знак"/>
    <w:basedOn w:val="a0"/>
    <w:link w:val="21"/>
    <w:uiPriority w:val="99"/>
    <w:semiHidden/>
    <w:qFormat/>
    <w:rsid w:val="001C348B"/>
  </w:style>
  <w:style w:type="character" w:customStyle="1" w:styleId="c9c2c5">
    <w:name w:val="c9 c2 c5"/>
    <w:basedOn w:val="a0"/>
    <w:qFormat/>
    <w:rsid w:val="001C348B"/>
  </w:style>
  <w:style w:type="character" w:customStyle="1" w:styleId="a6">
    <w:name w:val="Основной текст Знак"/>
    <w:basedOn w:val="a0"/>
    <w:link w:val="a7"/>
    <w:uiPriority w:val="1"/>
    <w:qFormat/>
    <w:rsid w:val="00F9698F"/>
  </w:style>
  <w:style w:type="character" w:customStyle="1" w:styleId="2">
    <w:name w:val="Заголовок 2 Знак"/>
    <w:basedOn w:val="a0"/>
    <w:link w:val="Heading2"/>
    <w:uiPriority w:val="1"/>
    <w:qFormat/>
    <w:rsid w:val="00F9698F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F9698F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Нижний колонтитул Знак"/>
    <w:basedOn w:val="a0"/>
    <w:link w:val="Footer"/>
    <w:uiPriority w:val="99"/>
    <w:qFormat/>
    <w:rsid w:val="00F9698F"/>
    <w:rPr>
      <w:rFonts w:ascii="Calibri" w:eastAsia="Calibri" w:hAnsi="Calibri" w:cs="Times New Roman"/>
      <w:lang w:eastAsia="en-US"/>
    </w:rPr>
  </w:style>
  <w:style w:type="character" w:customStyle="1" w:styleId="c6">
    <w:name w:val="c6"/>
    <w:basedOn w:val="a0"/>
    <w:qFormat/>
    <w:rsid w:val="00DB790C"/>
  </w:style>
  <w:style w:type="character" w:customStyle="1" w:styleId="s6">
    <w:name w:val="s6"/>
    <w:basedOn w:val="a0"/>
    <w:qFormat/>
    <w:rsid w:val="00C668E3"/>
  </w:style>
  <w:style w:type="character" w:customStyle="1" w:styleId="ab">
    <w:name w:val="Без интервала Знак"/>
    <w:link w:val="ac"/>
    <w:qFormat/>
    <w:locked/>
    <w:rsid w:val="00687EA4"/>
    <w:rPr>
      <w:rFonts w:ascii="Calibri" w:eastAsia="Calibri" w:hAnsi="Calibri" w:cs="Times New Roman"/>
      <w:lang w:eastAsia="en-US"/>
    </w:rPr>
  </w:style>
  <w:style w:type="paragraph" w:customStyle="1" w:styleId="ad">
    <w:name w:val="Заголовок"/>
    <w:basedOn w:val="1"/>
    <w:next w:val="a7"/>
    <w:qFormat/>
    <w:rsid w:val="009265E4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1"/>
    <w:link w:val="a6"/>
    <w:uiPriority w:val="1"/>
    <w:unhideWhenUsed/>
    <w:qFormat/>
    <w:rsid w:val="00F9698F"/>
    <w:pPr>
      <w:spacing w:after="120"/>
    </w:pPr>
  </w:style>
  <w:style w:type="paragraph" w:styleId="ae">
    <w:name w:val="List"/>
    <w:basedOn w:val="a7"/>
    <w:rsid w:val="009265E4"/>
    <w:rPr>
      <w:rFonts w:ascii="PT Astra Serif" w:hAnsi="PT Astra Serif" w:cs="Noto Sans Devanagari"/>
    </w:rPr>
  </w:style>
  <w:style w:type="paragraph" w:customStyle="1" w:styleId="Caption">
    <w:name w:val="Caption"/>
    <w:basedOn w:val="1"/>
    <w:qFormat/>
    <w:rsid w:val="009265E4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">
    <w:name w:val="index heading"/>
    <w:basedOn w:val="1"/>
    <w:qFormat/>
    <w:rsid w:val="009265E4"/>
    <w:pPr>
      <w:suppressLineNumbers/>
    </w:pPr>
    <w:rPr>
      <w:rFonts w:ascii="PT Astra Serif" w:hAnsi="PT Astra Serif" w:cs="Noto Sans Devanagari"/>
    </w:rPr>
  </w:style>
  <w:style w:type="paragraph" w:styleId="af0">
    <w:name w:val="List Paragraph"/>
    <w:basedOn w:val="1"/>
    <w:uiPriority w:val="34"/>
    <w:qFormat/>
    <w:rsid w:val="00E0557A"/>
    <w:pPr>
      <w:spacing w:after="200"/>
      <w:ind w:left="720"/>
      <w:contextualSpacing/>
    </w:pPr>
  </w:style>
  <w:style w:type="paragraph" w:customStyle="1" w:styleId="af1">
    <w:name w:val="Колонтитул"/>
    <w:basedOn w:val="1"/>
    <w:qFormat/>
    <w:rsid w:val="009265E4"/>
  </w:style>
  <w:style w:type="paragraph" w:customStyle="1" w:styleId="Header">
    <w:name w:val="Header"/>
    <w:basedOn w:val="1"/>
    <w:link w:val="a3"/>
    <w:uiPriority w:val="99"/>
    <w:unhideWhenUsed/>
    <w:rsid w:val="00447D89"/>
    <w:pPr>
      <w:tabs>
        <w:tab w:val="center" w:pos="4677"/>
        <w:tab w:val="right" w:pos="9355"/>
      </w:tabs>
      <w:spacing w:line="240" w:lineRule="auto"/>
    </w:pPr>
    <w:rPr>
      <w:rFonts w:eastAsiaTheme="minorHAnsi"/>
      <w:lang w:eastAsia="en-US"/>
    </w:rPr>
  </w:style>
  <w:style w:type="paragraph" w:styleId="af2">
    <w:name w:val="Normal (Web)"/>
    <w:basedOn w:val="1"/>
    <w:uiPriority w:val="99"/>
    <w:qFormat/>
    <w:rsid w:val="000C444B"/>
    <w:pPr>
      <w:spacing w:beforeAutospacing="1" w:after="119" w:line="240" w:lineRule="auto"/>
    </w:pPr>
  </w:style>
  <w:style w:type="paragraph" w:customStyle="1" w:styleId="c0">
    <w:name w:val="c0"/>
    <w:basedOn w:val="1"/>
    <w:qFormat/>
    <w:rsid w:val="00392FCC"/>
    <w:pPr>
      <w:spacing w:before="129" w:after="129" w:line="240" w:lineRule="auto"/>
    </w:pPr>
  </w:style>
  <w:style w:type="paragraph" w:customStyle="1" w:styleId="a5">
    <w:name w:val="А_основной"/>
    <w:basedOn w:val="1"/>
    <w:link w:val="a4"/>
    <w:qFormat/>
    <w:rsid w:val="001C348B"/>
    <w:pPr>
      <w:widowControl w:val="0"/>
      <w:spacing w:line="360" w:lineRule="auto"/>
      <w:ind w:firstLine="454"/>
      <w:jc w:val="both"/>
    </w:pPr>
    <w:rPr>
      <w:rFonts w:ascii="Arial" w:hAnsi="Arial" w:cs="Arial"/>
      <w:sz w:val="28"/>
    </w:rPr>
  </w:style>
  <w:style w:type="paragraph" w:styleId="21">
    <w:name w:val="Body Text 2"/>
    <w:basedOn w:val="1"/>
    <w:link w:val="20"/>
    <w:uiPriority w:val="99"/>
    <w:semiHidden/>
    <w:unhideWhenUsed/>
    <w:qFormat/>
    <w:rsid w:val="001C348B"/>
    <w:pPr>
      <w:spacing w:after="120" w:line="480" w:lineRule="auto"/>
    </w:pPr>
  </w:style>
  <w:style w:type="paragraph" w:styleId="ac">
    <w:name w:val="No Spacing"/>
    <w:link w:val="ab"/>
    <w:qFormat/>
    <w:rsid w:val="003476AB"/>
    <w:rPr>
      <w:rFonts w:eastAsia="Calibri" w:cs="Times New Roman"/>
      <w:lang w:eastAsia="en-US"/>
    </w:rPr>
  </w:style>
  <w:style w:type="paragraph" w:customStyle="1" w:styleId="c12">
    <w:name w:val="c12"/>
    <w:basedOn w:val="1"/>
    <w:qFormat/>
    <w:rsid w:val="008C0E8F"/>
    <w:pPr>
      <w:spacing w:beforeAutospacing="1" w:afterAutospacing="1" w:line="240" w:lineRule="auto"/>
    </w:pPr>
  </w:style>
  <w:style w:type="paragraph" w:styleId="a9">
    <w:name w:val="Balloon Text"/>
    <w:basedOn w:val="1"/>
    <w:link w:val="a8"/>
    <w:uiPriority w:val="99"/>
    <w:semiHidden/>
    <w:unhideWhenUsed/>
    <w:qFormat/>
    <w:rsid w:val="00F9698F"/>
    <w:pPr>
      <w:spacing w:line="240" w:lineRule="auto"/>
    </w:pPr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qFormat/>
    <w:rsid w:val="00F9698F"/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1"/>
    <w:uiPriority w:val="1"/>
    <w:qFormat/>
    <w:rsid w:val="00F9698F"/>
    <w:pPr>
      <w:widowControl w:val="0"/>
      <w:spacing w:line="240" w:lineRule="auto"/>
    </w:pPr>
    <w:rPr>
      <w:rFonts w:ascii="Calibri" w:eastAsia="Calibri" w:hAnsi="Calibri"/>
      <w:lang w:val="en-US" w:eastAsia="en-US"/>
    </w:rPr>
  </w:style>
  <w:style w:type="paragraph" w:customStyle="1" w:styleId="Footer">
    <w:name w:val="Footer"/>
    <w:basedOn w:val="1"/>
    <w:link w:val="aa"/>
    <w:uiPriority w:val="99"/>
    <w:unhideWhenUsed/>
    <w:rsid w:val="00F9698F"/>
    <w:pPr>
      <w:tabs>
        <w:tab w:val="center" w:pos="4677"/>
        <w:tab w:val="right" w:pos="9355"/>
      </w:tabs>
      <w:spacing w:line="240" w:lineRule="auto"/>
    </w:pPr>
    <w:rPr>
      <w:rFonts w:ascii="Calibri" w:eastAsia="Calibri" w:hAnsi="Calibri"/>
      <w:lang w:eastAsia="en-US"/>
    </w:rPr>
  </w:style>
  <w:style w:type="paragraph" w:customStyle="1" w:styleId="p17">
    <w:name w:val="p17"/>
    <w:basedOn w:val="1"/>
    <w:qFormat/>
    <w:rsid w:val="00C668E3"/>
    <w:pPr>
      <w:spacing w:beforeAutospacing="1" w:afterAutospacing="1" w:line="240" w:lineRule="auto"/>
    </w:pPr>
  </w:style>
  <w:style w:type="table" w:styleId="af3">
    <w:name w:val="Table Grid"/>
    <w:basedOn w:val="a1"/>
    <w:uiPriority w:val="59"/>
    <w:rsid w:val="00E0557A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9698F"/>
    <w:rPr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Сетка таблицы2"/>
    <w:basedOn w:val="a1"/>
    <w:uiPriority w:val="59"/>
    <w:rsid w:val="008F1C1E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AE1B02-F858-4C7E-8794-173E2794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19</Pages>
  <Words>5067</Words>
  <Characters>28887</Characters>
  <Application>Microsoft Office Word</Application>
  <DocSecurity>0</DocSecurity>
  <Lines>240</Lines>
  <Paragraphs>67</Paragraphs>
  <ScaleCrop>false</ScaleCrop>
  <Company>школа-интернат №42</Company>
  <LinksUpToDate>false</LinksUpToDate>
  <CharactersWithSpaces>33887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dc:description/>
  <cp:lastModifiedBy>Наталья</cp:lastModifiedBy>
  <cp:revision>520</cp:revision>
  <cp:lastPrinted>2023-09-17T13:10:00Z</cp:lastPrinted>
  <dcterms:created xsi:type="dcterms:W3CDTF">2014-11-03T14:30:00Z</dcterms:created>
  <dcterms:modified xsi:type="dcterms:W3CDTF">2024-09-07T12:54:00Z</dcterms:modified>
  <dc:language>ru-RU</dc:language>
</cp:coreProperties>
</file>