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8"/>
        <w:tblpPr w:leftFromText="180" w:rightFromText="180" w:vertAnchor="text" w:horzAnchor="page" w:tblpX="2653" w:tblpY="141"/>
        <w:tblW w:w="12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4252"/>
      </w:tblGrid>
      <w:tr w:rsidR="0070482A" w:rsidRPr="0070482A" w:rsidTr="00060444">
        <w:tc>
          <w:tcPr>
            <w:tcW w:w="8080" w:type="dxa"/>
          </w:tcPr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СОГЛАСОВАНО:                                                                                 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rFonts w:eastAsia="Droid Sans Fallback"/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Заместитель директора по </w:t>
            </w:r>
            <w:proofErr w:type="gramStart"/>
            <w:r w:rsidRPr="0070482A">
              <w:rPr>
                <w:color w:val="auto"/>
                <w:szCs w:val="24"/>
              </w:rPr>
              <w:t xml:space="preserve">УВР:   </w:t>
            </w:r>
            <w:proofErr w:type="gramEnd"/>
            <w:r w:rsidRPr="0070482A">
              <w:rPr>
                <w:color w:val="auto"/>
                <w:szCs w:val="24"/>
              </w:rPr>
              <w:t xml:space="preserve">                                             __________</w:t>
            </w:r>
            <w:proofErr w:type="spellStart"/>
            <w:r w:rsidRPr="0070482A">
              <w:rPr>
                <w:color w:val="auto"/>
                <w:szCs w:val="24"/>
              </w:rPr>
              <w:t>Р.З.Юсупова</w:t>
            </w:r>
            <w:proofErr w:type="spellEnd"/>
            <w:r w:rsidRPr="0070482A">
              <w:rPr>
                <w:color w:val="auto"/>
                <w:szCs w:val="24"/>
              </w:rPr>
              <w:t xml:space="preserve">                                                   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0482A">
              <w:rPr>
                <w:rFonts w:ascii="Calibri" w:hAnsi="Calibri"/>
                <w:color w:val="auto"/>
                <w:sz w:val="22"/>
                <w:szCs w:val="24"/>
              </w:rPr>
              <w:t>«___</w:t>
            </w:r>
            <w:proofErr w:type="gramStart"/>
            <w:r w:rsidRPr="0070482A">
              <w:rPr>
                <w:rFonts w:ascii="Calibri" w:hAnsi="Calibri"/>
                <w:color w:val="auto"/>
                <w:sz w:val="22"/>
                <w:szCs w:val="24"/>
              </w:rPr>
              <w:t>_»_</w:t>
            </w:r>
            <w:proofErr w:type="gramEnd"/>
            <w:r w:rsidRPr="0070482A">
              <w:rPr>
                <w:rFonts w:ascii="Calibri" w:hAnsi="Calibri"/>
                <w:color w:val="auto"/>
                <w:sz w:val="22"/>
                <w:szCs w:val="24"/>
              </w:rPr>
              <w:t>______________</w:t>
            </w:r>
            <w:r w:rsidR="002005E3">
              <w:rPr>
                <w:color w:val="auto"/>
                <w:szCs w:val="24"/>
              </w:rPr>
              <w:t>2024</w:t>
            </w:r>
            <w:r w:rsidRPr="0070482A">
              <w:rPr>
                <w:color w:val="auto"/>
                <w:szCs w:val="24"/>
              </w:rPr>
              <w:t>г.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                                             </w:t>
            </w:r>
          </w:p>
        </w:tc>
        <w:tc>
          <w:tcPr>
            <w:tcW w:w="4252" w:type="dxa"/>
          </w:tcPr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righ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                                        УТВЕРЖДАЮ: 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righ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                                     Директор школы: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righ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                      __________И.Н. </w:t>
            </w:r>
            <w:proofErr w:type="spellStart"/>
            <w:r w:rsidRPr="0070482A">
              <w:rPr>
                <w:color w:val="auto"/>
                <w:szCs w:val="24"/>
              </w:rPr>
              <w:t>Дейкова</w:t>
            </w:r>
            <w:proofErr w:type="spellEnd"/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right"/>
              <w:rPr>
                <w:color w:val="auto"/>
                <w:szCs w:val="24"/>
              </w:rPr>
            </w:pPr>
            <w:r w:rsidRPr="0070482A">
              <w:rPr>
                <w:color w:val="auto"/>
                <w:szCs w:val="24"/>
              </w:rPr>
              <w:t xml:space="preserve">          «___</w:t>
            </w:r>
            <w:proofErr w:type="gramStart"/>
            <w:r w:rsidRPr="0070482A">
              <w:rPr>
                <w:color w:val="auto"/>
                <w:szCs w:val="24"/>
              </w:rPr>
              <w:t>_»_</w:t>
            </w:r>
            <w:proofErr w:type="gramEnd"/>
            <w:r w:rsidRPr="0070482A">
              <w:rPr>
                <w:color w:val="auto"/>
                <w:szCs w:val="24"/>
              </w:rPr>
              <w:t>_____________</w:t>
            </w:r>
            <w:r w:rsidR="002005E3">
              <w:rPr>
                <w:color w:val="auto"/>
                <w:szCs w:val="24"/>
              </w:rPr>
              <w:t>___2024</w:t>
            </w:r>
            <w:r w:rsidRPr="0070482A">
              <w:rPr>
                <w:color w:val="auto"/>
                <w:szCs w:val="24"/>
              </w:rPr>
              <w:t>г.</w:t>
            </w:r>
          </w:p>
          <w:p w:rsidR="0070482A" w:rsidRPr="0070482A" w:rsidRDefault="0070482A" w:rsidP="0070482A">
            <w:pPr>
              <w:spacing w:after="0" w:line="240" w:lineRule="auto"/>
              <w:ind w:left="0" w:right="0" w:firstLine="0"/>
              <w:jc w:val="right"/>
              <w:rPr>
                <w:color w:val="auto"/>
                <w:szCs w:val="24"/>
              </w:rPr>
            </w:pPr>
          </w:p>
        </w:tc>
      </w:tr>
    </w:tbl>
    <w:p w:rsidR="00967173" w:rsidRDefault="00967173" w:rsidP="0070482A">
      <w:pPr>
        <w:spacing w:after="0" w:line="259" w:lineRule="auto"/>
        <w:ind w:left="22" w:right="0" w:firstLine="0"/>
        <w:jc w:val="left"/>
      </w:pPr>
    </w:p>
    <w:p w:rsidR="00967173" w:rsidRDefault="00967173">
      <w:pPr>
        <w:spacing w:after="5" w:line="269" w:lineRule="auto"/>
        <w:ind w:left="10" w:right="36"/>
        <w:jc w:val="center"/>
      </w:pPr>
    </w:p>
    <w:p w:rsidR="00967173" w:rsidRDefault="00EF5643">
      <w:pPr>
        <w:spacing w:after="0" w:line="259" w:lineRule="auto"/>
        <w:ind w:left="0" w:right="89" w:firstLine="0"/>
        <w:jc w:val="center"/>
      </w:pPr>
      <w:r>
        <w:rPr>
          <w:b/>
        </w:rPr>
        <w:t xml:space="preserve"> </w:t>
      </w:r>
    </w:p>
    <w:p w:rsidR="0070482A" w:rsidRDefault="0070482A">
      <w:pPr>
        <w:pStyle w:val="1"/>
        <w:spacing w:after="63"/>
      </w:pPr>
    </w:p>
    <w:p w:rsidR="0070482A" w:rsidRDefault="0070482A">
      <w:pPr>
        <w:pStyle w:val="1"/>
        <w:spacing w:after="63"/>
      </w:pPr>
    </w:p>
    <w:p w:rsidR="0070482A" w:rsidRDefault="0070482A">
      <w:pPr>
        <w:pStyle w:val="1"/>
        <w:spacing w:after="63"/>
      </w:pPr>
    </w:p>
    <w:p w:rsidR="0070482A" w:rsidRDefault="0070482A" w:rsidP="0070482A"/>
    <w:p w:rsidR="0070482A" w:rsidRDefault="0070482A" w:rsidP="0070482A"/>
    <w:p w:rsidR="0070482A" w:rsidRPr="0070482A" w:rsidRDefault="0070482A" w:rsidP="0070482A"/>
    <w:p w:rsidR="0070482A" w:rsidRPr="00D633B2" w:rsidRDefault="0070482A" w:rsidP="0070482A">
      <w:pPr>
        <w:spacing w:after="0" w:line="240" w:lineRule="auto"/>
        <w:jc w:val="center"/>
        <w:rPr>
          <w:rFonts w:eastAsiaTheme="minorEastAsia"/>
          <w:b/>
          <w:szCs w:val="24"/>
        </w:rPr>
      </w:pP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  <w:r w:rsidRPr="00F23D22">
        <w:rPr>
          <w:color w:val="auto"/>
          <w:szCs w:val="24"/>
          <w:lang w:eastAsia="en-US"/>
        </w:rPr>
        <w:t>Рабочая программа</w:t>
      </w: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  <w:r w:rsidRPr="00F23D22">
        <w:rPr>
          <w:color w:val="auto"/>
          <w:szCs w:val="24"/>
          <w:lang w:eastAsia="en-US"/>
        </w:rPr>
        <w:t>по учебному предмету «Физическая культура (Адаптивная)»</w:t>
      </w: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  <w:r w:rsidRPr="00F23D22">
        <w:rPr>
          <w:color w:val="auto"/>
          <w:szCs w:val="24"/>
          <w:lang w:eastAsia="en-US"/>
        </w:rPr>
        <w:t>(из предметной области «Физическая культура»)</w:t>
      </w: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для обучающихся 5</w:t>
      </w:r>
      <w:r w:rsidRPr="00F23D22">
        <w:rPr>
          <w:color w:val="auto"/>
          <w:szCs w:val="24"/>
          <w:lang w:eastAsia="en-US"/>
        </w:rPr>
        <w:t xml:space="preserve"> класса с на</w:t>
      </w:r>
      <w:r>
        <w:rPr>
          <w:color w:val="auto"/>
          <w:szCs w:val="24"/>
          <w:lang w:eastAsia="en-US"/>
        </w:rPr>
        <w:t>рушением интеллекта (вариант 8.4</w:t>
      </w:r>
      <w:r w:rsidRPr="00F23D22">
        <w:rPr>
          <w:color w:val="auto"/>
          <w:szCs w:val="24"/>
          <w:lang w:eastAsia="en-US"/>
        </w:rPr>
        <w:t>)</w:t>
      </w: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  <w:r w:rsidRPr="00F23D22">
        <w:rPr>
          <w:color w:val="auto"/>
          <w:szCs w:val="24"/>
          <w:lang w:eastAsia="en-US"/>
        </w:rPr>
        <w:t>на 2024 – 2025 учебный год</w:t>
      </w:r>
    </w:p>
    <w:p w:rsidR="00F23D22" w:rsidRPr="00F23D22" w:rsidRDefault="00F23D22" w:rsidP="00F23D22">
      <w:pPr>
        <w:widowControl w:val="0"/>
        <w:autoSpaceDE w:val="0"/>
        <w:autoSpaceDN w:val="0"/>
        <w:spacing w:after="0" w:line="360" w:lineRule="auto"/>
        <w:ind w:left="0" w:right="0" w:firstLine="0"/>
        <w:jc w:val="center"/>
        <w:rPr>
          <w:color w:val="auto"/>
          <w:szCs w:val="24"/>
          <w:lang w:eastAsia="en-US"/>
        </w:rPr>
      </w:pPr>
    </w:p>
    <w:p w:rsidR="0070482A" w:rsidRPr="00D633B2" w:rsidRDefault="0070482A" w:rsidP="0070482A">
      <w:pPr>
        <w:spacing w:after="0" w:line="240" w:lineRule="auto"/>
        <w:rPr>
          <w:rFonts w:eastAsiaTheme="minorEastAsia"/>
          <w:b/>
          <w:sz w:val="36"/>
          <w:szCs w:val="36"/>
        </w:rPr>
      </w:pPr>
    </w:p>
    <w:p w:rsidR="0070482A" w:rsidRDefault="0070482A" w:rsidP="00F23D22">
      <w:pPr>
        <w:spacing w:after="0" w:line="240" w:lineRule="auto"/>
        <w:ind w:left="0" w:firstLine="0"/>
        <w:rPr>
          <w:rFonts w:eastAsiaTheme="minorEastAsia"/>
          <w:b/>
          <w:sz w:val="36"/>
          <w:szCs w:val="36"/>
        </w:rPr>
      </w:pPr>
    </w:p>
    <w:p w:rsidR="0070482A" w:rsidRDefault="0070482A" w:rsidP="0070482A">
      <w:pPr>
        <w:spacing w:after="0" w:line="240" w:lineRule="auto"/>
        <w:jc w:val="right"/>
        <w:rPr>
          <w:rFonts w:eastAsiaTheme="minorEastAsia"/>
          <w:b/>
          <w:sz w:val="36"/>
          <w:szCs w:val="36"/>
        </w:rPr>
      </w:pPr>
    </w:p>
    <w:p w:rsidR="0070482A" w:rsidRPr="00D633B2" w:rsidRDefault="0070482A" w:rsidP="0070482A">
      <w:pPr>
        <w:spacing w:after="0" w:line="240" w:lineRule="auto"/>
        <w:jc w:val="right"/>
        <w:rPr>
          <w:rFonts w:eastAsiaTheme="minorEastAsia"/>
          <w:szCs w:val="24"/>
        </w:rPr>
      </w:pPr>
      <w:r w:rsidRPr="00D633B2">
        <w:rPr>
          <w:rFonts w:eastAsiaTheme="minorEastAsia"/>
          <w:szCs w:val="24"/>
        </w:rPr>
        <w:t xml:space="preserve">Ответственный </w:t>
      </w:r>
    </w:p>
    <w:p w:rsidR="0070482A" w:rsidRPr="00D633B2" w:rsidRDefault="0070482A" w:rsidP="0070482A">
      <w:pPr>
        <w:spacing w:after="0" w:line="240" w:lineRule="auto"/>
        <w:jc w:val="right"/>
        <w:rPr>
          <w:rFonts w:eastAsiaTheme="minorEastAsia"/>
          <w:szCs w:val="24"/>
        </w:rPr>
      </w:pPr>
      <w:r w:rsidRPr="00D633B2">
        <w:rPr>
          <w:rFonts w:eastAsiaTheme="minorEastAsia"/>
          <w:szCs w:val="24"/>
        </w:rPr>
        <w:t>за реализацию программы:</w:t>
      </w:r>
    </w:p>
    <w:p w:rsidR="0070482A" w:rsidRPr="00D633B2" w:rsidRDefault="0070482A" w:rsidP="0070482A">
      <w:pPr>
        <w:spacing w:after="0" w:line="240" w:lineRule="auto"/>
        <w:jc w:val="right"/>
        <w:rPr>
          <w:rFonts w:eastAsiaTheme="minorEastAsia"/>
          <w:szCs w:val="24"/>
        </w:rPr>
      </w:pPr>
      <w:r w:rsidRPr="00D633B2">
        <w:rPr>
          <w:rFonts w:eastAsiaTheme="minorEastAsia"/>
          <w:szCs w:val="24"/>
        </w:rPr>
        <w:t xml:space="preserve"> Лунина Н. В.,</w:t>
      </w:r>
    </w:p>
    <w:p w:rsidR="0070482A" w:rsidRPr="007C33D6" w:rsidRDefault="0070482A" w:rsidP="0070482A">
      <w:pPr>
        <w:spacing w:after="0" w:line="240" w:lineRule="auto"/>
        <w:jc w:val="right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учитель </w:t>
      </w:r>
    </w:p>
    <w:p w:rsidR="0070482A" w:rsidRPr="00D633B2" w:rsidRDefault="0070482A" w:rsidP="0070482A">
      <w:pPr>
        <w:spacing w:after="0" w:line="240" w:lineRule="auto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Рассмотрено </w:t>
      </w:r>
      <w:r w:rsidRPr="00D633B2">
        <w:rPr>
          <w:rFonts w:eastAsiaTheme="minorEastAsia"/>
          <w:szCs w:val="24"/>
        </w:rPr>
        <w:t>на заседании</w:t>
      </w:r>
    </w:p>
    <w:p w:rsidR="0070482A" w:rsidRPr="00D633B2" w:rsidRDefault="0070482A" w:rsidP="0070482A">
      <w:pPr>
        <w:spacing w:after="0" w:line="240" w:lineRule="auto"/>
        <w:rPr>
          <w:rFonts w:eastAsiaTheme="minorEastAsia"/>
          <w:szCs w:val="24"/>
        </w:rPr>
      </w:pPr>
      <w:r w:rsidRPr="00D633B2">
        <w:rPr>
          <w:rFonts w:eastAsiaTheme="minorEastAsia"/>
          <w:szCs w:val="24"/>
        </w:rPr>
        <w:t>Педагогического совета</w:t>
      </w:r>
    </w:p>
    <w:p w:rsidR="00F23D22" w:rsidRPr="00F23D22" w:rsidRDefault="0070482A" w:rsidP="0070482A">
      <w:pPr>
        <w:spacing w:after="0" w:line="240" w:lineRule="auto"/>
        <w:rPr>
          <w:rFonts w:eastAsiaTheme="minorEastAsia"/>
          <w:szCs w:val="24"/>
        </w:rPr>
      </w:pPr>
      <w:r w:rsidRPr="00D633B2">
        <w:rPr>
          <w:rFonts w:eastAsiaTheme="minorEastAsia"/>
          <w:szCs w:val="24"/>
        </w:rPr>
        <w:t xml:space="preserve">от </w:t>
      </w:r>
      <w:r w:rsidR="00F23D22" w:rsidRPr="00F23D22">
        <w:rPr>
          <w:rFonts w:eastAsiaTheme="minorEastAsia"/>
          <w:szCs w:val="24"/>
        </w:rPr>
        <w:t>28.08.2024</w:t>
      </w:r>
      <w:r w:rsidRPr="00F23D22">
        <w:rPr>
          <w:rFonts w:eastAsiaTheme="minorEastAsia"/>
          <w:szCs w:val="24"/>
        </w:rPr>
        <w:t xml:space="preserve"> г. </w:t>
      </w:r>
    </w:p>
    <w:p w:rsidR="0070482A" w:rsidRPr="00F23D22" w:rsidRDefault="00F23D22" w:rsidP="0070482A">
      <w:pPr>
        <w:spacing w:after="0" w:line="240" w:lineRule="auto"/>
        <w:rPr>
          <w:rFonts w:eastAsiaTheme="minorEastAsia"/>
          <w:szCs w:val="24"/>
        </w:rPr>
      </w:pPr>
      <w:r w:rsidRPr="00F23D22">
        <w:rPr>
          <w:rFonts w:eastAsiaTheme="minorEastAsia"/>
          <w:szCs w:val="24"/>
        </w:rPr>
        <w:t>Протокол №7</w:t>
      </w:r>
    </w:p>
    <w:p w:rsidR="00F23D22" w:rsidRPr="00F23D22" w:rsidRDefault="00EF5643" w:rsidP="00F23D22">
      <w:pPr>
        <w:pStyle w:val="1"/>
        <w:spacing w:after="63"/>
      </w:pPr>
      <w:r>
        <w:lastRenderedPageBreak/>
        <w:t>1.</w:t>
      </w:r>
      <w:r>
        <w:rPr>
          <w:rFonts w:ascii="Arial" w:eastAsia="Arial" w:hAnsi="Arial" w:cs="Arial"/>
        </w:rPr>
        <w:t xml:space="preserve"> </w:t>
      </w:r>
      <w:r w:rsidR="00F23D22">
        <w:t>ПОЯСНИТЕЛЬНАЯ ЗАПИСКА</w:t>
      </w:r>
    </w:p>
    <w:p w:rsidR="00F23D22" w:rsidRDefault="00F23D22" w:rsidP="00F23D22">
      <w:pPr>
        <w:widowControl w:val="0"/>
        <w:autoSpaceDE w:val="0"/>
        <w:autoSpaceDN w:val="0"/>
        <w:adjustRightInd w:val="0"/>
        <w:spacing w:after="0" w:line="360" w:lineRule="auto"/>
        <w:ind w:right="0"/>
        <w:jc w:val="left"/>
        <w:rPr>
          <w:rFonts w:eastAsiaTheme="minorEastAsia"/>
          <w:szCs w:val="24"/>
        </w:rPr>
      </w:pPr>
    </w:p>
    <w:p w:rsidR="00F23D22" w:rsidRPr="00F23D22" w:rsidRDefault="00F23D22" w:rsidP="00F23D22">
      <w:pPr>
        <w:spacing w:after="200" w:line="240" w:lineRule="auto"/>
        <w:ind w:left="0" w:right="0" w:firstLine="0"/>
        <w:jc w:val="left"/>
        <w:rPr>
          <w:color w:val="auto"/>
          <w:szCs w:val="24"/>
        </w:rPr>
      </w:pPr>
      <w:r w:rsidRPr="00F23D22">
        <w:rPr>
          <w:rFonts w:eastAsia="Calibri"/>
          <w:b/>
          <w:bCs/>
          <w:caps/>
          <w:color w:val="auto"/>
          <w:szCs w:val="24"/>
          <w:lang w:eastAsia="en-US"/>
        </w:rPr>
        <w:t>Р</w:t>
      </w:r>
      <w:r w:rsidRPr="00F23D22">
        <w:rPr>
          <w:color w:val="auto"/>
          <w:szCs w:val="24"/>
        </w:rPr>
        <w:t xml:space="preserve">абочая программа по предмету адаптивная физкультура для 5 </w:t>
      </w:r>
      <w:r>
        <w:rPr>
          <w:color w:val="auto"/>
          <w:szCs w:val="24"/>
        </w:rPr>
        <w:t>класса</w:t>
      </w:r>
      <w:r w:rsidRPr="00F23D22">
        <w:rPr>
          <w:color w:val="auto"/>
          <w:szCs w:val="24"/>
        </w:rPr>
        <w:t xml:space="preserve"> </w:t>
      </w:r>
      <w:r>
        <w:rPr>
          <w:color w:val="auto"/>
          <w:szCs w:val="24"/>
        </w:rPr>
        <w:t>(вариант 8.4</w:t>
      </w:r>
      <w:r w:rsidRPr="00F23D22">
        <w:rPr>
          <w:color w:val="auto"/>
          <w:szCs w:val="24"/>
        </w:rPr>
        <w:t xml:space="preserve">) разработана в соответствии со следующими документами: </w:t>
      </w:r>
    </w:p>
    <w:p w:rsidR="00F23D22" w:rsidRPr="00F23D22" w:rsidRDefault="00F23D22" w:rsidP="00F23D22">
      <w:pPr>
        <w:spacing w:after="160" w:line="259" w:lineRule="auto"/>
        <w:ind w:left="0" w:right="0" w:firstLine="0"/>
        <w:jc w:val="left"/>
        <w:rPr>
          <w:rFonts w:eastAsia="Calibri"/>
          <w:color w:val="auto"/>
          <w:kern w:val="2"/>
          <w:sz w:val="22"/>
          <w:lang w:eastAsia="en-US"/>
        </w:rPr>
      </w:pPr>
      <w:r w:rsidRPr="00F23D22">
        <w:rPr>
          <w:rFonts w:eastAsia="Calibri"/>
          <w:color w:val="auto"/>
          <w:kern w:val="2"/>
          <w:sz w:val="22"/>
          <w:lang w:eastAsia="en-US"/>
        </w:rPr>
        <w:t>-Федеральный закон «Об образовании в Российской Федерации» от 29.12.2012г, №273-ФЗ</w:t>
      </w:r>
    </w:p>
    <w:p w:rsidR="00F23D22" w:rsidRPr="00F23D22" w:rsidRDefault="00F23D22" w:rsidP="00F23D22">
      <w:pPr>
        <w:spacing w:after="160" w:line="259" w:lineRule="auto"/>
        <w:ind w:left="0" w:right="0" w:firstLine="0"/>
        <w:jc w:val="left"/>
        <w:rPr>
          <w:rFonts w:eastAsia="Calibri"/>
          <w:color w:val="auto"/>
          <w:kern w:val="2"/>
          <w:sz w:val="22"/>
          <w:lang w:eastAsia="en-US"/>
        </w:rPr>
      </w:pPr>
      <w:r w:rsidRPr="00F23D22">
        <w:rPr>
          <w:rFonts w:eastAsia="Calibri"/>
          <w:color w:val="auto"/>
          <w:kern w:val="2"/>
          <w:sz w:val="22"/>
          <w:lang w:eastAsia="en-US"/>
        </w:rPr>
        <w:t xml:space="preserve">-Приказ </w:t>
      </w:r>
      <w:proofErr w:type="spellStart"/>
      <w:r w:rsidRPr="00F23D22">
        <w:rPr>
          <w:rFonts w:eastAsia="Calibri"/>
          <w:color w:val="auto"/>
          <w:kern w:val="2"/>
          <w:sz w:val="22"/>
          <w:lang w:eastAsia="en-US"/>
        </w:rPr>
        <w:t>Минобрнауки</w:t>
      </w:r>
      <w:proofErr w:type="spellEnd"/>
      <w:r w:rsidRPr="00F23D22">
        <w:rPr>
          <w:rFonts w:eastAsia="Calibri"/>
          <w:color w:val="auto"/>
          <w:kern w:val="2"/>
          <w:sz w:val="22"/>
          <w:lang w:eastAsia="en-US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F23D22" w:rsidRPr="00F23D22" w:rsidRDefault="00F23D22" w:rsidP="00F23D22">
      <w:pPr>
        <w:spacing w:after="160" w:line="259" w:lineRule="auto"/>
        <w:ind w:left="0" w:right="0" w:firstLine="0"/>
        <w:jc w:val="left"/>
        <w:rPr>
          <w:rFonts w:eastAsia="Calibri"/>
          <w:color w:val="auto"/>
          <w:kern w:val="2"/>
          <w:sz w:val="22"/>
          <w:lang w:eastAsia="en-US"/>
        </w:rPr>
      </w:pPr>
      <w:r w:rsidRPr="00F23D22">
        <w:rPr>
          <w:rFonts w:eastAsia="Calibri"/>
          <w:color w:val="auto"/>
          <w:kern w:val="2"/>
          <w:sz w:val="22"/>
          <w:lang w:eastAsia="en-US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23D22" w:rsidRPr="00F23D22" w:rsidRDefault="00F23D22" w:rsidP="00F23D22">
      <w:pPr>
        <w:spacing w:after="160" w:line="259" w:lineRule="auto"/>
        <w:ind w:left="0" w:right="0" w:firstLine="0"/>
        <w:jc w:val="left"/>
        <w:rPr>
          <w:rFonts w:eastAsia="Calibri"/>
          <w:color w:val="auto"/>
          <w:kern w:val="2"/>
          <w:sz w:val="22"/>
          <w:lang w:eastAsia="en-US"/>
        </w:rPr>
      </w:pPr>
      <w:r w:rsidRPr="00F23D22">
        <w:rPr>
          <w:rFonts w:eastAsia="Calibri"/>
          <w:color w:val="auto"/>
          <w:kern w:val="2"/>
          <w:sz w:val="22"/>
          <w:lang w:eastAsia="en-US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F82B78" w:rsidRPr="00F82B78" w:rsidRDefault="00F82B78" w:rsidP="00F82B78">
      <w:pPr>
        <w:spacing w:after="14"/>
        <w:ind w:left="-15" w:right="0" w:firstLine="566"/>
      </w:pPr>
      <w:r w:rsidRPr="00F82B78">
        <w:t xml:space="preserve">Физическая культура является составной частью образовательного процесса обучающихся с РАС. Физическое воспитание рассматривается и </w:t>
      </w:r>
      <w:r w:rsidR="00F13B5A" w:rsidRPr="00F82B78">
        <w:t>реализуется комплексно,</w:t>
      </w:r>
      <w:r w:rsidRPr="00F82B78">
        <w:t xml:space="preserve"> и находи</w:t>
      </w:r>
      <w:r w:rsidR="00F23D22">
        <w:t xml:space="preserve">тся в тесной связи с </w:t>
      </w:r>
      <w:r w:rsidR="00F23D22" w:rsidRPr="00F82B78">
        <w:t>нравственным</w:t>
      </w:r>
      <w:r w:rsidRPr="00F82B78">
        <w:t xml:space="preserve">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 </w:t>
      </w:r>
    </w:p>
    <w:p w:rsidR="00F82B78" w:rsidRPr="00F82B78" w:rsidRDefault="00F82B78" w:rsidP="00F82B78">
      <w:pPr>
        <w:spacing w:after="14"/>
        <w:ind w:left="-15" w:right="0" w:firstLine="698"/>
      </w:pPr>
      <w:r w:rsidRPr="00F82B78">
        <w:rPr>
          <w:b/>
        </w:rPr>
        <w:t>Основная цель</w:t>
      </w:r>
      <w:r w:rsidRPr="00F82B78">
        <w:t xml:space="preserve"> изучения данного предмета заключается во всестороннем развитии личности обучающихся с РАС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 </w:t>
      </w:r>
    </w:p>
    <w:p w:rsidR="00F82B78" w:rsidRPr="00F82B78" w:rsidRDefault="00F82B78" w:rsidP="00F82B78">
      <w:pPr>
        <w:numPr>
          <w:ilvl w:val="1"/>
          <w:numId w:val="18"/>
        </w:numPr>
        <w:spacing w:after="14"/>
        <w:ind w:right="0"/>
      </w:pPr>
      <w:r w:rsidRPr="00F82B78">
        <w:rPr>
          <w:b/>
        </w:rPr>
        <w:t>Образовательные задачи</w:t>
      </w:r>
      <w:r w:rsidRPr="00F82B78">
        <w:t xml:space="preserve"> включают: овладение техникой основных движений, гимнастических, легкоатлетических упражнений, подвижных игр, элементов спортивных игр и формированием основ знаний в области адаптивной физической культуры. </w:t>
      </w:r>
    </w:p>
    <w:p w:rsidR="00F82B78" w:rsidRPr="00F82B78" w:rsidRDefault="00F82B78" w:rsidP="00F82B78">
      <w:pPr>
        <w:numPr>
          <w:ilvl w:val="1"/>
          <w:numId w:val="18"/>
        </w:numPr>
        <w:spacing w:after="14"/>
        <w:ind w:right="0"/>
      </w:pPr>
      <w:r w:rsidRPr="00F82B78">
        <w:rPr>
          <w:b/>
        </w:rPr>
        <w:t>Воспитательные задачи</w:t>
      </w:r>
      <w:r w:rsidRPr="00F82B78">
        <w:t xml:space="preserve"> направлены на формирование </w:t>
      </w:r>
      <w:r w:rsidR="00F23D22" w:rsidRPr="00F82B78">
        <w:t>мотивационно ценностного</w:t>
      </w:r>
      <w:r w:rsidRPr="00F82B78">
        <w:t xml:space="preserve"> отношения к физической культуре и воспитание нравственных качеств и свойств личности.  </w:t>
      </w:r>
    </w:p>
    <w:p w:rsidR="00F82B78" w:rsidRPr="00F82B78" w:rsidRDefault="00F82B78" w:rsidP="00F82B78">
      <w:pPr>
        <w:numPr>
          <w:ilvl w:val="1"/>
          <w:numId w:val="18"/>
        </w:numPr>
        <w:spacing w:after="14"/>
        <w:ind w:right="0"/>
      </w:pPr>
      <w:r w:rsidRPr="00F82B78">
        <w:rPr>
          <w:b/>
        </w:rPr>
        <w:t>Развивающие задачи</w:t>
      </w:r>
      <w:r w:rsidRPr="00F82B78">
        <w:t xml:space="preserve"> решаются путем целенаправленного развития спектра физических способностей ребенка. </w:t>
      </w:r>
    </w:p>
    <w:p w:rsidR="00F82B78" w:rsidRPr="00F82B78" w:rsidRDefault="00F82B78" w:rsidP="00F82B78">
      <w:pPr>
        <w:numPr>
          <w:ilvl w:val="1"/>
          <w:numId w:val="18"/>
        </w:numPr>
        <w:spacing w:after="14"/>
        <w:ind w:right="0"/>
      </w:pPr>
      <w:r w:rsidRPr="00F82B78">
        <w:rPr>
          <w:b/>
        </w:rPr>
        <w:t>Оздоровительные задачи</w:t>
      </w:r>
      <w:r w:rsidRPr="00F82B78">
        <w:t xml:space="preserve"> связаны с развитием возможностей систем организма, а </w:t>
      </w:r>
      <w:r w:rsidR="00F23D22" w:rsidRPr="00F82B78">
        <w:t>также</w:t>
      </w:r>
      <w:r w:rsidRPr="00F82B78">
        <w:t xml:space="preserve"> профилактикой и коррекцией соматических заболеваний и нарушений здоровья.   </w:t>
      </w:r>
    </w:p>
    <w:p w:rsidR="00E07CF7" w:rsidRDefault="00F82B78" w:rsidP="00F82B78">
      <w:pPr>
        <w:numPr>
          <w:ilvl w:val="1"/>
          <w:numId w:val="18"/>
        </w:numPr>
        <w:spacing w:after="14"/>
        <w:ind w:right="0"/>
      </w:pPr>
      <w:r w:rsidRPr="00F82B78">
        <w:rPr>
          <w:b/>
        </w:rPr>
        <w:t>Коррекционные задачи</w:t>
      </w:r>
      <w:r w:rsidRPr="00F82B78">
        <w:t xml:space="preserve"> направлены на коррекцию двигательных нарушений и развитие волевой сферы.  Ни одна из перечисленных задач не может быть решена отдельно от остальных. </w:t>
      </w:r>
      <w:r>
        <w:t xml:space="preserve"> </w:t>
      </w:r>
      <w:r w:rsidRPr="00F82B78">
        <w:t xml:space="preserve">Решение каждой из задач возможно только в комплексе. </w:t>
      </w:r>
    </w:p>
    <w:p w:rsidR="00F23D22" w:rsidRDefault="00F23D22" w:rsidP="00F23D22">
      <w:pPr>
        <w:spacing w:after="14"/>
        <w:ind w:left="360" w:right="0" w:firstLine="0"/>
      </w:pPr>
    </w:p>
    <w:p w:rsidR="00F23D22" w:rsidRPr="00F82B78" w:rsidRDefault="00F23D22" w:rsidP="00F23D22">
      <w:pPr>
        <w:spacing w:after="14"/>
        <w:ind w:left="360" w:right="0" w:firstLine="0"/>
      </w:pPr>
    </w:p>
    <w:p w:rsidR="00E07CF7" w:rsidRPr="00E07CF7" w:rsidRDefault="00E07CF7" w:rsidP="00F82B78">
      <w:pPr>
        <w:numPr>
          <w:ilvl w:val="0"/>
          <w:numId w:val="17"/>
        </w:numPr>
        <w:spacing w:after="0" w:line="259" w:lineRule="auto"/>
        <w:ind w:right="0"/>
        <w:jc w:val="center"/>
      </w:pPr>
      <w:r w:rsidRPr="00E07CF7">
        <w:rPr>
          <w:b/>
        </w:rPr>
        <w:lastRenderedPageBreak/>
        <w:t>Общая характеристика учебного предмета.</w:t>
      </w:r>
    </w:p>
    <w:p w:rsidR="00E07CF7" w:rsidRPr="00E07CF7" w:rsidRDefault="00E07CF7" w:rsidP="00E07CF7">
      <w:pPr>
        <w:spacing w:after="14"/>
        <w:ind w:left="-15" w:right="0" w:firstLine="566"/>
      </w:pPr>
      <w:r w:rsidRPr="00E07CF7">
        <w:t xml:space="preserve">Учебный предмет охватывает область физической культуры, является </w:t>
      </w:r>
      <w:r w:rsidR="00F23D22" w:rsidRPr="00E07CF7">
        <w:t>неотъемлемым</w:t>
      </w:r>
      <w:r w:rsidRPr="00E07CF7">
        <w:t xml:space="preserve"> условием активизации познания и овладения жизненными компетенциями обучающихся с ТМНР.</w:t>
      </w:r>
      <w:r w:rsidRPr="00E07CF7">
        <w:rPr>
          <w:rFonts w:ascii="Calibri" w:eastAsia="Calibri" w:hAnsi="Calibri" w:cs="Calibri"/>
        </w:rPr>
        <w:t xml:space="preserve"> </w:t>
      </w:r>
      <w:r w:rsidRPr="00E07CF7">
        <w:t xml:space="preserve">В процессе адаптивной физической культуры решаются образовательные, коррекционно-компенсаторные, воспитательные и лечебно-оздоровительные задачи. Это обусловлено характерологическими особенностями развития учащихся. Так как помимо основного диагноза у детей отмечаются различные сопутствующие заболевания. В двигательной сфере отмечаются нарушения координации, точности и темпа движений, сенсомоторики, нарушения опорно-двигательного аппарат и т.д. Память характеризуется слабым развитием, низким уровнем запоминания, затруднением перевода в долговременную. Внимание малоустойчивое, отмечается замедленность переключения. Существенно страдают волевые процессы, дети не умеют руководить своей деятельностью. </w:t>
      </w:r>
      <w:r w:rsidR="00F23D22" w:rsidRPr="00E07CF7">
        <w:t>Зачастую самые</w:t>
      </w:r>
      <w:r w:rsidRPr="00E07CF7">
        <w:t xml:space="preserve"> простые по технике выполнения физические упражнения становятся для детей класса </w:t>
      </w:r>
      <w:r w:rsidR="00F23D22" w:rsidRPr="00E07CF7">
        <w:t>трудновыполнимыми из</w:t>
      </w:r>
      <w:r w:rsidRPr="00E07CF7">
        <w:t>-за нарушения аналитико – синтетической деятельности, ослабленного физического развития, нарушения согласованности движений и пр. Таким образом, физическое развитие и повышение уровня двигательной активности является чрезвычайно актуальной задачей обучения и воспитания детей класса.</w:t>
      </w:r>
      <w:r w:rsidRPr="00E07CF7">
        <w:rPr>
          <w:rFonts w:ascii="Calibri" w:eastAsia="Calibri" w:hAnsi="Calibri" w:cs="Calibri"/>
        </w:rPr>
        <w:t xml:space="preserve"> </w:t>
      </w:r>
    </w:p>
    <w:p w:rsidR="00E07CF7" w:rsidRPr="00E07CF7" w:rsidRDefault="00E07CF7" w:rsidP="00E07CF7">
      <w:pPr>
        <w:spacing w:after="14"/>
        <w:ind w:left="-15" w:right="0" w:firstLine="698"/>
      </w:pPr>
      <w:r w:rsidRPr="00E07CF7">
        <w:rPr>
          <w:b/>
        </w:rPr>
        <w:t xml:space="preserve">Специфика обучения </w:t>
      </w:r>
      <w:r w:rsidRPr="00E07CF7">
        <w:t xml:space="preserve">- подбор содержания учебного материала осуществляется в соответствии с физическими, социально-психологическими, обусловленными возрастным составом обучаемых. Для обучения создаются такие специальные условия, которые дают возможность каждому ребёнку работать в доступном темпе, проявляя возможную самостоятельность. Педагог подбирает </w:t>
      </w:r>
      <w:r w:rsidR="00EB1B22" w:rsidRPr="00E07CF7">
        <w:t>материал по</w:t>
      </w:r>
      <w:r w:rsidRPr="00E07CF7">
        <w:t xml:space="preserve"> степени сложности, исходя из особенностей физического развития каждого ребёнка.   </w:t>
      </w:r>
    </w:p>
    <w:p w:rsidR="00E07CF7" w:rsidRPr="00E07CF7" w:rsidRDefault="00E07CF7" w:rsidP="00E07CF7">
      <w:pPr>
        <w:spacing w:after="12" w:line="270" w:lineRule="auto"/>
        <w:ind w:left="-15" w:right="0" w:firstLine="698"/>
      </w:pPr>
      <w:r w:rsidRPr="00E07CF7">
        <w:rPr>
          <w:color w:val="181818"/>
        </w:rPr>
        <w:t>Для реализации данной программы используются разнообразные типы уроков, формы и виды работ, а также средства обучения и технологии.</w:t>
      </w:r>
      <w:r w:rsidRPr="00E07CF7">
        <w:rPr>
          <w:rFonts w:ascii="Arial" w:eastAsia="Arial" w:hAnsi="Arial" w:cs="Arial"/>
          <w:color w:val="181818"/>
        </w:rPr>
        <w:t xml:space="preserve"> </w:t>
      </w:r>
    </w:p>
    <w:p w:rsidR="00E07CF7" w:rsidRPr="00E07CF7" w:rsidRDefault="00E07CF7" w:rsidP="00E07CF7">
      <w:pPr>
        <w:spacing w:after="12" w:line="270" w:lineRule="auto"/>
        <w:ind w:left="-15" w:right="0" w:firstLine="698"/>
      </w:pPr>
      <w:r w:rsidRPr="00E07CF7">
        <w:rPr>
          <w:b/>
          <w:color w:val="181818"/>
        </w:rPr>
        <w:t>Формы работы на уроке</w:t>
      </w:r>
      <w:r w:rsidRPr="00E07CF7">
        <w:rPr>
          <w:color w:val="181818"/>
        </w:rPr>
        <w:t>: индивидуальная работа, групповая работа и фронтальная работа с индивидуальным и дифференцированным подходом.</w:t>
      </w:r>
      <w:r w:rsidRPr="00E07CF7">
        <w:rPr>
          <w:rFonts w:ascii="Arial" w:eastAsia="Arial" w:hAnsi="Arial" w:cs="Arial"/>
          <w:color w:val="181818"/>
        </w:rPr>
        <w:t xml:space="preserve"> </w:t>
      </w:r>
    </w:p>
    <w:p w:rsidR="00E07CF7" w:rsidRPr="00E07CF7" w:rsidRDefault="00E07CF7" w:rsidP="00E07CF7">
      <w:pPr>
        <w:spacing w:after="12" w:line="270" w:lineRule="auto"/>
        <w:ind w:left="708" w:right="0" w:firstLine="0"/>
      </w:pPr>
      <w:r w:rsidRPr="00E07CF7">
        <w:rPr>
          <w:b/>
          <w:color w:val="181818"/>
        </w:rPr>
        <w:t>Методы обучения</w:t>
      </w:r>
      <w:r w:rsidRPr="00E07CF7">
        <w:rPr>
          <w:color w:val="181818"/>
        </w:rPr>
        <w:t>: словесные, наглядные, практические.</w:t>
      </w:r>
      <w:r w:rsidRPr="00E07CF7">
        <w:rPr>
          <w:rFonts w:ascii="Arial" w:eastAsia="Arial" w:hAnsi="Arial" w:cs="Arial"/>
          <w:color w:val="181818"/>
        </w:rPr>
        <w:t xml:space="preserve"> </w:t>
      </w:r>
    </w:p>
    <w:p w:rsidR="00E07CF7" w:rsidRPr="00E07CF7" w:rsidRDefault="00E07CF7" w:rsidP="00E07CF7">
      <w:pPr>
        <w:spacing w:after="12" w:line="270" w:lineRule="auto"/>
        <w:ind w:left="-15" w:right="0" w:firstLine="698"/>
      </w:pPr>
      <w:r w:rsidRPr="00E07CF7">
        <w:rPr>
          <w:b/>
          <w:color w:val="181818"/>
        </w:rPr>
        <w:t>Технологии обучения</w:t>
      </w:r>
      <w:r w:rsidRPr="00E07CF7">
        <w:rPr>
          <w:color w:val="181818"/>
        </w:rPr>
        <w:t>: здоровье-сберегающие, игровые, информационно</w:t>
      </w:r>
      <w:r w:rsidR="00F82B78">
        <w:rPr>
          <w:color w:val="181818"/>
        </w:rPr>
        <w:t>-</w:t>
      </w:r>
      <w:r w:rsidRPr="00E07CF7">
        <w:rPr>
          <w:color w:val="181818"/>
        </w:rPr>
        <w:t xml:space="preserve">коммуникационные. </w:t>
      </w:r>
    </w:p>
    <w:p w:rsidR="00060444" w:rsidRPr="0040621C" w:rsidRDefault="00E07CF7" w:rsidP="0040621C">
      <w:pPr>
        <w:spacing w:after="12" w:line="270" w:lineRule="auto"/>
        <w:ind w:left="-15" w:right="0" w:firstLine="698"/>
      </w:pPr>
      <w:r w:rsidRPr="00E07CF7">
        <w:rPr>
          <w:b/>
          <w:color w:val="181818"/>
        </w:rPr>
        <w:t>Форма контроля:</w:t>
      </w:r>
      <w:r w:rsidRPr="00E07CF7">
        <w:rPr>
          <w:color w:val="181818"/>
        </w:rPr>
        <w:t xml:space="preserve"> индивидуальная. На уроках предусмотрен</w:t>
      </w:r>
      <w:r w:rsidRPr="00E07CF7">
        <w:t xml:space="preserve"> врачебно</w:t>
      </w:r>
      <w:r w:rsidR="00F82B78">
        <w:t>-</w:t>
      </w:r>
      <w:r w:rsidRPr="00E07CF7">
        <w:t>педагогический контроль</w:t>
      </w:r>
      <w:r w:rsidRPr="00E07CF7">
        <w:rPr>
          <w:color w:val="181818"/>
        </w:rPr>
        <w:t>.  Диагностика (контроль) динамики физической подготовленности детей проводится в начале года, в середине года и в конце года</w:t>
      </w:r>
      <w:r w:rsidRPr="00E07CF7">
        <w:t>.</w:t>
      </w:r>
      <w:r w:rsidRPr="00E07CF7">
        <w:rPr>
          <w:rFonts w:ascii="Calibri" w:eastAsia="Calibri" w:hAnsi="Calibri" w:cs="Calibri"/>
          <w:color w:val="181818"/>
          <w:sz w:val="20"/>
        </w:rPr>
        <w:t xml:space="preserve"> </w:t>
      </w:r>
      <w:r w:rsidRPr="00E07CF7">
        <w:rPr>
          <w:color w:val="181818"/>
        </w:rPr>
        <w:t>Результаты фиксируются в специальной индивидуальной программе развития (СИПР) и в карте достижений ребенка.</w:t>
      </w:r>
      <w:r w:rsidRPr="00E07CF7">
        <w:t xml:space="preserve"> </w:t>
      </w:r>
    </w:p>
    <w:p w:rsidR="00060444" w:rsidRPr="00F82B78" w:rsidRDefault="00060444" w:rsidP="00F13B5A">
      <w:pPr>
        <w:spacing w:after="0" w:line="360" w:lineRule="auto"/>
        <w:rPr>
          <w:rFonts w:eastAsia="Calibri"/>
          <w:szCs w:val="24"/>
          <w:lang w:eastAsia="en-US"/>
        </w:rPr>
      </w:pPr>
      <w:r w:rsidRPr="00AA37EC">
        <w:rPr>
          <w:rFonts w:eastAsia="Calibri"/>
          <w:szCs w:val="24"/>
          <w:lang w:eastAsia="en-US"/>
        </w:rPr>
        <w:t xml:space="preserve">Весь программный материал направлен на </w:t>
      </w:r>
      <w:r w:rsidR="00F82B78" w:rsidRPr="00AA37EC">
        <w:rPr>
          <w:rFonts w:eastAsia="Calibri"/>
          <w:szCs w:val="24"/>
          <w:lang w:eastAsia="en-US"/>
        </w:rPr>
        <w:t>решение оздоровительных</w:t>
      </w:r>
      <w:r w:rsidRPr="00AA37EC">
        <w:rPr>
          <w:rFonts w:eastAsia="Calibri"/>
          <w:szCs w:val="24"/>
          <w:lang w:eastAsia="en-US"/>
        </w:rPr>
        <w:t xml:space="preserve"> задач, </w:t>
      </w:r>
      <w:r w:rsidR="00F82B78" w:rsidRPr="00AA37EC">
        <w:rPr>
          <w:rFonts w:eastAsia="Calibri"/>
          <w:szCs w:val="24"/>
          <w:lang w:eastAsia="en-US"/>
        </w:rPr>
        <w:t>развитие физических</w:t>
      </w:r>
      <w:r w:rsidRPr="00AA37EC">
        <w:rPr>
          <w:rFonts w:eastAsia="Calibri"/>
          <w:szCs w:val="24"/>
          <w:lang w:eastAsia="en-US"/>
        </w:rPr>
        <w:t xml:space="preserve">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</w:t>
      </w:r>
      <w:r w:rsidRPr="00AA37EC">
        <w:rPr>
          <w:rFonts w:eastAsia="Calibri"/>
          <w:szCs w:val="24"/>
          <w:lang w:eastAsia="en-US"/>
        </w:rPr>
        <w:lastRenderedPageBreak/>
        <w:t xml:space="preserve">учащихся в классах </w:t>
      </w:r>
      <w:r w:rsidR="0040621C">
        <w:rPr>
          <w:rFonts w:eastAsia="Calibri"/>
          <w:szCs w:val="24"/>
          <w:lang w:eastAsia="en-US"/>
        </w:rPr>
        <w:t>с нарушением интеллекта</w:t>
      </w:r>
      <w:r w:rsidRPr="00AA37EC">
        <w:rPr>
          <w:rFonts w:eastAsia="Calibri"/>
          <w:szCs w:val="24"/>
          <w:lang w:eastAsia="en-US"/>
        </w:rPr>
        <w:t>. Материал программы сгруппирован по годам обучения физическим упражне</w:t>
      </w:r>
      <w:r w:rsidR="00F82B78">
        <w:rPr>
          <w:rFonts w:eastAsia="Calibri"/>
          <w:szCs w:val="24"/>
          <w:lang w:eastAsia="en-US"/>
        </w:rPr>
        <w:t>ниям с учётом возрастных групп.</w:t>
      </w:r>
    </w:p>
    <w:p w:rsidR="0070482A" w:rsidRDefault="0070482A" w:rsidP="0070482A">
      <w:pPr>
        <w:widowControl w:val="0"/>
        <w:suppressAutoHyphens/>
        <w:spacing w:after="0" w:line="240" w:lineRule="auto"/>
        <w:jc w:val="center"/>
        <w:rPr>
          <w:rFonts w:eastAsia="SimSun"/>
          <w:b/>
          <w:kern w:val="1"/>
          <w:szCs w:val="24"/>
          <w:lang w:eastAsia="hi-IN" w:bidi="hi-IN"/>
        </w:rPr>
      </w:pPr>
    </w:p>
    <w:p w:rsidR="0070482A" w:rsidRPr="00F82B78" w:rsidRDefault="0070482A" w:rsidP="00F82B78">
      <w:pPr>
        <w:pStyle w:val="a4"/>
        <w:widowControl w:val="0"/>
        <w:numPr>
          <w:ilvl w:val="0"/>
          <w:numId w:val="17"/>
        </w:numPr>
        <w:suppressAutoHyphens/>
        <w:autoSpaceDE w:val="0"/>
        <w:spacing w:after="0"/>
        <w:jc w:val="center"/>
        <w:rPr>
          <w:rFonts w:ascii="Times New Roman" w:eastAsia="Times New Roman" w:hAnsi="Times New Roman"/>
          <w:b/>
          <w:w w:val="101"/>
          <w:kern w:val="1"/>
          <w:szCs w:val="24"/>
          <w:lang w:eastAsia="ar-SA" w:bidi="hi-IN"/>
        </w:rPr>
      </w:pPr>
      <w:r w:rsidRPr="00F82B78">
        <w:rPr>
          <w:rFonts w:ascii="Times New Roman" w:eastAsia="SimSun" w:hAnsi="Times New Roman"/>
          <w:b/>
          <w:kern w:val="1"/>
          <w:szCs w:val="24"/>
          <w:lang w:eastAsia="hi-IN" w:bidi="hi-IN"/>
        </w:rPr>
        <w:t>Описание места учебного предмета, курса в учебном плане.</w:t>
      </w:r>
    </w:p>
    <w:p w:rsidR="0070482A" w:rsidRPr="0070482A" w:rsidRDefault="0070482A" w:rsidP="0070482A">
      <w:pPr>
        <w:widowControl w:val="0"/>
        <w:suppressAutoHyphens/>
        <w:autoSpaceDE w:val="0"/>
        <w:spacing w:after="0" w:line="360" w:lineRule="auto"/>
        <w:jc w:val="left"/>
        <w:rPr>
          <w:b/>
          <w:w w:val="101"/>
          <w:kern w:val="1"/>
          <w:szCs w:val="24"/>
          <w:lang w:eastAsia="ar-SA" w:bidi="hi-IN"/>
        </w:rPr>
      </w:pPr>
      <w:r w:rsidRPr="0070482A">
        <w:rPr>
          <w:szCs w:val="24"/>
        </w:rPr>
        <w:t xml:space="preserve">          Учебный предмет адаптивная физическая культура входит в число обязательных предметных областей учебного плана. В п</w:t>
      </w:r>
      <w:r w:rsidRPr="0070482A">
        <w:rPr>
          <w:bCs/>
          <w:szCs w:val="24"/>
        </w:rPr>
        <w:t>римерном годовом учебном плане общего образования об</w:t>
      </w:r>
      <w:r w:rsidR="000D22B4">
        <w:rPr>
          <w:bCs/>
          <w:szCs w:val="24"/>
        </w:rPr>
        <w:t>учающихся с нарушением интеллекта</w:t>
      </w:r>
      <w:r w:rsidRPr="0070482A">
        <w:rPr>
          <w:bCs/>
          <w:szCs w:val="24"/>
        </w:rPr>
        <w:t xml:space="preserve"> дл</w:t>
      </w:r>
      <w:r w:rsidR="000D22B4">
        <w:rPr>
          <w:bCs/>
          <w:szCs w:val="24"/>
        </w:rPr>
        <w:t>я 5 класса</w:t>
      </w:r>
      <w:r w:rsidRPr="0070482A">
        <w:rPr>
          <w:bCs/>
          <w:szCs w:val="24"/>
        </w:rPr>
        <w:t xml:space="preserve"> (вариант 8.4) предусмотрено </w:t>
      </w:r>
      <w:r w:rsidR="00F82B78">
        <w:rPr>
          <w:b/>
          <w:bCs/>
          <w:szCs w:val="24"/>
        </w:rPr>
        <w:t>102</w:t>
      </w:r>
      <w:r w:rsidRPr="0070482A">
        <w:rPr>
          <w:szCs w:val="24"/>
        </w:rPr>
        <w:t xml:space="preserve"> </w:t>
      </w:r>
      <w:r w:rsidR="00F82B78">
        <w:rPr>
          <w:bCs/>
          <w:szCs w:val="24"/>
        </w:rPr>
        <w:t>часа</w:t>
      </w:r>
      <w:r w:rsidRPr="0070482A">
        <w:rPr>
          <w:bCs/>
          <w:szCs w:val="24"/>
        </w:rPr>
        <w:t xml:space="preserve"> в год</w:t>
      </w:r>
      <w:r w:rsidRPr="0070482A">
        <w:rPr>
          <w:szCs w:val="24"/>
        </w:rPr>
        <w:t xml:space="preserve">.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kern w:val="1"/>
          <w:szCs w:val="24"/>
          <w:lang w:bidi="hi-IN"/>
        </w:rPr>
      </w:pPr>
    </w:p>
    <w:p w:rsidR="0070482A" w:rsidRPr="0027120D" w:rsidRDefault="0070482A" w:rsidP="0027120D">
      <w:pPr>
        <w:pStyle w:val="a4"/>
        <w:widowControl w:val="0"/>
        <w:numPr>
          <w:ilvl w:val="0"/>
          <w:numId w:val="17"/>
        </w:numPr>
        <w:suppressAutoHyphens/>
        <w:autoSpaceDE w:val="0"/>
        <w:spacing w:after="0"/>
        <w:ind w:hanging="360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70482A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Личностные и предметные результаты освоения конкретного учебного предмета.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b/>
          <w:szCs w:val="24"/>
        </w:rPr>
      </w:pPr>
      <w:r w:rsidRPr="0070482A">
        <w:rPr>
          <w:rFonts w:eastAsiaTheme="minorEastAsia"/>
          <w:b/>
          <w:szCs w:val="24"/>
        </w:rPr>
        <w:t xml:space="preserve">Личностные: 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b/>
          <w:szCs w:val="24"/>
        </w:rPr>
        <w:t xml:space="preserve">- </w:t>
      </w:r>
      <w:r w:rsidRPr="0070482A">
        <w:rPr>
          <w:rFonts w:eastAsiaTheme="minorEastAsia"/>
          <w:szCs w:val="24"/>
        </w:rPr>
        <w:t>положительно относиться к занятиям двигательной деятельностью;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развивать готовность к сотрудничеству;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проявлять дисциплинированность, управлять своими эмоциями;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формировать потребность к здоровому образу жизни;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формировать выносливость и силу воли при выполнении физических упражнений;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b/>
          <w:szCs w:val="24"/>
        </w:rPr>
      </w:pPr>
      <w:r w:rsidRPr="0070482A">
        <w:rPr>
          <w:rFonts w:eastAsiaTheme="minorEastAsia"/>
          <w:b/>
          <w:szCs w:val="24"/>
        </w:rPr>
        <w:t>Познавательные базовые учебные действия: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понимать причины успеха и неудачи;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 xml:space="preserve">- </w:t>
      </w:r>
      <w:r w:rsidR="007B0D9F" w:rsidRPr="0070482A">
        <w:rPr>
          <w:rFonts w:eastAsiaTheme="minorEastAsia"/>
          <w:szCs w:val="24"/>
        </w:rPr>
        <w:t>уметь выполнять</w:t>
      </w:r>
      <w:r w:rsidRPr="0070482A">
        <w:rPr>
          <w:rFonts w:eastAsiaTheme="minorEastAsia"/>
          <w:szCs w:val="24"/>
        </w:rPr>
        <w:t xml:space="preserve"> простые команды;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организовывать отдых, досуг в течение дня с использованием средств физической культуры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b/>
          <w:szCs w:val="24"/>
        </w:rPr>
      </w:pPr>
      <w:r w:rsidRPr="0070482A">
        <w:rPr>
          <w:rFonts w:eastAsiaTheme="minorEastAsia"/>
          <w:b/>
          <w:szCs w:val="24"/>
        </w:rPr>
        <w:t>Коммуникативные базовые учебные действия: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 xml:space="preserve">- </w:t>
      </w:r>
      <w:r w:rsidR="007B0D9F" w:rsidRPr="0070482A">
        <w:rPr>
          <w:rFonts w:eastAsiaTheme="minorEastAsia"/>
          <w:szCs w:val="24"/>
        </w:rPr>
        <w:t>уметь взаимодействовать</w:t>
      </w:r>
      <w:r w:rsidRPr="0070482A">
        <w:rPr>
          <w:rFonts w:eastAsiaTheme="minorEastAsia"/>
          <w:szCs w:val="24"/>
        </w:rPr>
        <w:t xml:space="preserve"> в процессе совместной двигательной деятельности;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приобретать навыки сотрудничества со сверстниками и взрослыми;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сохранять доброжелательные отношения друг к другу, формировать навык учебного сотрудничества;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lastRenderedPageBreak/>
        <w:t xml:space="preserve">- уметь оценивать действия партнёра.  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b/>
          <w:szCs w:val="24"/>
        </w:rPr>
        <w:t>Регулятивные базовые учебные действия:</w:t>
      </w:r>
      <w:r w:rsidRPr="0070482A">
        <w:rPr>
          <w:rFonts w:eastAsiaTheme="minorEastAsia"/>
          <w:szCs w:val="24"/>
        </w:rPr>
        <w:t xml:space="preserve"> 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уметь настраиваться на рабочую деятельность;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различать допустимые и недопустимые формы поведения;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бережно относиться к другим людям;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бережно обращаться с инвентарём, соблюдать требования техники безопасности к месту проведения;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технически правильно выполнять двигательные действия;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- оказывать бескорыстную помощь своим сверстникам, находить с ними общие интересы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b/>
          <w:bCs/>
          <w:szCs w:val="24"/>
        </w:rPr>
        <w:t>Условия, обеспечивающие развитие БУД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       Формирование БУД как цель образовательного процесса определяет его содержание и организацию.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       Формирование БУД происходит в контексте усвоения разных предметных дисциплин.</w:t>
      </w:r>
    </w:p>
    <w:p w:rsidR="0070482A" w:rsidRPr="0070482A" w:rsidRDefault="0070482A" w:rsidP="0070482A">
      <w:pPr>
        <w:spacing w:after="0" w:line="360" w:lineRule="auto"/>
        <w:jc w:val="left"/>
        <w:rPr>
          <w:rFonts w:eastAsiaTheme="minorEastAsia"/>
          <w:szCs w:val="24"/>
        </w:rPr>
      </w:pPr>
      <w:r w:rsidRPr="0070482A">
        <w:rPr>
          <w:rFonts w:eastAsiaTheme="minorEastAsia"/>
          <w:szCs w:val="24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Calibri"/>
          <w:kern w:val="1"/>
          <w:szCs w:val="24"/>
          <w:lang w:eastAsia="hi-IN" w:bidi="hi-IN"/>
        </w:rPr>
      </w:pPr>
      <w:r w:rsidRPr="0070482A">
        <w:rPr>
          <w:rFonts w:eastAsia="Calibri"/>
          <w:b/>
          <w:kern w:val="1"/>
          <w:szCs w:val="24"/>
          <w:lang w:eastAsia="hi-IN" w:bidi="hi-IN"/>
        </w:rPr>
        <w:t>Базовые учебные действия: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u w:val="single"/>
          <w:lang w:eastAsia="hi-IN" w:bidi="hi-IN"/>
        </w:rPr>
      </w:pPr>
      <w:r w:rsidRPr="0070482A">
        <w:rPr>
          <w:rFonts w:eastAsia="SimSun"/>
          <w:kern w:val="1"/>
          <w:szCs w:val="24"/>
          <w:u w:val="single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 xml:space="preserve">- входить и выходить из учебного помещения со звонком;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 xml:space="preserve">- принимать цели деятельности;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 xml:space="preserve">- следовать предложенному плану и работать в общем темпе;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lastRenderedPageBreak/>
        <w:t>- передвигаться по школе, находить свой класс, другие необходимые помещения.</w:t>
      </w:r>
    </w:p>
    <w:p w:rsidR="0070482A" w:rsidRPr="0070482A" w:rsidRDefault="0070482A" w:rsidP="0070482A">
      <w:pPr>
        <w:spacing w:after="0" w:line="360" w:lineRule="auto"/>
        <w:ind w:firstLine="851"/>
        <w:jc w:val="left"/>
        <w:rPr>
          <w:szCs w:val="24"/>
        </w:rPr>
      </w:pPr>
      <w:r w:rsidRPr="0070482A">
        <w:rPr>
          <w:szCs w:val="24"/>
        </w:rPr>
        <w:t>АООП по физической культуре определяет два уровня овладения предметными результатами: минимальный и достаточный.</w:t>
      </w:r>
    </w:p>
    <w:p w:rsidR="0070482A" w:rsidRDefault="0070482A" w:rsidP="0070482A">
      <w:pPr>
        <w:spacing w:after="0" w:line="360" w:lineRule="auto"/>
        <w:jc w:val="left"/>
        <w:rPr>
          <w:b/>
          <w:szCs w:val="24"/>
          <w:u w:val="single"/>
        </w:rPr>
      </w:pPr>
      <w:r w:rsidRPr="0070482A">
        <w:rPr>
          <w:b/>
          <w:szCs w:val="24"/>
          <w:u w:val="single"/>
        </w:rPr>
        <w:t>Минимальный уровень:</w:t>
      </w:r>
    </w:p>
    <w:p w:rsidR="00756EAD" w:rsidRPr="00756EAD" w:rsidRDefault="00756EAD" w:rsidP="00756EAD">
      <w:pPr>
        <w:numPr>
          <w:ilvl w:val="0"/>
          <w:numId w:val="19"/>
        </w:numPr>
        <w:spacing w:after="63" w:line="259" w:lineRule="auto"/>
        <w:ind w:right="0" w:firstLine="0"/>
        <w:jc w:val="left"/>
      </w:pPr>
      <w:r>
        <w:rPr>
          <w:color w:val="00000A"/>
        </w:rPr>
        <w:t>Правила поведения на уроках АФК и передвижения из класса на урок.</w:t>
      </w:r>
    </w:p>
    <w:p w:rsidR="00756EAD" w:rsidRDefault="00756EAD" w:rsidP="00756EAD">
      <w:pPr>
        <w:spacing w:after="0" w:line="315" w:lineRule="auto"/>
        <w:ind w:left="0" w:right="0" w:firstLine="0"/>
        <w:jc w:val="left"/>
      </w:pPr>
      <w:r>
        <w:rPr>
          <w:color w:val="00000A"/>
        </w:rPr>
        <w:t xml:space="preserve">-           Понятия «основная стойка», команды «становись», «равняйсь», «смирно», «направо», «налево», «на месте – стой» </w:t>
      </w:r>
    </w:p>
    <w:p w:rsidR="00756EAD" w:rsidRDefault="00756EAD" w:rsidP="00756EAD">
      <w:pPr>
        <w:numPr>
          <w:ilvl w:val="0"/>
          <w:numId w:val="20"/>
        </w:numPr>
        <w:spacing w:after="63" w:line="259" w:lineRule="auto"/>
        <w:ind w:right="0" w:firstLine="0"/>
      </w:pPr>
      <w:r>
        <w:rPr>
          <w:color w:val="00000A"/>
        </w:rPr>
        <w:t xml:space="preserve">Выполнять дыхательные упражнения по подражанию, под счет. </w:t>
      </w:r>
    </w:p>
    <w:p w:rsidR="00756EAD" w:rsidRDefault="002C176D" w:rsidP="00756EAD">
      <w:pPr>
        <w:numPr>
          <w:ilvl w:val="0"/>
          <w:numId w:val="19"/>
        </w:numPr>
        <w:spacing w:after="20" w:line="259" w:lineRule="auto"/>
        <w:ind w:right="0" w:firstLine="0"/>
        <w:jc w:val="left"/>
      </w:pPr>
      <w:r>
        <w:t>Определять м</w:t>
      </w:r>
      <w:r w:rsidR="00756EAD">
        <w:t>есто в строю.</w:t>
      </w:r>
    </w:p>
    <w:p w:rsidR="00756EAD" w:rsidRDefault="00756EAD" w:rsidP="00756EAD">
      <w:pPr>
        <w:numPr>
          <w:ilvl w:val="0"/>
          <w:numId w:val="19"/>
        </w:numPr>
        <w:spacing w:after="20" w:line="259" w:lineRule="auto"/>
        <w:ind w:right="0" w:firstLine="0"/>
        <w:jc w:val="left"/>
      </w:pPr>
      <w:r>
        <w:rPr>
          <w:color w:val="00000A"/>
        </w:rPr>
        <w:t>Строиться в шеренгу, равняясь по начерченной линии.</w:t>
      </w:r>
    </w:p>
    <w:p w:rsidR="00756EAD" w:rsidRPr="00756EAD" w:rsidRDefault="00756EAD" w:rsidP="00756EAD">
      <w:pPr>
        <w:numPr>
          <w:ilvl w:val="0"/>
          <w:numId w:val="19"/>
        </w:numPr>
        <w:spacing w:after="2" w:line="314" w:lineRule="auto"/>
        <w:ind w:right="0" w:firstLine="0"/>
      </w:pPr>
      <w:r>
        <w:rPr>
          <w:color w:val="00000A"/>
        </w:rPr>
        <w:t xml:space="preserve">Выполнять простые ОРУ и движения в различных пространственных направлениях по словесной инструкции. </w:t>
      </w:r>
    </w:p>
    <w:p w:rsidR="00756EAD" w:rsidRDefault="00756EAD" w:rsidP="00756EAD">
      <w:pPr>
        <w:numPr>
          <w:ilvl w:val="0"/>
          <w:numId w:val="19"/>
        </w:numPr>
        <w:spacing w:after="2" w:line="314" w:lineRule="auto"/>
        <w:ind w:right="0" w:firstLine="0"/>
      </w:pPr>
      <w:r>
        <w:rPr>
          <w:color w:val="00000A"/>
        </w:rPr>
        <w:t>Выполнять команды по словесной инструкции</w:t>
      </w:r>
    </w:p>
    <w:p w:rsidR="00756EAD" w:rsidRDefault="00756EAD" w:rsidP="00756EAD">
      <w:pPr>
        <w:numPr>
          <w:ilvl w:val="0"/>
          <w:numId w:val="19"/>
        </w:numPr>
        <w:spacing w:after="0" w:line="314" w:lineRule="auto"/>
        <w:ind w:right="0" w:firstLine="0"/>
      </w:pPr>
      <w:r>
        <w:rPr>
          <w:color w:val="00000A"/>
        </w:rPr>
        <w:t xml:space="preserve">Перелезать через препятствие высотой до 80 см на животе, под контролем учителя. Подлезать под препятствие лежа на животе и на коленках. </w:t>
      </w:r>
    </w:p>
    <w:p w:rsidR="00756EAD" w:rsidRDefault="00756EAD" w:rsidP="00756EAD">
      <w:pPr>
        <w:numPr>
          <w:ilvl w:val="0"/>
          <w:numId w:val="19"/>
        </w:numPr>
        <w:spacing w:after="63" w:line="259" w:lineRule="auto"/>
        <w:ind w:right="0" w:firstLine="0"/>
        <w:jc w:val="left"/>
      </w:pPr>
      <w:r>
        <w:t>Выполнять упражнения с удержанием мяча.</w:t>
      </w:r>
    </w:p>
    <w:p w:rsidR="00756EAD" w:rsidRPr="0070482A" w:rsidRDefault="00756EAD" w:rsidP="00756EAD">
      <w:pPr>
        <w:spacing w:after="0" w:line="360" w:lineRule="auto"/>
        <w:ind w:left="0" w:firstLine="0"/>
        <w:jc w:val="left"/>
        <w:rPr>
          <w:b/>
          <w:szCs w:val="24"/>
          <w:u w:val="single"/>
        </w:rPr>
      </w:pPr>
      <w:r>
        <w:t>-          Правила подвижных игр.</w:t>
      </w:r>
    </w:p>
    <w:p w:rsidR="0070482A" w:rsidRDefault="0070482A" w:rsidP="00756EAD">
      <w:pPr>
        <w:widowControl w:val="0"/>
        <w:suppressAutoHyphens/>
        <w:spacing w:after="0" w:line="360" w:lineRule="auto"/>
        <w:ind w:left="0" w:firstLine="0"/>
        <w:jc w:val="left"/>
        <w:rPr>
          <w:b/>
          <w:kern w:val="1"/>
          <w:szCs w:val="24"/>
          <w:u w:val="single"/>
          <w:lang w:eastAsia="hi-IN" w:bidi="hi-IN"/>
        </w:rPr>
      </w:pPr>
      <w:r w:rsidRPr="0070482A">
        <w:rPr>
          <w:b/>
          <w:kern w:val="1"/>
          <w:szCs w:val="24"/>
          <w:u w:val="single"/>
          <w:lang w:eastAsia="hi-IN" w:bidi="hi-IN"/>
        </w:rPr>
        <w:t>Достаточный уровень:</w:t>
      </w:r>
    </w:p>
    <w:p w:rsidR="00756EAD" w:rsidRDefault="00756EAD" w:rsidP="00756EAD">
      <w:pPr>
        <w:widowControl w:val="0"/>
        <w:suppressAutoHyphens/>
        <w:spacing w:after="0" w:line="360" w:lineRule="auto"/>
        <w:ind w:left="0" w:firstLine="0"/>
        <w:jc w:val="left"/>
        <w:rPr>
          <w:color w:val="00000A"/>
        </w:rPr>
      </w:pPr>
      <w:r>
        <w:rPr>
          <w:color w:val="00000A"/>
        </w:rPr>
        <w:t>-         Названия спортивного инвентаря, используемого на уроках АФК.</w:t>
      </w:r>
    </w:p>
    <w:p w:rsidR="002C176D" w:rsidRPr="002C176D" w:rsidRDefault="00756EAD" w:rsidP="00756EAD">
      <w:pPr>
        <w:numPr>
          <w:ilvl w:val="0"/>
          <w:numId w:val="20"/>
        </w:numPr>
        <w:spacing w:after="21" w:line="294" w:lineRule="auto"/>
        <w:ind w:right="0" w:firstLine="0"/>
      </w:pPr>
      <w:r>
        <w:rPr>
          <w:color w:val="00000A"/>
        </w:rPr>
        <w:t xml:space="preserve">Строиться в колонну по одному, равняясь в затылок. </w:t>
      </w:r>
    </w:p>
    <w:p w:rsidR="00756EAD" w:rsidRDefault="00756EAD" w:rsidP="002C176D">
      <w:pPr>
        <w:numPr>
          <w:ilvl w:val="0"/>
          <w:numId w:val="20"/>
        </w:numPr>
        <w:spacing w:after="21" w:line="294" w:lineRule="auto"/>
        <w:ind w:right="0" w:firstLine="0"/>
      </w:pPr>
      <w:r>
        <w:rPr>
          <w:color w:val="00000A"/>
        </w:rPr>
        <w:t xml:space="preserve">Выполнять перестроение в колонну по два, взявшись за руки, с помощью учителя. </w:t>
      </w:r>
      <w:r w:rsidRPr="002C176D">
        <w:rPr>
          <w:color w:val="00000A"/>
        </w:rPr>
        <w:t xml:space="preserve"> </w:t>
      </w:r>
    </w:p>
    <w:p w:rsidR="002C176D" w:rsidRPr="002C176D" w:rsidRDefault="00756EAD" w:rsidP="00756EAD">
      <w:pPr>
        <w:numPr>
          <w:ilvl w:val="0"/>
          <w:numId w:val="20"/>
        </w:numPr>
        <w:spacing w:after="0" w:line="314" w:lineRule="auto"/>
        <w:ind w:right="0" w:firstLine="0"/>
      </w:pPr>
      <w:r>
        <w:rPr>
          <w:color w:val="00000A"/>
        </w:rPr>
        <w:t xml:space="preserve">Выполнять разные виды ходьбы: с разным положением рук и стоп, с высоким подниманием бедра. </w:t>
      </w:r>
    </w:p>
    <w:p w:rsidR="00756EAD" w:rsidRDefault="00756EAD" w:rsidP="00756EAD">
      <w:pPr>
        <w:numPr>
          <w:ilvl w:val="0"/>
          <w:numId w:val="20"/>
        </w:numPr>
        <w:spacing w:after="0" w:line="314" w:lineRule="auto"/>
        <w:ind w:right="0" w:firstLine="0"/>
      </w:pPr>
      <w:r>
        <w:rPr>
          <w:color w:val="00000A"/>
        </w:rPr>
        <w:t xml:space="preserve">Бегать с различной скоростью. Выполнять специальные беговые упражнения. </w:t>
      </w:r>
    </w:p>
    <w:p w:rsidR="00756EAD" w:rsidRDefault="00756EAD" w:rsidP="00756EAD">
      <w:pPr>
        <w:numPr>
          <w:ilvl w:val="0"/>
          <w:numId w:val="20"/>
        </w:numPr>
        <w:spacing w:after="0" w:line="316" w:lineRule="auto"/>
        <w:ind w:right="0" w:firstLine="0"/>
      </w:pPr>
      <w:r>
        <w:rPr>
          <w:color w:val="00000A"/>
        </w:rPr>
        <w:t xml:space="preserve">Перепрыгивать через начерченную линию, шнур; прыгать в длину с места и с разбега; в глубину с мягким приземлением. </w:t>
      </w:r>
    </w:p>
    <w:p w:rsidR="00756EAD" w:rsidRDefault="00756EAD" w:rsidP="00756EAD">
      <w:pPr>
        <w:numPr>
          <w:ilvl w:val="0"/>
          <w:numId w:val="20"/>
        </w:numPr>
        <w:spacing w:after="1" w:line="313" w:lineRule="auto"/>
        <w:ind w:right="0" w:firstLine="0"/>
      </w:pPr>
      <w:r>
        <w:rPr>
          <w:color w:val="00000A"/>
        </w:rPr>
        <w:t xml:space="preserve">Переносить 6-7 гимнастических палок, 2- 3 мяча, флажки и другой инвентарь, складывать их по местам. </w:t>
      </w:r>
    </w:p>
    <w:p w:rsidR="00756EAD" w:rsidRDefault="00756EAD" w:rsidP="00756EAD">
      <w:pPr>
        <w:numPr>
          <w:ilvl w:val="0"/>
          <w:numId w:val="20"/>
        </w:numPr>
        <w:spacing w:after="0" w:line="316" w:lineRule="auto"/>
        <w:ind w:right="0" w:firstLine="0"/>
      </w:pPr>
      <w:r>
        <w:rPr>
          <w:color w:val="00000A"/>
        </w:rPr>
        <w:t xml:space="preserve">Лазить по гимнастической скамейке и стенке вверх и вниз, не пропуская реек и не вставая на одну рейку 2мя ногами под контролем учителя. </w:t>
      </w:r>
    </w:p>
    <w:p w:rsidR="000D22B4" w:rsidRDefault="000D22B4" w:rsidP="000D22B4">
      <w:pPr>
        <w:widowControl w:val="0"/>
        <w:suppressAutoHyphens/>
        <w:spacing w:after="0" w:line="360" w:lineRule="auto"/>
        <w:ind w:left="1787" w:firstLine="0"/>
        <w:jc w:val="left"/>
      </w:pPr>
    </w:p>
    <w:p w:rsidR="000D22B4" w:rsidRDefault="000D22B4" w:rsidP="000D22B4">
      <w:pPr>
        <w:widowControl w:val="0"/>
        <w:suppressAutoHyphens/>
        <w:spacing w:after="0" w:line="360" w:lineRule="auto"/>
        <w:ind w:left="1787" w:firstLine="0"/>
        <w:jc w:val="left"/>
        <w:rPr>
          <w:b/>
          <w:kern w:val="1"/>
          <w:szCs w:val="24"/>
          <w:lang w:eastAsia="ar-SA" w:bidi="hi-IN"/>
        </w:rPr>
      </w:pPr>
      <w:r>
        <w:lastRenderedPageBreak/>
        <w:t xml:space="preserve">- </w:t>
      </w:r>
      <w:r>
        <w:t>Бросать мяч в стену. Сбивать мячом предметы. Передавать мяч в колонне над головой. Подбрасывать мяч вверх и ловить его</w:t>
      </w:r>
    </w:p>
    <w:p w:rsidR="00756EAD" w:rsidRDefault="00756EAD" w:rsidP="000D22B4">
      <w:pPr>
        <w:widowControl w:val="0"/>
        <w:suppressAutoHyphens/>
        <w:spacing w:after="0" w:line="360" w:lineRule="auto"/>
        <w:ind w:left="0" w:firstLine="0"/>
        <w:jc w:val="left"/>
        <w:rPr>
          <w:b/>
          <w:kern w:val="1"/>
          <w:szCs w:val="24"/>
          <w:lang w:eastAsia="ar-SA" w:bidi="hi-IN"/>
        </w:rPr>
      </w:pPr>
    </w:p>
    <w:p w:rsidR="0070482A" w:rsidRPr="0070482A" w:rsidRDefault="0027120D" w:rsidP="0070482A">
      <w:pPr>
        <w:widowControl w:val="0"/>
        <w:suppressAutoHyphens/>
        <w:spacing w:after="0" w:line="360" w:lineRule="auto"/>
        <w:jc w:val="left"/>
        <w:rPr>
          <w:b/>
          <w:kern w:val="1"/>
          <w:szCs w:val="24"/>
          <w:lang w:eastAsia="ar-SA" w:bidi="hi-IN"/>
        </w:rPr>
      </w:pPr>
      <w:r>
        <w:rPr>
          <w:b/>
          <w:kern w:val="1"/>
          <w:szCs w:val="24"/>
          <w:lang w:eastAsia="ar-SA" w:bidi="hi-IN"/>
        </w:rPr>
        <w:t>4</w:t>
      </w:r>
      <w:r w:rsidR="0070482A" w:rsidRPr="0070482A">
        <w:rPr>
          <w:b/>
          <w:kern w:val="1"/>
          <w:szCs w:val="24"/>
          <w:lang w:eastAsia="ar-SA" w:bidi="hi-IN"/>
        </w:rPr>
        <w:t xml:space="preserve">. </w:t>
      </w:r>
      <w:r w:rsidR="007B0D9F" w:rsidRPr="0070482A">
        <w:rPr>
          <w:b/>
          <w:szCs w:val="24"/>
        </w:rPr>
        <w:t>Содержание предмета отражено в 4 разделах:</w:t>
      </w:r>
    </w:p>
    <w:p w:rsidR="0070482A" w:rsidRPr="0070482A" w:rsidRDefault="0070482A" w:rsidP="007B0D9F">
      <w:pPr>
        <w:shd w:val="clear" w:color="auto" w:fill="FFFFFF"/>
        <w:spacing w:after="0" w:line="360" w:lineRule="auto"/>
        <w:jc w:val="left"/>
        <w:rPr>
          <w:szCs w:val="24"/>
        </w:rPr>
      </w:pPr>
      <w:r w:rsidRPr="0070482A">
        <w:rPr>
          <w:szCs w:val="24"/>
        </w:rPr>
        <w:t xml:space="preserve"> - Физическая </w:t>
      </w:r>
      <w:bookmarkStart w:id="0" w:name="_GoBack"/>
      <w:bookmarkEnd w:id="0"/>
      <w:proofErr w:type="gramStart"/>
      <w:r w:rsidR="000D22B4" w:rsidRPr="0070482A">
        <w:rPr>
          <w:szCs w:val="24"/>
        </w:rPr>
        <w:t xml:space="preserve">подготовка;  </w:t>
      </w:r>
      <w:r w:rsidRPr="0070482A">
        <w:rPr>
          <w:szCs w:val="24"/>
        </w:rPr>
        <w:t xml:space="preserve"> </w:t>
      </w:r>
      <w:proofErr w:type="gramEnd"/>
      <w:r w:rsidRPr="0070482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70482A">
        <w:rPr>
          <w:iCs/>
          <w:szCs w:val="24"/>
        </w:rPr>
        <w:t xml:space="preserve">- </w:t>
      </w:r>
      <w:r w:rsidRPr="0070482A">
        <w:rPr>
          <w:szCs w:val="24"/>
        </w:rPr>
        <w:t>Оздоровительная и корригирующая гимнастика;</w:t>
      </w:r>
    </w:p>
    <w:p w:rsidR="0070482A" w:rsidRPr="0070482A" w:rsidRDefault="0070482A" w:rsidP="0070482A">
      <w:pPr>
        <w:shd w:val="clear" w:color="auto" w:fill="FFFFFF"/>
        <w:spacing w:after="0" w:line="360" w:lineRule="auto"/>
        <w:jc w:val="left"/>
        <w:rPr>
          <w:iCs/>
          <w:szCs w:val="24"/>
        </w:rPr>
      </w:pPr>
      <w:r w:rsidRPr="0070482A">
        <w:rPr>
          <w:szCs w:val="24"/>
        </w:rPr>
        <w:t>- «Школа мяча</w:t>
      </w:r>
      <w:proofErr w:type="gramStart"/>
      <w:r w:rsidR="000D22B4" w:rsidRPr="0070482A">
        <w:rPr>
          <w:szCs w:val="24"/>
        </w:rPr>
        <w:t xml:space="preserve">»;  </w:t>
      </w:r>
      <w:r w:rsidRPr="0070482A">
        <w:rPr>
          <w:szCs w:val="24"/>
        </w:rPr>
        <w:t xml:space="preserve"> </w:t>
      </w:r>
      <w:proofErr w:type="gramEnd"/>
      <w:r w:rsidRPr="0070482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70482A">
        <w:rPr>
          <w:iCs/>
          <w:szCs w:val="24"/>
        </w:rPr>
        <w:t xml:space="preserve">- </w:t>
      </w:r>
      <w:r w:rsidRPr="0070482A">
        <w:rPr>
          <w:szCs w:val="24"/>
        </w:rPr>
        <w:t>Коррекционные подвижные игры.</w:t>
      </w:r>
    </w:p>
    <w:p w:rsidR="0070482A" w:rsidRPr="0070482A" w:rsidRDefault="0070482A" w:rsidP="0070482A">
      <w:pPr>
        <w:spacing w:after="0" w:line="360" w:lineRule="auto"/>
        <w:jc w:val="left"/>
        <w:rPr>
          <w:rFonts w:eastAsia="Calibri"/>
          <w:b/>
          <w:szCs w:val="24"/>
        </w:rPr>
      </w:pPr>
      <w:r w:rsidRPr="0070482A">
        <w:rPr>
          <w:szCs w:val="24"/>
          <w:shd w:val="clear" w:color="auto" w:fill="FFFFFF"/>
        </w:rPr>
        <w:t>     </w:t>
      </w:r>
      <w:r w:rsidRPr="0070482A">
        <w:rPr>
          <w:rFonts w:eastAsia="Calibri"/>
          <w:b/>
          <w:szCs w:val="24"/>
        </w:rPr>
        <w:t xml:space="preserve">Освоение </w:t>
      </w:r>
      <w:r w:rsidR="007B0D9F" w:rsidRPr="0070482A">
        <w:rPr>
          <w:rFonts w:eastAsia="Calibri"/>
          <w:b/>
          <w:szCs w:val="24"/>
        </w:rPr>
        <w:t>разделов рабочей</w:t>
      </w:r>
      <w:r w:rsidRPr="0070482A">
        <w:rPr>
          <w:rFonts w:eastAsia="Calibri"/>
          <w:b/>
          <w:szCs w:val="24"/>
        </w:rPr>
        <w:t xml:space="preserve"> программы в течение учебного года.</w:t>
      </w:r>
    </w:p>
    <w:p w:rsidR="0070482A" w:rsidRPr="0070482A" w:rsidRDefault="0070482A" w:rsidP="0070482A">
      <w:pPr>
        <w:shd w:val="clear" w:color="auto" w:fill="FFFFFF"/>
        <w:spacing w:after="0" w:line="360" w:lineRule="auto"/>
        <w:jc w:val="left"/>
        <w:rPr>
          <w:rFonts w:eastAsia="Calibri"/>
          <w:bCs/>
          <w:szCs w:val="24"/>
        </w:rPr>
      </w:pPr>
      <w:r w:rsidRPr="0070482A">
        <w:rPr>
          <w:rFonts w:eastAsia="SimSun"/>
          <w:b/>
          <w:bCs/>
          <w:kern w:val="1"/>
          <w:szCs w:val="24"/>
          <w:lang w:eastAsia="hi-IN" w:bidi="hi-IN"/>
        </w:rPr>
        <w:t>Ознакомительно-ориентировочные действия в предметно – развивающей среде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b/>
          <w:kern w:val="1"/>
          <w:szCs w:val="24"/>
          <w:lang w:eastAsia="ar-SA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>Знакомство с физкультурным залом.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b/>
          <w:kern w:val="1"/>
          <w:szCs w:val="24"/>
          <w:lang w:eastAsia="ar-SA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>Знакомство с оборудованием и материалами для уроков физкультуры</w:t>
      </w:r>
    </w:p>
    <w:p w:rsidR="0070482A" w:rsidRPr="0070482A" w:rsidRDefault="0070482A" w:rsidP="0070482A">
      <w:pPr>
        <w:widowControl w:val="0"/>
        <w:suppressAutoHyphens/>
        <w:snapToGrid w:val="0"/>
        <w:spacing w:after="0" w:line="360" w:lineRule="auto"/>
        <w:jc w:val="left"/>
        <w:rPr>
          <w:rFonts w:eastAsia="Calibri"/>
          <w:b/>
          <w:szCs w:val="24"/>
        </w:rPr>
      </w:pPr>
      <w:r w:rsidRPr="0070482A">
        <w:rPr>
          <w:rFonts w:eastAsia="TimesNewRomanPSMT"/>
          <w:kern w:val="1"/>
          <w:szCs w:val="24"/>
          <w:lang w:eastAsia="hi-IN" w:bidi="hi-IN"/>
        </w:rPr>
        <w:t xml:space="preserve">Построение по одному в ряд. </w:t>
      </w:r>
      <w:r w:rsidRPr="0070482A">
        <w:rPr>
          <w:rFonts w:eastAsia="SimSun"/>
          <w:kern w:val="1"/>
          <w:szCs w:val="24"/>
          <w:lang w:eastAsia="hi-IN" w:bidi="hi-IN"/>
        </w:rPr>
        <w:t xml:space="preserve"> Построение</w:t>
      </w:r>
      <w:r w:rsidRPr="0070482A">
        <w:rPr>
          <w:b/>
          <w:kern w:val="1"/>
          <w:szCs w:val="24"/>
          <w:lang w:eastAsia="ar-SA" w:bidi="hi-IN"/>
        </w:rPr>
        <w:t xml:space="preserve"> </w:t>
      </w:r>
      <w:r w:rsidRPr="0070482A">
        <w:rPr>
          <w:rFonts w:eastAsia="SimSun"/>
          <w:kern w:val="1"/>
          <w:szCs w:val="24"/>
          <w:lang w:eastAsia="hi-IN" w:bidi="hi-IN"/>
        </w:rPr>
        <w:t xml:space="preserve">парами. </w:t>
      </w:r>
      <w:r w:rsidRPr="0070482A">
        <w:rPr>
          <w:rFonts w:eastAsia="TimesNewRomanPSMT"/>
          <w:kern w:val="1"/>
          <w:szCs w:val="24"/>
          <w:lang w:eastAsia="hi-IN" w:bidi="hi-IN"/>
        </w:rPr>
        <w:t>Построение в колонну друг за другом.</w:t>
      </w:r>
    </w:p>
    <w:p w:rsidR="0070482A" w:rsidRPr="0070482A" w:rsidRDefault="0070482A" w:rsidP="0070482A">
      <w:pPr>
        <w:widowControl w:val="0"/>
        <w:suppressAutoHyphens/>
        <w:snapToGrid w:val="0"/>
        <w:spacing w:after="0" w:line="360" w:lineRule="auto"/>
        <w:jc w:val="left"/>
        <w:rPr>
          <w:rFonts w:eastAsia="SimSun"/>
          <w:kern w:val="1"/>
          <w:szCs w:val="24"/>
          <w:lang w:eastAsia="hi-IN" w:bidi="hi-IN"/>
        </w:rPr>
      </w:pPr>
      <w:r w:rsidRPr="0070482A">
        <w:rPr>
          <w:rFonts w:eastAsia="Calibri"/>
          <w:b/>
          <w:szCs w:val="24"/>
        </w:rPr>
        <w:t>Физическая подготовка</w:t>
      </w:r>
      <w:r w:rsidRPr="0070482A">
        <w:rPr>
          <w:rFonts w:eastAsia="SimSun"/>
          <w:kern w:val="1"/>
          <w:szCs w:val="24"/>
          <w:lang w:eastAsia="hi-IN" w:bidi="hi-IN"/>
        </w:rPr>
        <w:t xml:space="preserve"> 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TimesNewRomanPSMT"/>
          <w:kern w:val="1"/>
          <w:szCs w:val="24"/>
          <w:lang w:eastAsia="hi-IN" w:bidi="hi-IN"/>
        </w:rPr>
      </w:pPr>
      <w:r w:rsidRPr="0070482A">
        <w:rPr>
          <w:rFonts w:eastAsia="TimesNewRomanPSMT"/>
          <w:kern w:val="1"/>
          <w:szCs w:val="24"/>
          <w:lang w:eastAsia="hi-IN" w:bidi="hi-IN"/>
        </w:rPr>
        <w:t>Ходьба в заданном направлении</w:t>
      </w:r>
      <w:r w:rsidRPr="0070482A">
        <w:rPr>
          <w:rFonts w:eastAsia="SimSun"/>
          <w:kern w:val="1"/>
          <w:szCs w:val="24"/>
          <w:lang w:eastAsia="hi-IN" w:bidi="hi-IN"/>
        </w:rPr>
        <w:t>.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Ходьба в заданном направлении с предметом в руках. Ходьба по кругу, взявшись за руки. </w:t>
      </w:r>
      <w:r w:rsidRPr="0070482A">
        <w:rPr>
          <w:rFonts w:eastAsia="SimSun"/>
          <w:kern w:val="1"/>
          <w:szCs w:val="24"/>
          <w:lang w:eastAsia="hi-IN" w:bidi="hi-IN"/>
        </w:rPr>
        <w:t xml:space="preserve">Ходьба стайкой за </w:t>
      </w:r>
      <w:r w:rsidR="00627BDC" w:rsidRPr="0070482A">
        <w:rPr>
          <w:rFonts w:eastAsia="SimSun"/>
          <w:kern w:val="1"/>
          <w:szCs w:val="24"/>
          <w:lang w:eastAsia="hi-IN" w:bidi="hi-IN"/>
        </w:rPr>
        <w:t>учителем, держась</w:t>
      </w:r>
      <w:r w:rsidRPr="0070482A">
        <w:rPr>
          <w:rFonts w:eastAsia="SimSun"/>
          <w:kern w:val="1"/>
          <w:szCs w:val="24"/>
          <w:lang w:eastAsia="hi-IN" w:bidi="hi-IN"/>
        </w:rPr>
        <w:t xml:space="preserve"> за руки: в заданном направлении (к игрушке). Ходьба стайкой за учителем, держась за руки: между предметами. Ходьба стайкой за учителем, держась за руки: по дорожке (ширина 20 см, длина 2-3 метра)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TimesNewRomanPSMT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>Поскоки на месте на двух ногах (держа за руки или одну руку)</w:t>
      </w:r>
      <w:r w:rsidRPr="0070482A">
        <w:rPr>
          <w:b/>
          <w:kern w:val="1"/>
          <w:szCs w:val="24"/>
          <w:lang w:eastAsia="ar-SA" w:bidi="hi-IN"/>
        </w:rPr>
        <w:t xml:space="preserve">. </w:t>
      </w:r>
      <w:r w:rsidR="00627BDC" w:rsidRPr="0070482A">
        <w:rPr>
          <w:rFonts w:eastAsia="TimesNewRomanPSMT"/>
          <w:kern w:val="1"/>
          <w:szCs w:val="24"/>
          <w:lang w:eastAsia="hi-IN" w:bidi="hi-IN"/>
        </w:rPr>
        <w:t>Бег за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учителем</w:t>
      </w:r>
      <w:r w:rsidRPr="0070482A">
        <w:rPr>
          <w:b/>
          <w:kern w:val="1"/>
          <w:szCs w:val="24"/>
          <w:lang w:eastAsia="ar-SA" w:bidi="hi-IN"/>
        </w:rPr>
        <w:t>.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Бег в различных направлениях. Бег в заданном направлении с предметом в руках. Переход от ходьбы к бегу по команде. Бег между объемными модулями. Перешагивание через незначительные препятствия (веревку, невысокие предметы) с помощью учителя. Перешагивание из круга в круг. Прыжки на месте на двух ногах. Прыжки на месте на двух </w:t>
      </w:r>
      <w:r w:rsidR="00627BDC" w:rsidRPr="0070482A">
        <w:rPr>
          <w:rFonts w:eastAsia="TimesNewRomanPSMT"/>
          <w:kern w:val="1"/>
          <w:szCs w:val="24"/>
          <w:lang w:eastAsia="hi-IN" w:bidi="hi-IN"/>
        </w:rPr>
        <w:t>ногах, слегка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продвигаясь вперед. Прыжки на месте из обруча в обруч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b/>
          <w:kern w:val="1"/>
          <w:szCs w:val="24"/>
          <w:lang w:eastAsia="hi-IN" w:bidi="hi-IN"/>
        </w:rPr>
      </w:pPr>
      <w:r w:rsidRPr="0070482A">
        <w:rPr>
          <w:rFonts w:eastAsia="SimSun"/>
          <w:b/>
          <w:kern w:val="1"/>
          <w:szCs w:val="24"/>
          <w:lang w:eastAsia="hi-IN" w:bidi="hi-IN"/>
        </w:rPr>
        <w:lastRenderedPageBreak/>
        <w:t>Оздоровительная и корригирующая гимнастика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TimesNewRomanPSMT"/>
          <w:kern w:val="1"/>
          <w:szCs w:val="24"/>
          <w:lang w:eastAsia="hi-IN" w:bidi="hi-IN"/>
        </w:rPr>
      </w:pPr>
      <w:r w:rsidRPr="0070482A">
        <w:rPr>
          <w:rFonts w:eastAsia="SimSun"/>
          <w:kern w:val="1"/>
          <w:szCs w:val="24"/>
          <w:lang w:eastAsia="hi-IN" w:bidi="hi-IN"/>
        </w:rPr>
        <w:t xml:space="preserve">Ползание на четвереньках по прямой линии. 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Ползание на четвереньках по прямым линиям по словесной инструкции учителя. Ползание на четвереньках к предметной цели. Ползание на четвереньках под дугой.  Ползание на четвереньках в ворота.  Ползание на четвереньках с перелазанием через незначительные препятствия. Лазание по гимнастической стенке на несколько ступенек.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TimesNewRomanPSMT"/>
          <w:b/>
          <w:kern w:val="1"/>
          <w:szCs w:val="24"/>
          <w:lang w:eastAsia="hi-IN" w:bidi="hi-IN"/>
        </w:rPr>
      </w:pPr>
      <w:r w:rsidRPr="0070482A">
        <w:rPr>
          <w:rFonts w:eastAsia="TimesNewRomanPSMT"/>
          <w:b/>
          <w:kern w:val="1"/>
          <w:szCs w:val="24"/>
          <w:lang w:eastAsia="hi-IN" w:bidi="hi-IN"/>
        </w:rPr>
        <w:t>«Школа мяча»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bCs/>
          <w:kern w:val="1"/>
          <w:szCs w:val="24"/>
          <w:lang w:eastAsia="hi-IN" w:bidi="hi-IN"/>
        </w:rPr>
      </w:pPr>
      <w:r w:rsidRPr="0070482A">
        <w:rPr>
          <w:rFonts w:eastAsia="TimesNewRomanPSMT"/>
          <w:kern w:val="1"/>
          <w:szCs w:val="24"/>
          <w:lang w:eastAsia="hi-IN" w:bidi="hi-IN"/>
        </w:rPr>
        <w:t>Прыжки на месте с мячом в руках.</w:t>
      </w:r>
      <w:r w:rsidRPr="0070482A">
        <w:rPr>
          <w:b/>
          <w:kern w:val="1"/>
          <w:szCs w:val="24"/>
          <w:lang w:eastAsia="ar-SA" w:bidi="hi-IN"/>
        </w:rPr>
        <w:t xml:space="preserve"> </w:t>
      </w:r>
      <w:r w:rsidRPr="0070482A">
        <w:rPr>
          <w:rFonts w:eastAsia="SimSun"/>
          <w:kern w:val="1"/>
          <w:szCs w:val="24"/>
          <w:lang w:eastAsia="hi-IN" w:bidi="hi-IN"/>
        </w:rPr>
        <w:t xml:space="preserve">Прокатывание мяча двумя руками друг другу. </w:t>
      </w:r>
      <w:r w:rsidRPr="0070482A">
        <w:rPr>
          <w:rFonts w:eastAsia="TimesNewRomanPSMT"/>
          <w:kern w:val="1"/>
          <w:szCs w:val="24"/>
          <w:lang w:eastAsia="hi-IN" w:bidi="hi-IN"/>
        </w:rPr>
        <w:t xml:space="preserve"> Прокатывание мяча двумя руками под дуги. Прокатывание мяча двумя руками между предметами. Ловля мяча, брошенного учителем. Броски мяча учителю.</w:t>
      </w:r>
      <w:r w:rsidRPr="0070482A">
        <w:rPr>
          <w:rFonts w:eastAsia="SimSun"/>
          <w:bCs/>
          <w:kern w:val="1"/>
          <w:szCs w:val="24"/>
          <w:lang w:eastAsia="hi-IN" w:bidi="hi-IN"/>
        </w:rPr>
        <w:t xml:space="preserve"> Подбрасывание мяча над собой, ловля двумя руками.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b/>
          <w:bCs/>
          <w:kern w:val="1"/>
          <w:szCs w:val="24"/>
          <w:lang w:eastAsia="hi-IN" w:bidi="hi-IN"/>
        </w:rPr>
      </w:pPr>
      <w:r w:rsidRPr="0070482A">
        <w:rPr>
          <w:rFonts w:eastAsia="SimSun"/>
          <w:b/>
          <w:bCs/>
          <w:kern w:val="1"/>
          <w:szCs w:val="24"/>
          <w:lang w:eastAsia="hi-IN" w:bidi="hi-IN"/>
        </w:rPr>
        <w:t>Коррекционные подвижные игры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SimSun"/>
          <w:bCs/>
          <w:kern w:val="1"/>
          <w:szCs w:val="24"/>
          <w:lang w:eastAsia="hi-IN" w:bidi="hi-IN"/>
        </w:rPr>
      </w:pPr>
      <w:r w:rsidRPr="0070482A">
        <w:rPr>
          <w:rFonts w:eastAsia="SimSun"/>
          <w:bCs/>
          <w:kern w:val="1"/>
          <w:szCs w:val="24"/>
          <w:lang w:eastAsia="hi-IN" w:bidi="hi-IN"/>
        </w:rPr>
        <w:t>«Ручки», «Отойди и подойди», «Птички», «Хоровод», «Покажи нос», «Догоню-догоню, поймаю-поймаю», «Змейка»</w:t>
      </w:r>
    </w:p>
    <w:p w:rsidR="0070482A" w:rsidRPr="0070482A" w:rsidRDefault="0070482A" w:rsidP="0070482A">
      <w:pPr>
        <w:widowControl w:val="0"/>
        <w:suppressAutoHyphens/>
        <w:spacing w:after="0" w:line="360" w:lineRule="auto"/>
        <w:jc w:val="left"/>
        <w:rPr>
          <w:rFonts w:eastAsia="TimesNewRomanPSMT"/>
          <w:kern w:val="1"/>
          <w:szCs w:val="24"/>
          <w:lang w:eastAsia="hi-IN" w:bidi="hi-IN"/>
        </w:rPr>
      </w:pPr>
    </w:p>
    <w:p w:rsidR="0070482A" w:rsidRDefault="0070482A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  <w:r w:rsidRPr="007C33D6">
        <w:rPr>
          <w:rFonts w:eastAsia="SimSun"/>
          <w:b/>
          <w:kern w:val="1"/>
          <w:szCs w:val="24"/>
          <w:lang w:eastAsia="hi-IN" w:bidi="hi-IN"/>
        </w:rPr>
        <w:tab/>
      </w:r>
    </w:p>
    <w:p w:rsidR="0070482A" w:rsidRDefault="0070482A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70482A" w:rsidRDefault="0070482A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27120D" w:rsidRDefault="0027120D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70482A" w:rsidRDefault="0070482A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70482A" w:rsidRDefault="0070482A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627BDC" w:rsidRDefault="00627BDC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0D22B4" w:rsidRDefault="000D22B4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0D22B4" w:rsidRDefault="000D22B4" w:rsidP="0070482A">
      <w:pPr>
        <w:widowControl w:val="0"/>
        <w:tabs>
          <w:tab w:val="left" w:pos="5536"/>
        </w:tabs>
        <w:suppressAutoHyphens/>
        <w:spacing w:after="0" w:line="240" w:lineRule="auto"/>
        <w:rPr>
          <w:rFonts w:eastAsia="SimSun"/>
          <w:b/>
          <w:kern w:val="1"/>
          <w:szCs w:val="24"/>
          <w:lang w:eastAsia="hi-IN" w:bidi="hi-IN"/>
        </w:rPr>
      </w:pPr>
    </w:p>
    <w:p w:rsidR="0070482A" w:rsidRDefault="0070482A">
      <w:pPr>
        <w:spacing w:after="0" w:line="260" w:lineRule="auto"/>
        <w:ind w:left="14" w:right="55" w:firstLine="708"/>
        <w:rPr>
          <w:b/>
        </w:rPr>
      </w:pPr>
    </w:p>
    <w:p w:rsidR="0070482A" w:rsidRPr="00D06400" w:rsidRDefault="00D06400" w:rsidP="00D06400">
      <w:pPr>
        <w:spacing w:after="0" w:line="260" w:lineRule="auto"/>
        <w:ind w:left="284" w:right="55" w:firstLine="0"/>
        <w:jc w:val="center"/>
        <w:rPr>
          <w:b/>
        </w:rPr>
      </w:pPr>
      <w:r>
        <w:rPr>
          <w:b/>
        </w:rPr>
        <w:t xml:space="preserve">5. </w:t>
      </w:r>
      <w:r w:rsidR="0027120D" w:rsidRPr="00D06400">
        <w:rPr>
          <w:b/>
        </w:rPr>
        <w:t>ТЕМАТИЧЕСКОЕ ПЛАНИРОВАНИЕ</w:t>
      </w:r>
    </w:p>
    <w:p w:rsidR="0070482A" w:rsidRDefault="0070482A">
      <w:pPr>
        <w:spacing w:after="0" w:line="260" w:lineRule="auto"/>
        <w:ind w:left="14" w:right="55" w:firstLine="708"/>
        <w:rPr>
          <w:b/>
        </w:rPr>
      </w:pP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88"/>
        <w:gridCol w:w="850"/>
        <w:gridCol w:w="3686"/>
        <w:gridCol w:w="1701"/>
        <w:gridCol w:w="1559"/>
        <w:gridCol w:w="1417"/>
        <w:gridCol w:w="1560"/>
        <w:gridCol w:w="1388"/>
      </w:tblGrid>
      <w:tr w:rsidR="008B70D5" w:rsidRPr="008B70D5" w:rsidTr="00B87A75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№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Тематика  занятий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Дата</w:t>
            </w:r>
          </w:p>
        </w:tc>
        <w:tc>
          <w:tcPr>
            <w:tcW w:w="113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Планируемые результаты</w:t>
            </w:r>
          </w:p>
        </w:tc>
      </w:tr>
      <w:tr w:rsidR="008B70D5" w:rsidRPr="008B70D5" w:rsidTr="00B87A75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Академические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Личностные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Базовые учебные действия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Воспитательная деятельность</w:t>
            </w:r>
          </w:p>
        </w:tc>
      </w:tr>
      <w:tr w:rsidR="008B70D5" w:rsidRPr="008B70D5" w:rsidTr="00B87A7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Познавательные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Коммуникативные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Регулятивные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8B70D5" w:rsidRPr="008B70D5" w:rsidTr="00B87A75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/>
                <w:bCs/>
                <w:color w:val="auto"/>
                <w:sz w:val="18"/>
                <w:szCs w:val="18"/>
                <w:lang w:eastAsia="en-US"/>
              </w:rPr>
              <w:t>ОСНОВЫ ЗНАНИЙ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8B70D5" w:rsidRPr="008B70D5" w:rsidTr="00B87A75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numPr>
                <w:ilvl w:val="0"/>
                <w:numId w:val="42"/>
              </w:numPr>
              <w:spacing w:after="0" w:line="240" w:lineRule="atLeast"/>
              <w:ind w:right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BC4AD3" w:rsidRDefault="008841BE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Правила поведения в спортивном зале и на</w:t>
            </w:r>
            <w:r w:rsidR="006D05BB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уроках АФК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BC4AD3" w:rsidRDefault="008B70D5" w:rsidP="00B87A75">
            <w:pPr>
              <w:spacing w:after="0" w:line="240" w:lineRule="atLeast"/>
              <w:ind w:left="0" w:right="0" w:firstLine="0"/>
              <w:jc w:val="center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BC4AD3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BC4AD3">
              <w:rPr>
                <w:color w:val="auto"/>
                <w:sz w:val="18"/>
                <w:szCs w:val="18"/>
              </w:rPr>
              <w:t>Беседа о технике безопасности на уроках</w:t>
            </w:r>
          </w:p>
          <w:p w:rsidR="008B70D5" w:rsidRPr="00BC4AD3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BC4AD3">
              <w:rPr>
                <w:color w:val="auto"/>
                <w:sz w:val="18"/>
                <w:szCs w:val="18"/>
              </w:rPr>
              <w:t>АФК. Построение и перестроение .упражнения для формирования правильной осанки.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D5" w:rsidRPr="008B70D5" w:rsidRDefault="008B70D5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DA19A0" w:rsidRPr="008B70D5" w:rsidTr="00F80CAD">
        <w:trPr>
          <w:trHeight w:val="310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DA19A0" w:rsidP="00DA19A0">
            <w:pPr>
              <w:spacing w:after="0" w:line="240" w:lineRule="atLeast"/>
              <w:ind w:left="0" w:right="0" w:firstLine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C4AD3">
              <w:rPr>
                <w:rFonts w:eastAsiaTheme="minorEastAsia"/>
                <w:b/>
                <w:color w:val="auto"/>
                <w:sz w:val="18"/>
                <w:szCs w:val="18"/>
              </w:rPr>
              <w:t>Физическая подготовка</w:t>
            </w:r>
          </w:p>
        </w:tc>
      </w:tr>
      <w:tr w:rsidR="008841BE" w:rsidRPr="008B70D5" w:rsidTr="00B87A75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0" w:line="259" w:lineRule="auto"/>
              <w:ind w:left="34" w:right="0" w:hanging="12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Упражнения </w:t>
            </w:r>
            <w:r w:rsidRPr="00BC4AD3">
              <w:rPr>
                <w:sz w:val="18"/>
                <w:szCs w:val="18"/>
              </w:rPr>
              <w:tab/>
              <w:t xml:space="preserve">для формирования правильной осанки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BC4AD3" w:rsidRDefault="008841B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0" w:line="238" w:lineRule="auto"/>
              <w:ind w:left="32" w:right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Построение перестроение. Построение в колонну по одному, равнение в затылок.</w:t>
            </w:r>
          </w:p>
          <w:p w:rsidR="008841BE" w:rsidRPr="00BC4AD3" w:rsidRDefault="008841BE" w:rsidP="00B87A75">
            <w:pPr>
              <w:spacing w:after="0" w:line="259" w:lineRule="auto"/>
              <w:ind w:left="31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Упражнения для формирования правильной осанки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Н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8841B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2D71A6" w:rsidP="00B87A75">
            <w:pPr>
              <w:spacing w:after="0" w:line="259" w:lineRule="auto"/>
              <w:ind w:left="34" w:right="0" w:hanging="12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Повторение упражнений  для формирования правильной осанки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BC4AD3" w:rsidRDefault="008841B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6" w:rsidRPr="00BC4AD3" w:rsidRDefault="002D71A6" w:rsidP="002D71A6">
            <w:pPr>
              <w:spacing w:after="0" w:line="238" w:lineRule="auto"/>
              <w:ind w:left="32" w:right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Построение перестроение. Построение в колонну по одному, равнение в затылок.</w:t>
            </w:r>
          </w:p>
          <w:p w:rsidR="008841BE" w:rsidRPr="00BC4AD3" w:rsidRDefault="002D71A6" w:rsidP="002D71A6">
            <w:pPr>
              <w:spacing w:after="0" w:line="259" w:lineRule="auto"/>
              <w:ind w:left="32" w:right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Упражнения для формирования правильной осанки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 xml:space="preserve">Самостоятельно создают способы решения проблем творческого и </w:t>
            </w: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>поискового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отстаивать точку зрения, аргументировать, формировать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</w:rPr>
              <w:t>Воспитание дисциплинированности и организованности</w:t>
            </w:r>
          </w:p>
        </w:tc>
      </w:tr>
      <w:tr w:rsidR="002D71A6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lastRenderedPageBreak/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6" w:rsidRPr="00BC4AD3" w:rsidRDefault="00F34FAF" w:rsidP="00F34FAF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 и её разновидности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BC4AD3" w:rsidRDefault="002D71A6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71A6" w:rsidRPr="00BC4AD3" w:rsidRDefault="002D71A6" w:rsidP="00B87A75">
            <w:pPr>
              <w:spacing w:after="0" w:line="238" w:lineRule="auto"/>
              <w:ind w:left="31" w:right="0" w:firstLine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Ходьба под счет. ходьба в колонну парами, по одному, по кругу. Ходьба в медленном и быстром темпе. ОРУ без предметов,</w:t>
            </w:r>
          </w:p>
          <w:p w:rsidR="002D71A6" w:rsidRPr="00BC4AD3" w:rsidRDefault="002D71A6" w:rsidP="002D71A6">
            <w:pPr>
              <w:spacing w:after="0" w:line="259" w:lineRule="auto"/>
              <w:ind w:left="32" w:right="29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построение в колонну по одному с помощью учителя. Подвижная игра «У медведя во бору </w:t>
            </w:r>
          </w:p>
          <w:p w:rsidR="002D71A6" w:rsidRPr="00BC4AD3" w:rsidRDefault="002D71A6" w:rsidP="00B87A75">
            <w:pPr>
              <w:spacing w:after="0" w:line="259" w:lineRule="auto"/>
              <w:ind w:left="32" w:right="27"/>
              <w:rPr>
                <w:color w:val="auto"/>
                <w:sz w:val="18"/>
                <w:szCs w:val="18"/>
              </w:rPr>
            </w:pPr>
          </w:p>
          <w:p w:rsidR="002D71A6" w:rsidRPr="00BC4AD3" w:rsidRDefault="002D71A6" w:rsidP="00B87A75">
            <w:pPr>
              <w:spacing w:after="0" w:line="259" w:lineRule="auto"/>
              <w:ind w:left="32" w:right="27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2D71A6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6" w:rsidRPr="00BC4AD3" w:rsidRDefault="002D71A6" w:rsidP="00B87A75">
            <w:pPr>
              <w:spacing w:after="0" w:line="259" w:lineRule="auto"/>
              <w:ind w:left="34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Повто</w:t>
            </w:r>
            <w:r w:rsidR="001071DE" w:rsidRPr="00BC4AD3">
              <w:rPr>
                <w:sz w:val="18"/>
                <w:szCs w:val="18"/>
              </w:rPr>
              <w:t>рение упражнений в ходьбе и бег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BC4AD3" w:rsidRDefault="002D71A6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1A6" w:rsidRPr="00BC4AD3" w:rsidRDefault="002D71A6" w:rsidP="00B87A75">
            <w:pPr>
              <w:spacing w:after="0" w:line="238" w:lineRule="auto"/>
              <w:ind w:left="31" w:righ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6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8841B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  <w:r w:rsidR="008841BE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0" w:line="259" w:lineRule="auto"/>
              <w:ind w:left="34" w:right="0" w:hanging="12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Основные положения. Дыхательные упражнения.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BC4AD3" w:rsidRDefault="008841B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0" w:line="259" w:lineRule="auto"/>
              <w:ind w:left="32" w:right="29"/>
              <w:rPr>
                <w:sz w:val="18"/>
                <w:szCs w:val="18"/>
              </w:rPr>
            </w:pPr>
            <w:r w:rsidRPr="00BC4AD3">
              <w:rPr>
                <w:color w:val="auto"/>
                <w:sz w:val="18"/>
                <w:szCs w:val="18"/>
              </w:rPr>
              <w:t>Построение в колонну по одному, парами, равнение в затылок. Ходьба и бег. Основные положения и движения головы, Наклоны головы с произнесением звуков «да, да, да</w:t>
            </w:r>
            <w:proofErr w:type="gramStart"/>
            <w:r w:rsidRPr="00BC4AD3">
              <w:rPr>
                <w:color w:val="auto"/>
                <w:sz w:val="18"/>
                <w:szCs w:val="18"/>
              </w:rPr>
              <w:t>);«</w:t>
            </w:r>
            <w:proofErr w:type="gramEnd"/>
            <w:r w:rsidRPr="00BC4AD3">
              <w:rPr>
                <w:color w:val="auto"/>
                <w:sz w:val="18"/>
                <w:szCs w:val="18"/>
              </w:rPr>
              <w:t>ай-ай-ай»; «нет, нет» движения кисти рук.(сгибание пальцев в кулак и разгибание. Сведение и разведение пальцев. Сгибание и разгибание кисти.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 w:rsidR="008841B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</w:t>
            </w:r>
            <w:r w:rsidR="008841BE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45" w:line="238" w:lineRule="auto"/>
              <w:ind w:left="34" w:right="0" w:hanging="12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Основные положения и движения (по</w:t>
            </w:r>
            <w:r w:rsidR="006D05BB">
              <w:rPr>
                <w:sz w:val="18"/>
                <w:szCs w:val="18"/>
              </w:rPr>
              <w:t xml:space="preserve"> подражанию)</w:t>
            </w:r>
          </w:p>
          <w:p w:rsidR="008841BE" w:rsidRPr="00BC4AD3" w:rsidRDefault="008841BE" w:rsidP="006D05BB">
            <w:pPr>
              <w:spacing w:after="0" w:line="259" w:lineRule="auto"/>
              <w:ind w:left="1787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BC4AD3" w:rsidRDefault="008841B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1BE" w:rsidRPr="00BC4AD3" w:rsidRDefault="008841B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BE" w:rsidRPr="008B70D5" w:rsidRDefault="008841B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34" w:right="0" w:hanging="12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Дыхательные упражнения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8" w:lineRule="auto"/>
              <w:ind w:left="29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Построение перестроение. Построение в колонну по одному,</w:t>
            </w:r>
            <w:r w:rsidR="002D71A6" w:rsidRPr="00BC4AD3">
              <w:rPr>
                <w:sz w:val="18"/>
                <w:szCs w:val="18"/>
              </w:rPr>
              <w:t xml:space="preserve"> </w:t>
            </w:r>
            <w:r w:rsidRPr="00BC4AD3">
              <w:rPr>
                <w:sz w:val="18"/>
                <w:szCs w:val="18"/>
              </w:rPr>
              <w:t xml:space="preserve">парами, равнение в затылок. Ходьба и бег. </w:t>
            </w:r>
          </w:p>
          <w:p w:rsidR="00267B35" w:rsidRPr="00BC4AD3" w:rsidRDefault="00267B35" w:rsidP="00B87A75">
            <w:pPr>
              <w:spacing w:after="0" w:line="259" w:lineRule="auto"/>
              <w:ind w:left="32" w:right="26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Дыхательные упражнения. Глубокий вдох через нос и выдох через рот. Правильное дыхание в </w:t>
            </w:r>
            <w:proofErr w:type="spellStart"/>
            <w:r w:rsidRPr="00BC4AD3">
              <w:rPr>
                <w:sz w:val="18"/>
                <w:szCs w:val="18"/>
              </w:rPr>
              <w:t>ходьбес</w:t>
            </w:r>
            <w:proofErr w:type="spellEnd"/>
            <w:r w:rsidRPr="00BC4AD3">
              <w:rPr>
                <w:sz w:val="18"/>
                <w:szCs w:val="18"/>
              </w:rPr>
              <w:t xml:space="preserve"> имитацией. «Паровоз» «</w:t>
            </w:r>
            <w:proofErr w:type="spellStart"/>
            <w:proofErr w:type="gramStart"/>
            <w:r w:rsidRPr="00BC4AD3">
              <w:rPr>
                <w:sz w:val="18"/>
                <w:szCs w:val="18"/>
              </w:rPr>
              <w:t>чу,чу</w:t>
            </w:r>
            <w:proofErr w:type="gramEnd"/>
            <w:r w:rsidRPr="00BC4AD3">
              <w:rPr>
                <w:sz w:val="18"/>
                <w:szCs w:val="18"/>
              </w:rPr>
              <w:t>,чу</w:t>
            </w:r>
            <w:proofErr w:type="spellEnd"/>
            <w:r w:rsidRPr="00BC4AD3">
              <w:rPr>
                <w:sz w:val="18"/>
                <w:szCs w:val="18"/>
              </w:rPr>
              <w:t>»-выдох. «</w:t>
            </w:r>
            <w:proofErr w:type="gramStart"/>
            <w:r w:rsidRPr="00BC4AD3">
              <w:rPr>
                <w:sz w:val="18"/>
                <w:szCs w:val="18"/>
              </w:rPr>
              <w:t>Самолёт»  «</w:t>
            </w:r>
            <w:proofErr w:type="gramEnd"/>
            <w:r w:rsidRPr="00BC4AD3">
              <w:rPr>
                <w:sz w:val="18"/>
                <w:szCs w:val="18"/>
              </w:rPr>
              <w:t xml:space="preserve">у-у-у». Игра малой подвижности. «На праздник»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Объясняют отличия </w:t>
            </w:r>
          </w:p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в оценках одной и той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lastRenderedPageBreak/>
              <w:t>соревновательной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9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22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Освоение навыка прыжков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47" w:line="238" w:lineRule="auto"/>
              <w:ind w:left="32" w:right="31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Построение в шеренгу. Разновидности ходьбы. Медленный бег. Выполнение вместе с учащимися поскоков на месте на двух ногах; прыжки слегка продвигаясь в </w:t>
            </w:r>
          </w:p>
          <w:p w:rsidR="00267B35" w:rsidRPr="00BC4AD3" w:rsidRDefault="00267B35" w:rsidP="00B87A75">
            <w:pPr>
              <w:spacing w:after="0" w:line="259" w:lineRule="auto"/>
              <w:ind w:left="31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перед. Игра «С кочки на кочку» </w:t>
            </w:r>
          </w:p>
          <w:p w:rsidR="00267B35" w:rsidRPr="00BC4AD3" w:rsidRDefault="00267B35" w:rsidP="00B87A75">
            <w:pPr>
              <w:spacing w:after="0" w:line="259" w:lineRule="auto"/>
              <w:ind w:left="31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Построение в шеренгу. Разновидности ходьбы. Медленный бег. Выполнение вместе с учащимися поскоков на месте на двух ногах; прыжки слегка продвигаясь в перед. Игра «С кочки на кочку» </w:t>
            </w:r>
          </w:p>
          <w:p w:rsidR="00267B35" w:rsidRPr="00BC4AD3" w:rsidRDefault="00267B35" w:rsidP="00B87A75">
            <w:pPr>
              <w:spacing w:after="46" w:line="238" w:lineRule="auto"/>
              <w:ind w:left="32" w:right="31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Построение в шеренгу. Разновидности ходьбы. Медленный бег. Выполнение вместе с учащимися поскоков на месте на двух ногах; прыжки слегка продвигаясь в </w:t>
            </w:r>
          </w:p>
          <w:p w:rsidR="00267B35" w:rsidRPr="00BC4AD3" w:rsidRDefault="00267B35" w:rsidP="00B87A75">
            <w:pPr>
              <w:spacing w:after="0" w:line="259" w:lineRule="auto"/>
              <w:ind w:left="31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перед. Игра «С кочки на кочку»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Объясняют отличия </w:t>
            </w:r>
          </w:p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в оценках одной и той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22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Совершенствование техники выполнения прыжков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22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Закрепление техники выполнения прыжков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D71A6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32" w:right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Развитие координационных способностей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0" w:right="5" w:firstLine="0"/>
              <w:jc w:val="center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59" w:lineRule="auto"/>
              <w:ind w:left="32" w:right="29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 по начерченному коридору шириной 20-30см. Ходьба по «коридору» между двумя скамейками или булавами. </w:t>
            </w:r>
          </w:p>
          <w:p w:rsidR="00267B35" w:rsidRPr="00BC4AD3" w:rsidRDefault="00267B35" w:rsidP="00B87A75">
            <w:pPr>
              <w:spacing w:after="0" w:line="259" w:lineRule="auto"/>
              <w:ind w:left="32" w:right="29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 под счет. ходьба в колонну парами, по одному, по кругу. Ходьба в медленном 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Критично относятся к своему мне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П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D71A6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Разновидности ходьбы</w:t>
            </w:r>
            <w:r w:rsidR="00267B35" w:rsidRPr="00BC4AD3">
              <w:rPr>
                <w:sz w:val="18"/>
                <w:szCs w:val="18"/>
              </w:rPr>
              <w:t xml:space="preserve"> и </w:t>
            </w:r>
            <w:r w:rsidRPr="00BC4AD3">
              <w:rPr>
                <w:sz w:val="18"/>
                <w:szCs w:val="18"/>
              </w:rPr>
              <w:t xml:space="preserve">медленный </w:t>
            </w:r>
            <w:r w:rsidR="00267B35" w:rsidRPr="00BC4AD3">
              <w:rPr>
                <w:sz w:val="18"/>
                <w:szCs w:val="18"/>
              </w:rPr>
              <w:t xml:space="preserve">бег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5" w:rsidRPr="00BC4AD3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14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6F4EB0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Повторение упражнений в ходьбе и беге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B87A7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Ходьба и упражнения в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B87A7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Построение и перестроения, построение в колонну по одному с помощью учителя, ходьба гимнастическим, приставным шагом, в полу приседе и приседе; в колонне по одному, парами, по кругу с различными движениями руками; с перешагиванием через предметы, по гимнастической </w:t>
            </w:r>
            <w:r w:rsidRPr="00BC4AD3">
              <w:rPr>
                <w:sz w:val="18"/>
                <w:szCs w:val="18"/>
              </w:rPr>
              <w:lastRenderedPageBreak/>
              <w:t>скамейке, с предметами в руках, на голове, без предметов; с утяжелителями на голове, в руках (в руке).П/И «У ребят порядок строгий»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Обеспечивать защиту и сохранность природы во время активного отдыха и занятий </w:t>
            </w: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lastRenderedPageBreak/>
              <w:t>физической культурой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87A75" w:rsidRPr="008B70D5" w:rsidTr="00B87A75"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0" w:line="240" w:lineRule="atLeast"/>
              <w:ind w:left="0" w:right="0" w:firstLine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C4AD3">
              <w:rPr>
                <w:b/>
                <w:sz w:val="18"/>
                <w:szCs w:val="18"/>
              </w:rPr>
              <w:lastRenderedPageBreak/>
              <w:t>Коррекционные подвижные игры</w:t>
            </w:r>
          </w:p>
        </w:tc>
      </w:tr>
      <w:tr w:rsidR="00B87A7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  <w:r w:rsidR="00B87A7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Игры с метанием, передачей и ловлей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Бросок мяча снизу на месте в щит. Ловля мяча на месте. Передача мяча снизу на месте. </w:t>
            </w:r>
            <w:proofErr w:type="spellStart"/>
            <w:r w:rsidRPr="00BC4AD3">
              <w:rPr>
                <w:sz w:val="18"/>
                <w:szCs w:val="18"/>
              </w:rPr>
              <w:t>ОРУ.Эстафеты</w:t>
            </w:r>
            <w:proofErr w:type="spellEnd"/>
            <w:r w:rsidRPr="00BC4AD3">
              <w:rPr>
                <w:sz w:val="18"/>
                <w:szCs w:val="18"/>
              </w:rPr>
              <w:t xml:space="preserve"> с мячами. Игры с метанием, передачей и ловлей мяча: Метко в цель, Мяч </w:t>
            </w:r>
            <w:proofErr w:type="gramStart"/>
            <w:r w:rsidRPr="00BC4AD3">
              <w:rPr>
                <w:sz w:val="18"/>
                <w:szCs w:val="18"/>
              </w:rPr>
              <w:t>соседу  Развитие</w:t>
            </w:r>
            <w:proofErr w:type="gramEnd"/>
            <w:r w:rsidRPr="00BC4AD3">
              <w:rPr>
                <w:sz w:val="18"/>
                <w:szCs w:val="18"/>
              </w:rPr>
              <w:t xml:space="preserve"> координационных способностей</w:t>
            </w:r>
          </w:p>
          <w:p w:rsidR="00B87A75" w:rsidRPr="00BC4AD3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75" w:rsidRPr="008B70D5" w:rsidRDefault="00B87A7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87A75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</w:t>
            </w:r>
            <w:r w:rsidR="00B87A7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b/>
                <w:i/>
                <w:color w:val="auto"/>
                <w:sz w:val="18"/>
                <w:szCs w:val="18"/>
                <w:u w:val="single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Повторение игр</w:t>
            </w:r>
            <w:r w:rsidR="001071DE" w:rsidRPr="00BC4AD3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 с метанием, передачей и ловлей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BC4AD3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75" w:rsidRPr="008B70D5" w:rsidRDefault="00B87A7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75" w:rsidRPr="008B70D5" w:rsidRDefault="00B87A7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71D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18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Игры </w:t>
            </w:r>
            <w:r w:rsidRPr="00BC4AD3">
              <w:rPr>
                <w:sz w:val="18"/>
                <w:szCs w:val="18"/>
              </w:rPr>
              <w:tab/>
              <w:t xml:space="preserve">на </w:t>
            </w:r>
            <w:r w:rsidRPr="00BC4AD3">
              <w:rPr>
                <w:sz w:val="18"/>
                <w:szCs w:val="18"/>
              </w:rPr>
              <w:tab/>
              <w:t>развитие внимания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Ходьба на носках, на пятках. Обычный бег, бег с ускорением. Подвижная игра «Два мороза», «У ребят порядок строгий». «Стань правильно»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  <w:p w:rsidR="001071DE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 физической культурой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DE" w:rsidRPr="008B70D5" w:rsidRDefault="001071DE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Критично относятся к своему мне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П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онимают 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причины неуспеха, выход и этой ситуации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й активности</w:t>
            </w:r>
          </w:p>
        </w:tc>
      </w:tr>
      <w:tr w:rsidR="001071D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19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Повторение игр на развитие внимания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71DE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Ходьба по начерченному коридору шириной 20-30см. Ходьба по «коридору» между двумя скамейками или булавами.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71DE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Совершенствование техники выполнения  упражнений на развитие координационных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71DE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Закрепление техники выполнения  упражнений на развитие координационных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87A75" w:rsidRPr="008B70D5" w:rsidTr="00B87A75"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7A75" w:rsidRPr="00BC4AD3" w:rsidRDefault="00DA19A0" w:rsidP="00DA19A0">
            <w:pPr>
              <w:spacing w:after="0" w:line="240" w:lineRule="atLeast"/>
              <w:ind w:left="0" w:right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C4AD3">
              <w:rPr>
                <w:b/>
                <w:sz w:val="18"/>
                <w:szCs w:val="18"/>
              </w:rPr>
              <w:t>Физическая подготовка</w:t>
            </w:r>
          </w:p>
        </w:tc>
      </w:tr>
      <w:tr w:rsidR="00DA19A0" w:rsidRPr="008B70D5" w:rsidTr="00F80CAD">
        <w:trPr>
          <w:trHeight w:val="7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23</w:t>
            </w:r>
            <w:r w:rsidR="00DA19A0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2D71A6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Упражнения в построениях </w:t>
            </w:r>
            <w:r w:rsidR="00DA19A0" w:rsidRPr="00BC4AD3">
              <w:rPr>
                <w:sz w:val="18"/>
                <w:szCs w:val="18"/>
              </w:rPr>
              <w:t xml:space="preserve"> перестроения</w:t>
            </w:r>
            <w:r w:rsidRPr="00BC4AD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DA19A0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9A0" w:rsidRPr="00BC4AD3" w:rsidRDefault="00DA19A0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Построение в одну шеренгу, взявшись за руки, равнение по начерченной лини, размыкание на вытянутые руки по показу учителя. П/И» У ребят порядок строгий»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 xml:space="preserve">Использовать  двигательные действия из базовых видов спорта в игровой и 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lastRenderedPageBreak/>
              <w:t>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Вступать в контакт и работать в коллективе (учитель -ученик, ученик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–ученик, ученик –класс, учитель-класс)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Активно участвовать в деятельности, контролировать и оценивать свои действия и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действия одноклассников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воспитание чувства коллективизма, взаимопомощи,</w:t>
            </w:r>
          </w:p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DA19A0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24</w:t>
            </w:r>
            <w:r w:rsidR="00DA19A0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DA19A0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Повторение упражнений в построениях и перестроениях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DA19A0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BC4AD3" w:rsidRDefault="00DA19A0" w:rsidP="00B87A75">
            <w:pPr>
              <w:tabs>
                <w:tab w:val="left" w:pos="993"/>
              </w:tabs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A0" w:rsidRPr="008B70D5" w:rsidRDefault="00DA19A0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1071DE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25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120" w:line="276" w:lineRule="auto"/>
              <w:ind w:left="0" w:right="0" w:firstLine="0"/>
              <w:jc w:val="left"/>
              <w:rPr>
                <w:rFonts w:eastAsiaTheme="minorHAnsi" w:cstheme="minorBidi"/>
                <w:b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Общеразвивающие и корригирующие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1071DE">
            <w:pPr>
              <w:tabs>
                <w:tab w:val="left" w:pos="993"/>
              </w:tabs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Ходьба. Бег ОРУ с предметами. Основные положения и движения головы, рук, туловища, ног, общеукрепляющие упражнения с предметами.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1071DE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26.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12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Повторение  общеразвивающих и корригирующих упражнений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tabs>
                <w:tab w:val="left" w:pos="993"/>
              </w:tabs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1071DE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992948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27</w:t>
            </w:r>
            <w:r w:rsidR="001071DE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DA19A0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Разновидности ходьбы. Бег с ускорением.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Разновидности ходьбы. Бег с ускорением. Общеразвивающие упражнения (ОРУ). Ходьба с высоким подниманием бедра. Подвижная игра «Вызов номера». Развитие физических качеств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принимать точку зрения дру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1071DE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992948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  <w:r w:rsidR="001071DE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color w:val="auto"/>
                <w:sz w:val="18"/>
                <w:szCs w:val="18"/>
                <w:lang w:eastAsia="en-US"/>
              </w:rPr>
              <w:t>Повторение упражнений в ходьбе. Бег с ускорением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BC4AD3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E" w:rsidRPr="008B70D5" w:rsidRDefault="001071DE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267B35" w:rsidRPr="008B70D5" w:rsidTr="00B87A7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992948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29</w:t>
            </w:r>
            <w:r w:rsidR="00267B35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992948" w:rsidP="00B87A75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Упражнения с мячами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BC4AD3" w:rsidRDefault="00267B35" w:rsidP="00B87A7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47" w:line="238" w:lineRule="auto"/>
              <w:ind w:left="138" w:right="140"/>
              <w:rPr>
                <w:sz w:val="18"/>
                <w:szCs w:val="18"/>
              </w:rPr>
            </w:pPr>
            <w:proofErr w:type="gramStart"/>
            <w:r w:rsidRPr="00BC4AD3">
              <w:rPr>
                <w:sz w:val="18"/>
                <w:szCs w:val="18"/>
              </w:rPr>
              <w:t>Ходьба ,бег</w:t>
            </w:r>
            <w:proofErr w:type="gramEnd"/>
            <w:r w:rsidRPr="00BC4AD3">
              <w:rPr>
                <w:sz w:val="18"/>
                <w:szCs w:val="18"/>
              </w:rPr>
              <w:t xml:space="preserve">. ОРУ в движении. Обучение учащихся броскам мячей разного объема из различных исходных позиций, </w:t>
            </w:r>
          </w:p>
          <w:p w:rsidR="00267B35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например, стоя на коленях, сидя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принимать точку зрения дру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35" w:rsidRPr="008B70D5" w:rsidRDefault="00267B35" w:rsidP="00B87A75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92948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Совершение техники упражнений  с мячами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47" w:line="238" w:lineRule="auto"/>
              <w:ind w:left="138" w:right="140"/>
              <w:rPr>
                <w:sz w:val="18"/>
                <w:szCs w:val="18"/>
              </w:rPr>
            </w:pPr>
            <w:proofErr w:type="gramStart"/>
            <w:r w:rsidRPr="00BC4AD3">
              <w:rPr>
                <w:sz w:val="18"/>
                <w:szCs w:val="18"/>
              </w:rPr>
              <w:t>Ходьба ,бег</w:t>
            </w:r>
            <w:proofErr w:type="gramEnd"/>
            <w:r w:rsidRPr="00BC4AD3">
              <w:rPr>
                <w:sz w:val="18"/>
                <w:szCs w:val="18"/>
              </w:rPr>
              <w:t xml:space="preserve">. ОРУ в движении. Обучение учащихся броскам мячей разного объема из различных исходных позиций, </w:t>
            </w:r>
          </w:p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например, стоя на коленях, сидя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принимать точку зрения дру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92948" w:rsidRPr="008B70D5" w:rsidTr="00F80CA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Повторение упражнений с мячами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47" w:line="238" w:lineRule="auto"/>
              <w:ind w:left="138" w:right="1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Ходьба и упражнения в равновесие по низкому бревну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 по начерченному коридору шириной 20-30см. Ходьба по «коридору» между </w:t>
            </w:r>
            <w:r w:rsidRPr="00BC4AD3">
              <w:rPr>
                <w:sz w:val="18"/>
                <w:szCs w:val="18"/>
              </w:rPr>
              <w:lastRenderedPageBreak/>
              <w:t xml:space="preserve">двумя скамейками или булавами. Ходьба с утяжелителями на голове, в руках (в руке). Ходьба на полной стопе, на носках по коврикам и дорожкам со специальным покрытием и ориентирами: по сенсорной тропе, по игровой дорожке, по коврику «Топ-топ», по коврику «Гофр» со </w:t>
            </w:r>
            <w:proofErr w:type="spellStart"/>
            <w:r w:rsidRPr="00BC4AD3">
              <w:rPr>
                <w:sz w:val="18"/>
                <w:szCs w:val="18"/>
              </w:rPr>
              <w:t>следочками</w:t>
            </w:r>
            <w:proofErr w:type="spellEnd"/>
            <w:r w:rsidRPr="00BC4AD3">
              <w:rPr>
                <w:sz w:val="18"/>
                <w:szCs w:val="18"/>
              </w:rPr>
              <w:t>, по напольной дорожке «Гусеница», по толстой веревке, ленточкам, мягким модулям (с изменением темпа движения быстро, медленно).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lastRenderedPageBreak/>
              <w:t xml:space="preserve">Объясняют себе свои наиболее </w:t>
            </w:r>
            <w:r w:rsidRPr="008B70D5">
              <w:rPr>
                <w:color w:val="auto"/>
                <w:sz w:val="18"/>
                <w:szCs w:val="18"/>
              </w:rPr>
              <w:lastRenderedPageBreak/>
              <w:t>заметные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Самостоятельно создают способы </w:t>
            </w: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>решения проблем творческого и поискового характера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выполнять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Определяют цели УД;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работают по составленному плану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lastRenderedPageBreak/>
              <w:t xml:space="preserve">Воспитание позитивных </w:t>
            </w: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lastRenderedPageBreak/>
              <w:t>морально-волевых качеств</w:t>
            </w:r>
            <w:r w:rsidRPr="008B70D5">
              <w:rPr>
                <w:rFonts w:ascii="Arial" w:eastAsiaTheme="minorHAnsi" w:hAnsi="Arial" w:cs="Arial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</w:tc>
      </w:tr>
      <w:tr w:rsidR="00992948" w:rsidRPr="008B70D5" w:rsidTr="00B87A7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33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color w:val="auto"/>
                <w:sz w:val="18"/>
                <w:szCs w:val="18"/>
                <w:lang w:eastAsia="en-US"/>
              </w:rPr>
              <w:t>Совершенствование техники выполнения ходьбы  и упражнений</w:t>
            </w:r>
            <w:r w:rsidRPr="00BC4AD3">
              <w:rPr>
                <w:sz w:val="18"/>
                <w:szCs w:val="18"/>
              </w:rPr>
              <w:t xml:space="preserve"> в равновесие по низкому бревну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92948" w:rsidRPr="008B70D5" w:rsidTr="00B87A7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34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Закрепление</w:t>
            </w:r>
            <w:r w:rsidRPr="00BC4AD3">
              <w:rPr>
                <w:color w:val="auto"/>
                <w:sz w:val="18"/>
                <w:szCs w:val="18"/>
                <w:lang w:eastAsia="en-US"/>
              </w:rPr>
              <w:t xml:space="preserve"> техники выполнения ходьбы  и упражнений</w:t>
            </w:r>
            <w:r w:rsidRPr="00BC4AD3">
              <w:rPr>
                <w:sz w:val="18"/>
                <w:szCs w:val="18"/>
              </w:rPr>
              <w:t xml:space="preserve"> в равновесие по низкому бревну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Игра «</w:t>
            </w:r>
            <w:proofErr w:type="spellStart"/>
            <w:r w:rsidRPr="00BC4AD3">
              <w:rPr>
                <w:sz w:val="18"/>
                <w:szCs w:val="18"/>
              </w:rPr>
              <w:t>Бросайка</w:t>
            </w:r>
            <w:proofErr w:type="spellEnd"/>
            <w:r w:rsidRPr="00BC4AD3"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BC4AD3" w:rsidRDefault="00BC4AD3" w:rsidP="003C1F43">
            <w:pPr>
              <w:tabs>
                <w:tab w:val="center" w:pos="1020"/>
                <w:tab w:val="center" w:pos="2422"/>
                <w:tab w:val="center" w:pos="3643"/>
                <w:tab w:val="center" w:pos="4719"/>
              </w:tabs>
              <w:spacing w:after="29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Ходьба, </w:t>
            </w:r>
            <w:r w:rsidRPr="00BC4AD3">
              <w:rPr>
                <w:sz w:val="18"/>
                <w:szCs w:val="18"/>
              </w:rPr>
              <w:tab/>
              <w:t xml:space="preserve">бег. </w:t>
            </w:r>
            <w:r w:rsidRPr="00BC4AD3">
              <w:rPr>
                <w:sz w:val="18"/>
                <w:szCs w:val="18"/>
              </w:rPr>
              <w:tab/>
              <w:t xml:space="preserve">ОРУ </w:t>
            </w:r>
            <w:r w:rsidRPr="00BC4AD3">
              <w:rPr>
                <w:sz w:val="18"/>
                <w:szCs w:val="18"/>
              </w:rPr>
              <w:tab/>
              <w:t xml:space="preserve">в </w:t>
            </w:r>
          </w:p>
          <w:p w:rsidR="00BC4AD3" w:rsidRPr="00BC4AD3" w:rsidRDefault="00BC4AD3" w:rsidP="003C1F43">
            <w:pPr>
              <w:spacing w:after="0" w:line="239" w:lineRule="auto"/>
              <w:ind w:left="29" w:right="0" w:firstLine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>движении. Уточнение с учащимися представления о цвете, величине</w:t>
            </w:r>
          </w:p>
          <w:p w:rsidR="00BC4AD3" w:rsidRPr="00BC4AD3" w:rsidRDefault="00BC4AD3" w:rsidP="003C1F43">
            <w:pPr>
              <w:spacing w:after="0" w:line="246" w:lineRule="auto"/>
              <w:ind w:left="29" w:right="40" w:firstLine="0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мячей. Обучение учащихся определять вес мячей на основе барического чувства со зрительным контролем и без него. Обработка технике броска: броски мяча с низу в верх, прокатывание мячей разного веса и размера по полу </w:t>
            </w:r>
          </w:p>
          <w:p w:rsidR="00BC4AD3" w:rsidRPr="00BC4AD3" w:rsidRDefault="00BC4AD3" w:rsidP="003C1F43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воспитание чувства коллективизма, взаимопомощи,</w:t>
            </w:r>
          </w:p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Повторение игры </w:t>
            </w:r>
            <w:r w:rsidRPr="00BC4AD3">
              <w:rPr>
                <w:sz w:val="18"/>
                <w:szCs w:val="18"/>
              </w:rPr>
              <w:t>«</w:t>
            </w:r>
            <w:proofErr w:type="spellStart"/>
            <w:r w:rsidRPr="00BC4AD3">
              <w:rPr>
                <w:sz w:val="18"/>
                <w:szCs w:val="18"/>
              </w:rPr>
              <w:t>Бросайка</w:t>
            </w:r>
            <w:proofErr w:type="spellEnd"/>
            <w:r w:rsidRPr="00BC4AD3"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rPr>
          <w:trHeight w:val="1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37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3C1F4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Метание теннисного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BC4AD3" w:rsidRDefault="003C1F43" w:rsidP="003C1F43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Ходьба. </w:t>
            </w:r>
          </w:p>
          <w:p w:rsidR="005D0541" w:rsidRPr="00BC4AD3" w:rsidRDefault="003C1F43" w:rsidP="003C1F43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Бег </w:t>
            </w:r>
          </w:p>
          <w:p w:rsidR="003C1F43" w:rsidRPr="00BC4AD3" w:rsidRDefault="003C1F43" w:rsidP="003C1F43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ОРУ с предметами </w:t>
            </w:r>
          </w:p>
          <w:p w:rsidR="00992948" w:rsidRPr="00BC4AD3" w:rsidRDefault="003C1F43" w:rsidP="003C1F43">
            <w:pPr>
              <w:tabs>
                <w:tab w:val="center" w:pos="576"/>
                <w:tab w:val="center" w:pos="1761"/>
                <w:tab w:val="center" w:pos="2745"/>
                <w:tab w:val="center" w:pos="3426"/>
                <w:tab w:val="center" w:pos="4198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BC4AD3">
              <w:rPr>
                <w:sz w:val="18"/>
                <w:szCs w:val="18"/>
              </w:rPr>
              <w:t xml:space="preserve">Метание </w:t>
            </w:r>
            <w:r w:rsidRPr="00BC4AD3">
              <w:rPr>
                <w:sz w:val="18"/>
                <w:szCs w:val="18"/>
              </w:rPr>
              <w:tab/>
              <w:t xml:space="preserve">малого </w:t>
            </w:r>
            <w:r w:rsidRPr="00BC4AD3">
              <w:rPr>
                <w:sz w:val="18"/>
                <w:szCs w:val="18"/>
              </w:rPr>
              <w:tab/>
              <w:t xml:space="preserve">мяча </w:t>
            </w:r>
            <w:r w:rsidRPr="00BC4AD3">
              <w:rPr>
                <w:sz w:val="18"/>
                <w:szCs w:val="18"/>
              </w:rPr>
              <w:tab/>
              <w:t xml:space="preserve">в </w:t>
            </w:r>
            <w:r w:rsidRPr="00BC4AD3">
              <w:rPr>
                <w:sz w:val="18"/>
                <w:szCs w:val="18"/>
              </w:rPr>
              <w:tab/>
              <w:t>цель   3- 4 метров. Броски малого мяча в стену. Подвижная игра «Два мороза». Развитие скоростно-силовых качеств.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привитие навыков нравственного воспитания,</w:t>
            </w: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38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3C1F4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Совершенствование техники метания</w:t>
            </w:r>
            <w:r w:rsidRPr="00BC4AD3">
              <w:rPr>
                <w:sz w:val="18"/>
                <w:szCs w:val="18"/>
              </w:rPr>
              <w:t xml:space="preserve"> теннисного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39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3C1F4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b/>
                <w:i/>
                <w:color w:val="auto"/>
                <w:sz w:val="18"/>
                <w:szCs w:val="18"/>
                <w:u w:val="single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Закрепление техники метания</w:t>
            </w:r>
            <w:r w:rsidRPr="00BC4AD3">
              <w:rPr>
                <w:sz w:val="18"/>
                <w:szCs w:val="18"/>
              </w:rPr>
              <w:t xml:space="preserve"> теннисного мяча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3C1F43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Метание большого мяча двумя руками из-за голо</w:t>
            </w:r>
            <w:r w:rsidRPr="00BC4AD3">
              <w:rPr>
                <w:sz w:val="18"/>
                <w:szCs w:val="18"/>
              </w:rPr>
              <w:softHyphen/>
              <w:t>вы и снизу с места в стену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BC4AD3" w:rsidRDefault="005D0541" w:rsidP="005D0541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Ходьба. </w:t>
            </w:r>
          </w:p>
          <w:p w:rsidR="005D0541" w:rsidRPr="00BC4AD3" w:rsidRDefault="005D0541" w:rsidP="005D0541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Бег </w:t>
            </w:r>
          </w:p>
          <w:p w:rsidR="005D0541" w:rsidRPr="00BC4AD3" w:rsidRDefault="005D0541" w:rsidP="005D0541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ОРУ с предметами </w:t>
            </w:r>
          </w:p>
          <w:p w:rsidR="00992948" w:rsidRPr="00BC4AD3" w:rsidRDefault="003C1F43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sz w:val="18"/>
                <w:szCs w:val="18"/>
              </w:rPr>
              <w:lastRenderedPageBreak/>
              <w:t>Уметь выполнять</w:t>
            </w:r>
            <w:r w:rsidRPr="00BC4AD3">
              <w:rPr>
                <w:sz w:val="18"/>
                <w:szCs w:val="18"/>
              </w:rPr>
              <w:t xml:space="preserve">      метание большого мяча двумя руками из-за голо</w:t>
            </w:r>
            <w:r w:rsidRPr="00BC4AD3">
              <w:rPr>
                <w:sz w:val="18"/>
                <w:szCs w:val="18"/>
              </w:rPr>
              <w:softHyphen/>
              <w:t xml:space="preserve">вы и снизу с места в стену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Обеспечивать защиту и сохранность природы во время активного </w:t>
            </w: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lastRenderedPageBreak/>
              <w:t>отдыха и занятий физической культурой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выполнять различные роли в группе, сотрудничают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С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ледование морально-этическим и психологическим принципам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общения и сотрудничества.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lastRenderedPageBreak/>
              <w:t>формирование познавательной активности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развитие общественно –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активной личности</w:t>
            </w: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41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Совершенствование техники метания большого мяча двумя </w:t>
            </w:r>
            <w:r w:rsidRPr="00BC4AD3">
              <w:rPr>
                <w:sz w:val="18"/>
                <w:szCs w:val="18"/>
              </w:rPr>
              <w:lastRenderedPageBreak/>
              <w:t>руками из-за голо</w:t>
            </w:r>
            <w:r w:rsidRPr="00BC4AD3">
              <w:rPr>
                <w:sz w:val="18"/>
                <w:szCs w:val="18"/>
              </w:rPr>
              <w:softHyphen/>
              <w:t>вы и снизу с места в стену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42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Закрепление техники метания большого мяча двумя руками из-за голо</w:t>
            </w:r>
            <w:r w:rsidRPr="00BC4AD3">
              <w:rPr>
                <w:sz w:val="18"/>
                <w:szCs w:val="18"/>
              </w:rPr>
              <w:softHyphen/>
              <w:t>вы и снизу с места в стену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43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Броски набивного мяча (1 кг) сидя двумя руками из-за головы.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BC4AD3" w:rsidRDefault="005D0541" w:rsidP="005D0541">
            <w:pPr>
              <w:spacing w:after="22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Ходьба. Бег ОРУ с предметами </w:t>
            </w: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Уметь выполнять броски набивного мяча </w:t>
            </w: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BC4AD3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(1 кг) сидя двумя руками из-за головы. </w:t>
            </w: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5D0541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992948" w:rsidRPr="00BC4AD3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color w:val="auto"/>
                <w:sz w:val="18"/>
                <w:szCs w:val="18"/>
              </w:rPr>
              <w:t>Уметь отрабатывать технику метания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Объясняют отличия </w:t>
            </w:r>
          </w:p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в оценках одной и той 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создание атмосферы сотрудничества учителя и учащихся</w:t>
            </w:r>
          </w:p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44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Совершенствование техники бросков  набивного мяча (1 кг) сидя двумя руками из-за головы.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45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Закрепление  техники бросков  набивного мяча (1 кг) сидя двумя руками из-за головы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92948" w:rsidRPr="008B70D5" w:rsidTr="00BC4AD3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46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color w:val="auto"/>
                <w:sz w:val="18"/>
                <w:szCs w:val="18"/>
                <w:lang w:eastAsia="en-US"/>
              </w:rPr>
              <w:t>Переда</w:t>
            </w:r>
            <w:r w:rsidRPr="00BC4AD3">
              <w:rPr>
                <w:color w:val="auto"/>
                <w:sz w:val="18"/>
                <w:szCs w:val="18"/>
                <w:lang w:eastAsia="en-US"/>
              </w:rPr>
              <w:softHyphen/>
              <w:t>ча предметов над головой и между ног.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BC4AD3" w:rsidRDefault="005D0541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bCs/>
                <w:iCs/>
                <w:color w:val="auto"/>
                <w:sz w:val="18"/>
                <w:szCs w:val="18"/>
              </w:rPr>
              <w:t>Уметь выполнять</w:t>
            </w:r>
            <w:r w:rsidRPr="00BC4AD3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  переда</w:t>
            </w:r>
            <w:r w:rsidRPr="00BC4AD3">
              <w:rPr>
                <w:rFonts w:eastAsia="Calibri"/>
                <w:color w:val="auto"/>
                <w:sz w:val="18"/>
                <w:szCs w:val="18"/>
                <w:lang w:eastAsia="en-US"/>
              </w:rPr>
              <w:softHyphen/>
              <w:t xml:space="preserve">чу большого мяча в колонне по одному над головой  </w:t>
            </w:r>
          </w:p>
          <w:p w:rsidR="00992948" w:rsidRPr="00BC4AD3" w:rsidRDefault="005D0541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color w:val="auto"/>
                <w:sz w:val="18"/>
                <w:szCs w:val="18"/>
              </w:rPr>
              <w:t xml:space="preserve"> Уметь выполнять</w:t>
            </w:r>
            <w:r w:rsidRPr="00BC4AD3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передачу набивных мячей в колонне, шеренге                              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992948" w:rsidRPr="008B70D5" w:rsidTr="005D0541">
        <w:trPr>
          <w:trHeight w:val="7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2F15B0" w:rsidP="00992948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47</w:t>
            </w:r>
            <w:r w:rsidR="00992948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5D0541" w:rsidP="00992948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color w:val="auto"/>
                <w:sz w:val="18"/>
                <w:szCs w:val="18"/>
                <w:lang w:eastAsia="en-US"/>
              </w:rPr>
              <w:t>Передача набивных мячей в колонне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BC4AD3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48" w:rsidRPr="008B70D5" w:rsidRDefault="00992948" w:rsidP="00992948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661E5B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8B70D5" w:rsidRDefault="002F15B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  <w:r w:rsidR="00661E5B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BC4AD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Передача набивных мячей в шеренге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  <w:r w:rsidRPr="00BC4AD3">
              <w:rPr>
                <w:sz w:val="18"/>
                <w:szCs w:val="18"/>
              </w:rPr>
              <w:t xml:space="preserve">Уметь </w:t>
            </w:r>
            <w:r w:rsidR="002F15B0" w:rsidRPr="00BC4AD3">
              <w:rPr>
                <w:sz w:val="18"/>
                <w:szCs w:val="18"/>
              </w:rPr>
              <w:t>выполнять переноску</w:t>
            </w:r>
            <w:r w:rsidRPr="00BC4AD3">
              <w:rPr>
                <w:sz w:val="18"/>
                <w:szCs w:val="18"/>
              </w:rPr>
              <w:t xml:space="preserve"> гру</w:t>
            </w:r>
            <w:r w:rsidRPr="00BC4AD3">
              <w:rPr>
                <w:sz w:val="18"/>
                <w:szCs w:val="18"/>
              </w:rPr>
              <w:softHyphen/>
              <w:t xml:space="preserve">за по одному и несколько предметов.   </w:t>
            </w:r>
            <w:r w:rsidRPr="00BC4AD3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61E5B" w:rsidRPr="00BC4AD3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sz w:val="18"/>
                <w:szCs w:val="18"/>
              </w:rPr>
              <w:t>Уметь выполнять</w:t>
            </w:r>
            <w:r w:rsidRPr="00BC4AD3">
              <w:rPr>
                <w:sz w:val="18"/>
                <w:szCs w:val="18"/>
              </w:rPr>
              <w:t xml:space="preserve"> переноску трех набивных мячей весом до 5 кг различными спосо</w:t>
            </w:r>
            <w:r w:rsidRPr="00BC4AD3">
              <w:rPr>
                <w:sz w:val="18"/>
                <w:szCs w:val="18"/>
              </w:rPr>
              <w:softHyphen/>
              <w:t>бами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принимать точку зрения дру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661E5B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8B70D5" w:rsidRDefault="002F15B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AD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Передача набивных мячей</w:t>
            </w:r>
            <w:r w:rsidRPr="00BC4AD3">
              <w:rPr>
                <w:sz w:val="18"/>
                <w:szCs w:val="18"/>
              </w:rPr>
              <w:t xml:space="preserve"> </w:t>
            </w:r>
            <w:r w:rsidRPr="00BC4AD3">
              <w:rPr>
                <w:rFonts w:ascii="Times New Roman" w:hAnsi="Times New Roman" w:cs="Times New Roman"/>
                <w:sz w:val="18"/>
                <w:szCs w:val="18"/>
              </w:rPr>
              <w:t>по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661E5B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Default="002F15B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50</w:t>
            </w:r>
            <w:r w:rsidR="00661E5B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AD3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Упражнения в переноске грузов и передаче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BC4AD3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color w:val="auto"/>
                <w:sz w:val="18"/>
                <w:szCs w:val="18"/>
              </w:rPr>
              <w:t>Уметь выполнять упражнения в переноске грузов и передаче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661E5B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E5B" w:rsidRPr="008B70D5" w:rsidRDefault="00661E5B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F80CAD" w:rsidRPr="008B70D5" w:rsidTr="00BC4AD3">
        <w:trPr>
          <w:trHeight w:val="1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51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Упражнения с малыми обручами.  Ползание на четвереньках на полу  по кругу с толканием впереди себя набивного мяча, в сторону и на скорость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sz w:val="18"/>
                <w:szCs w:val="18"/>
              </w:rPr>
              <w:t>Уметь выполнять упражнения</w:t>
            </w:r>
            <w:r w:rsidRPr="00BC4AD3">
              <w:rPr>
                <w:sz w:val="18"/>
                <w:szCs w:val="18"/>
              </w:rPr>
              <w:t xml:space="preserve"> с малыми  мячами,  ползание на четвереньках на полу  по кругу с толканием впе</w:t>
            </w:r>
            <w:r w:rsidRPr="00BC4AD3">
              <w:rPr>
                <w:sz w:val="18"/>
                <w:szCs w:val="18"/>
              </w:rPr>
              <w:softHyphen/>
              <w:t>реди себя набивного мяча, в сторону и на скорость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Объясняют отличия </w:t>
            </w:r>
          </w:p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в оценках одной и той 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же ситуации разными людьми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двигательные действия из базовых видов спорта в игровой и соревновательной деятельности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Технически правильно выполнять двигательные </w:t>
            </w:r>
            <w:r w:rsidR="00BC4AD3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действия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</w:t>
            </w:r>
          </w:p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Критично относятся к своему мне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  <w:p w:rsidR="00F80CAD" w:rsidRPr="008B70D5" w:rsidRDefault="00F80CAD" w:rsidP="00F80CAD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F80CAD" w:rsidRPr="008B70D5" w:rsidTr="00BC4AD3">
        <w:trPr>
          <w:trHeight w:val="1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52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Совершенствование техники выполнения ползания на четвереньках на полу по кругу с толканием впе</w:t>
            </w:r>
            <w:r w:rsidRPr="00BC4AD3">
              <w:rPr>
                <w:sz w:val="18"/>
                <w:szCs w:val="18"/>
              </w:rPr>
              <w:softHyphen/>
              <w:t>реди себя набивного мяча, в сторону и на скорость Упражнения</w:t>
            </w:r>
            <w:r w:rsidRPr="00BC4AD3">
              <w:rPr>
                <w:b/>
                <w:sz w:val="18"/>
                <w:szCs w:val="18"/>
              </w:rPr>
              <w:t xml:space="preserve"> с</w:t>
            </w:r>
            <w:r w:rsidRPr="00BC4AD3">
              <w:rPr>
                <w:sz w:val="18"/>
                <w:szCs w:val="18"/>
              </w:rPr>
              <w:t xml:space="preserve"> малыми обручами.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F80CAD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AD" w:rsidRPr="008B70D5" w:rsidRDefault="00F80CAD" w:rsidP="00F80CAD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F80CAD" w:rsidRPr="008B70D5" w:rsidTr="00F80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53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Закрепление техники выполнения ползания на четвереньках на полу по кругу с толканием впе</w:t>
            </w:r>
            <w:r w:rsidRPr="00BC4AD3">
              <w:rPr>
                <w:sz w:val="18"/>
                <w:szCs w:val="18"/>
              </w:rPr>
              <w:softHyphen/>
              <w:t>реди себя набивного мяча, в сторону и на скорость Упражнения</w:t>
            </w:r>
            <w:r w:rsidRPr="00BC4AD3">
              <w:rPr>
                <w:b/>
                <w:sz w:val="18"/>
                <w:szCs w:val="18"/>
              </w:rPr>
              <w:t xml:space="preserve"> с</w:t>
            </w:r>
            <w:r w:rsidRPr="00BC4AD3">
              <w:rPr>
                <w:sz w:val="18"/>
                <w:szCs w:val="18"/>
              </w:rPr>
              <w:t xml:space="preserve"> малыми обручами.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BC4AD3" w:rsidRDefault="00F80CA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AD" w:rsidRPr="008B70D5" w:rsidRDefault="00F80CA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54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6D05BB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Упражнения с малыми мячами. </w:t>
            </w:r>
            <w:proofErr w:type="spellStart"/>
            <w:r w:rsidR="00BC4AD3" w:rsidRPr="00BC4AD3">
              <w:rPr>
                <w:rFonts w:eastAsiaTheme="minorEastAsia"/>
                <w:sz w:val="18"/>
                <w:szCs w:val="18"/>
              </w:rPr>
              <w:t>П</w:t>
            </w:r>
            <w:r w:rsidR="00BC4AD3" w:rsidRPr="00BC4AD3">
              <w:rPr>
                <w:sz w:val="18"/>
                <w:szCs w:val="18"/>
              </w:rPr>
              <w:t>одлезание</w:t>
            </w:r>
            <w:proofErr w:type="spellEnd"/>
            <w:r w:rsidR="00BC4AD3" w:rsidRPr="00BC4AD3">
              <w:rPr>
                <w:sz w:val="18"/>
                <w:szCs w:val="18"/>
              </w:rPr>
              <w:t xml:space="preserve"> под препятствие высотой 50—60 см 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sz w:val="18"/>
                <w:szCs w:val="18"/>
              </w:rPr>
              <w:t xml:space="preserve">Умения выполнять упражнения </w:t>
            </w:r>
            <w:r w:rsidRPr="00BC4AD3">
              <w:rPr>
                <w:sz w:val="18"/>
                <w:szCs w:val="18"/>
              </w:rPr>
              <w:t xml:space="preserve"> с малыми мячами, </w:t>
            </w:r>
            <w:r w:rsidRPr="00BC4AD3"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 w:rsidRPr="00BC4AD3">
              <w:rPr>
                <w:rFonts w:eastAsiaTheme="minorEastAsia"/>
                <w:sz w:val="18"/>
                <w:szCs w:val="18"/>
              </w:rPr>
              <w:t>п</w:t>
            </w:r>
            <w:r w:rsidRPr="00BC4AD3">
              <w:rPr>
                <w:sz w:val="18"/>
                <w:szCs w:val="18"/>
              </w:rPr>
              <w:t>одлезание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под препятствие высотой 50—60 см ,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</w:t>
            </w:r>
            <w:proofErr w:type="gramStart"/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оценивать  свою</w:t>
            </w:r>
            <w:proofErr w:type="gramEnd"/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учебную деятельность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</w:t>
            </w:r>
          </w:p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BC4AD3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BC4AD3" w:rsidRPr="008B70D5" w:rsidRDefault="00BC4AD3" w:rsidP="00BC4AD3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привитие интереса к самостоятельным занятиям физкультурой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>Повторение упражнений с малыми мячами.</w:t>
            </w:r>
            <w:r w:rsidRPr="00BC4AD3"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 w:rsidRPr="00BC4AD3">
              <w:rPr>
                <w:rFonts w:eastAsiaTheme="minorEastAsia"/>
                <w:sz w:val="18"/>
                <w:szCs w:val="18"/>
              </w:rPr>
              <w:t>П</w:t>
            </w:r>
            <w:r w:rsidRPr="00BC4AD3">
              <w:rPr>
                <w:sz w:val="18"/>
                <w:szCs w:val="18"/>
              </w:rPr>
              <w:t>одлезание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под препятствие высотой 50—60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Упражнения в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через пре</w:t>
            </w:r>
            <w:r w:rsidRPr="00BC4AD3">
              <w:rPr>
                <w:sz w:val="18"/>
                <w:szCs w:val="18"/>
              </w:rPr>
              <w:softHyphen/>
              <w:t xml:space="preserve">пятствие высотой до 70 см,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со скамейки на скамейку произвольным способом (расстояние между скамейками  20— 30 см).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BC4AD3" w:rsidRP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BC4AD3">
              <w:rPr>
                <w:bCs/>
                <w:iCs/>
                <w:sz w:val="18"/>
                <w:szCs w:val="18"/>
              </w:rPr>
              <w:lastRenderedPageBreak/>
              <w:t>Уметь выполнять</w:t>
            </w:r>
            <w:r w:rsidRPr="00BC4AD3">
              <w:rPr>
                <w:sz w:val="18"/>
                <w:szCs w:val="18"/>
              </w:rPr>
              <w:t xml:space="preserve">  упражнения в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через пре</w:t>
            </w:r>
            <w:r w:rsidRPr="00BC4AD3">
              <w:rPr>
                <w:sz w:val="18"/>
                <w:szCs w:val="18"/>
              </w:rPr>
              <w:softHyphen/>
              <w:t xml:space="preserve">пятствие высотой до 70 см,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со скамейки на скамейку произвольным способом (расстояние между скамейками  20— 30 см).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применять правила делового сотрудничества 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Дают адекватную оценку результатам своей </w:t>
            </w:r>
            <w:r w:rsidRPr="008B70D5">
              <w:rPr>
                <w:color w:val="auto"/>
                <w:sz w:val="18"/>
                <w:szCs w:val="18"/>
              </w:rPr>
              <w:lastRenderedPageBreak/>
              <w:t>учебной деятельности.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lastRenderedPageBreak/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 xml:space="preserve">ехнически правильно выполнять двигательные действия из 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lastRenderedPageBreak/>
              <w:t>базовых видов спорта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BC4AD3" w:rsidRPr="008B70D5" w:rsidRDefault="00BC4AD3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принимать точку зрения дру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Составляют план выполнения заданий совместно с учителем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Активно участвовать в деятельности, контролировать и оценивать свои действия и действия одноклассников</w:t>
            </w:r>
          </w:p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воспитание чувства коллективизма, взаимопомощи,</w:t>
            </w:r>
          </w:p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создание атмосферы сотрудничества учителя и учащихся</w:t>
            </w:r>
          </w:p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57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Совершенствование упражнений в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через пре</w:t>
            </w:r>
            <w:r w:rsidRPr="00BC4AD3">
              <w:rPr>
                <w:sz w:val="18"/>
                <w:szCs w:val="18"/>
              </w:rPr>
              <w:softHyphen/>
              <w:t xml:space="preserve">пятствие высотой до 70 см,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со скамейки на скамейку произвольным способом (расстояние между скамейками  20— 30 см).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AD3" w:rsidRPr="008B70D5" w:rsidRDefault="00BC4AD3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C4AD3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58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BC4AD3">
              <w:rPr>
                <w:sz w:val="18"/>
                <w:szCs w:val="18"/>
              </w:rPr>
              <w:t xml:space="preserve">Закрепление упражнений в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через пре</w:t>
            </w:r>
            <w:r w:rsidRPr="00BC4AD3">
              <w:rPr>
                <w:sz w:val="18"/>
                <w:szCs w:val="18"/>
              </w:rPr>
              <w:softHyphen/>
              <w:t xml:space="preserve">пятствие высотой до 70 см, </w:t>
            </w:r>
            <w:proofErr w:type="spellStart"/>
            <w:r w:rsidRPr="00BC4AD3">
              <w:rPr>
                <w:sz w:val="18"/>
                <w:szCs w:val="18"/>
              </w:rPr>
              <w:t>перелезание</w:t>
            </w:r>
            <w:proofErr w:type="spellEnd"/>
            <w:r w:rsidRPr="00BC4AD3">
              <w:rPr>
                <w:sz w:val="18"/>
                <w:szCs w:val="18"/>
              </w:rPr>
              <w:t xml:space="preserve"> со скамейки на скамейку произвольным способом (расстояние между скамейками  20— 30 см).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BC4AD3" w:rsidRDefault="00BC4AD3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D3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2F15B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59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BC4AD3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5D3A8D">
              <w:rPr>
                <w:sz w:val="18"/>
                <w:szCs w:val="18"/>
              </w:rPr>
              <w:t>Ходьба по полу по начерченной линии. Стойка на одной ноге, другая в сторону, впе</w:t>
            </w:r>
            <w:r w:rsidRPr="005D3A8D">
              <w:rPr>
                <w:sz w:val="18"/>
                <w:szCs w:val="18"/>
              </w:rPr>
              <w:softHyphen/>
              <w:t>ред, назад с различным положением рук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BC4AD3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Уметь  выполнять</w:t>
            </w:r>
            <w:r w:rsidRPr="00C306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5D3A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5D3A8D">
              <w:rPr>
                <w:sz w:val="18"/>
                <w:szCs w:val="18"/>
              </w:rPr>
              <w:t>одь</w:t>
            </w:r>
            <w:r>
              <w:rPr>
                <w:sz w:val="18"/>
                <w:szCs w:val="18"/>
              </w:rPr>
              <w:t>бу по полу по начерченной линии, стойку</w:t>
            </w:r>
            <w:r w:rsidRPr="005D3A8D">
              <w:rPr>
                <w:sz w:val="18"/>
                <w:szCs w:val="18"/>
              </w:rPr>
              <w:t xml:space="preserve"> на одной ноге, другая в сторону, впе</w:t>
            </w:r>
            <w:r w:rsidRPr="005D3A8D">
              <w:rPr>
                <w:sz w:val="18"/>
                <w:szCs w:val="18"/>
              </w:rPr>
              <w:softHyphen/>
              <w:t>ред, назад с различным положением рук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2F15B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60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BC4AD3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5D3A8D">
              <w:rPr>
                <w:sz w:val="18"/>
                <w:szCs w:val="18"/>
              </w:rPr>
              <w:t>Ходьба по гимнастиче</w:t>
            </w:r>
            <w:r w:rsidRPr="005D3A8D">
              <w:rPr>
                <w:sz w:val="18"/>
                <w:szCs w:val="18"/>
              </w:rPr>
              <w:softHyphen/>
              <w:t xml:space="preserve">ской скамейке с предметом (мяч, обруч).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Уметь выполнять </w:t>
            </w:r>
            <w:r w:rsidRPr="00271C03">
              <w:rPr>
                <w:sz w:val="18"/>
                <w:szCs w:val="18"/>
              </w:rPr>
              <w:t xml:space="preserve">ходьбу по гимнастической </w:t>
            </w:r>
            <w:r>
              <w:rPr>
                <w:sz w:val="18"/>
                <w:szCs w:val="18"/>
              </w:rPr>
              <w:t xml:space="preserve">скамейке с </w:t>
            </w:r>
            <w:r w:rsidRPr="00271C03">
              <w:rPr>
                <w:sz w:val="18"/>
                <w:szCs w:val="18"/>
              </w:rPr>
              <w:t xml:space="preserve">      </w:t>
            </w:r>
            <w:r w:rsidRPr="005D3A8D">
              <w:rPr>
                <w:sz w:val="18"/>
                <w:szCs w:val="18"/>
              </w:rPr>
              <w:t xml:space="preserve"> предметом (мяч, обруч).  </w:t>
            </w:r>
            <w:r w:rsidRPr="00271C03">
              <w:rPr>
                <w:sz w:val="18"/>
                <w:szCs w:val="18"/>
              </w:rPr>
              <w:t xml:space="preserve">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90536D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Технически правильно выполнять двигательные действия из базовых видов спорта,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61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Повторение упражнений в ходьбе</w:t>
            </w:r>
            <w:r w:rsidRPr="005D3A8D">
              <w:rPr>
                <w:sz w:val="18"/>
                <w:szCs w:val="18"/>
              </w:rPr>
              <w:t xml:space="preserve"> по гимнастиче</w:t>
            </w:r>
            <w:r w:rsidRPr="005D3A8D">
              <w:rPr>
                <w:sz w:val="18"/>
                <w:szCs w:val="18"/>
              </w:rPr>
              <w:softHyphen/>
              <w:t xml:space="preserve">ской скамейке с предметом (мяч, обруч).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Уметь выполнять </w:t>
            </w:r>
            <w:r w:rsidRPr="00271C03">
              <w:rPr>
                <w:sz w:val="18"/>
                <w:szCs w:val="18"/>
              </w:rPr>
              <w:t xml:space="preserve">ходьбу по гимнастической </w:t>
            </w:r>
            <w:r>
              <w:rPr>
                <w:sz w:val="18"/>
                <w:szCs w:val="18"/>
              </w:rPr>
              <w:t xml:space="preserve">скамейке с </w:t>
            </w:r>
            <w:r w:rsidRPr="00271C03">
              <w:rPr>
                <w:sz w:val="18"/>
                <w:szCs w:val="18"/>
              </w:rPr>
              <w:t xml:space="preserve">      </w:t>
            </w:r>
            <w:r w:rsidRPr="005D3A8D">
              <w:rPr>
                <w:sz w:val="18"/>
                <w:szCs w:val="18"/>
              </w:rPr>
              <w:t xml:space="preserve"> предметом (мяч, обруч).  </w:t>
            </w:r>
            <w:r w:rsidRPr="00271C03">
              <w:rPr>
                <w:sz w:val="18"/>
                <w:szCs w:val="18"/>
              </w:rPr>
              <w:t xml:space="preserve">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выполнять различные роли в группе, сотрудничают в совместном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решении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Работают по составленному плану, используют основные и дополнительные средства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получения информации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воспитание трудолюбия, старательности, заинтересованности в 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результате своего труда,</w:t>
            </w:r>
          </w:p>
        </w:tc>
      </w:tr>
      <w:tr w:rsidR="0090536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62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5D3A8D">
              <w:rPr>
                <w:sz w:val="18"/>
                <w:szCs w:val="18"/>
              </w:rPr>
              <w:t>Ходьба по гимнастической скамейке на носках с различны</w:t>
            </w:r>
            <w:r w:rsidRPr="005D3A8D">
              <w:rPr>
                <w:sz w:val="18"/>
                <w:szCs w:val="18"/>
              </w:rPr>
              <w:softHyphen/>
              <w:t>ми движениями рук.  Ходьба по</w:t>
            </w:r>
            <w:r>
              <w:rPr>
                <w:sz w:val="18"/>
                <w:szCs w:val="18"/>
              </w:rPr>
              <w:t xml:space="preserve"> </w:t>
            </w:r>
            <w:r w:rsidRPr="005D3A8D">
              <w:rPr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выполнять</w:t>
            </w:r>
            <w:r w:rsidRPr="005D3A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ходьбу</w:t>
            </w:r>
            <w:r w:rsidRPr="005D3A8D">
              <w:rPr>
                <w:sz w:val="18"/>
                <w:szCs w:val="18"/>
              </w:rPr>
              <w:t xml:space="preserve"> по гимнастической скамейке на носках </w:t>
            </w:r>
            <w:r>
              <w:rPr>
                <w:sz w:val="18"/>
                <w:szCs w:val="18"/>
              </w:rPr>
              <w:t>с различны</w:t>
            </w:r>
            <w:r>
              <w:rPr>
                <w:sz w:val="18"/>
                <w:szCs w:val="18"/>
              </w:rPr>
              <w:softHyphen/>
              <w:t>ми движениями рук, ходьбу</w:t>
            </w:r>
            <w:r w:rsidRPr="005D3A8D">
              <w:rPr>
                <w:sz w:val="18"/>
                <w:szCs w:val="18"/>
              </w:rPr>
              <w:t xml:space="preserve"> по</w:t>
            </w:r>
            <w:r>
              <w:rPr>
                <w:sz w:val="18"/>
                <w:szCs w:val="18"/>
              </w:rPr>
              <w:t xml:space="preserve"> </w:t>
            </w:r>
            <w:r w:rsidRPr="005D3A8D">
              <w:rPr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  <w:p w:rsidR="0090536D" w:rsidRPr="008B70D5" w:rsidRDefault="0090536D" w:rsidP="006D05BB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привитие навыков нравственного воспитания,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чувства товарищества, взаимовыручки</w:t>
            </w:r>
          </w:p>
        </w:tc>
      </w:tr>
      <w:tr w:rsidR="0090536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63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Повторение упражнений в ходьбе</w:t>
            </w:r>
            <w:r w:rsidRPr="005D3A8D">
              <w:rPr>
                <w:sz w:val="18"/>
                <w:szCs w:val="18"/>
              </w:rPr>
              <w:t xml:space="preserve"> по гимнастической скамейке на носках с различны</w:t>
            </w:r>
            <w:r w:rsidRPr="005D3A8D">
              <w:rPr>
                <w:sz w:val="18"/>
                <w:szCs w:val="18"/>
              </w:rPr>
              <w:softHyphen/>
              <w:t>ми движениями рук.  Ходьба по</w:t>
            </w:r>
            <w:r>
              <w:rPr>
                <w:sz w:val="18"/>
                <w:szCs w:val="18"/>
              </w:rPr>
              <w:t xml:space="preserve"> </w:t>
            </w:r>
            <w:r w:rsidRPr="005D3A8D">
              <w:rPr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0536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44258">
              <w:rPr>
                <w:sz w:val="18"/>
                <w:szCs w:val="18"/>
              </w:rPr>
              <w:t>Движение в колонне с из</w:t>
            </w:r>
            <w:r w:rsidRPr="00844258">
              <w:rPr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определенное место (по ориен</w:t>
            </w:r>
            <w:r>
              <w:rPr>
                <w:sz w:val="18"/>
                <w:szCs w:val="18"/>
              </w:rPr>
              <w:t>тирам)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Уметь выполнять</w:t>
            </w:r>
            <w:r w:rsidRPr="008442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Pr="00844258">
              <w:rPr>
                <w:sz w:val="18"/>
                <w:szCs w:val="18"/>
              </w:rPr>
              <w:t>вижение в колонне с из</w:t>
            </w:r>
            <w:r w:rsidRPr="00844258">
              <w:rPr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определенное место (по ориен</w:t>
            </w:r>
            <w:r>
              <w:rPr>
                <w:sz w:val="18"/>
                <w:szCs w:val="18"/>
              </w:rPr>
              <w:t>тирам)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Объясняют себе свои наиболее заметные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Н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sz w:val="18"/>
                <w:szCs w:val="18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Воспитание позитивных морально-волевых качеств</w:t>
            </w:r>
            <w:r w:rsidRPr="008B70D5">
              <w:rPr>
                <w:rFonts w:ascii="Arial" w:eastAsiaTheme="minorHAnsi" w:hAnsi="Arial" w:cs="Arial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</w:tc>
      </w:tr>
      <w:tr w:rsidR="0090536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Совершенствование техники выполнения  движения</w:t>
            </w:r>
            <w:r w:rsidRPr="00844258">
              <w:rPr>
                <w:sz w:val="18"/>
                <w:szCs w:val="18"/>
              </w:rPr>
              <w:t xml:space="preserve"> в колонне с из</w:t>
            </w:r>
            <w:r w:rsidRPr="00844258">
              <w:rPr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определенное место (по ориен</w:t>
            </w:r>
            <w:r>
              <w:rPr>
                <w:sz w:val="18"/>
                <w:szCs w:val="18"/>
              </w:rPr>
              <w:t>тирам)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90536D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Закрепление техники выполнения  движения</w:t>
            </w:r>
            <w:r w:rsidRPr="00844258">
              <w:rPr>
                <w:sz w:val="18"/>
                <w:szCs w:val="18"/>
              </w:rPr>
              <w:t xml:space="preserve"> в колонне с из</w:t>
            </w:r>
            <w:r w:rsidRPr="00844258">
              <w:rPr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определенное место (по ориен</w:t>
            </w:r>
            <w:r>
              <w:rPr>
                <w:sz w:val="18"/>
                <w:szCs w:val="18"/>
              </w:rPr>
              <w:t>тирам)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0536D" w:rsidRPr="008B70D5" w:rsidTr="00B87A75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67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</w:t>
            </w:r>
            <w:r w:rsidRPr="00844258">
              <w:rPr>
                <w:sz w:val="18"/>
                <w:szCs w:val="18"/>
              </w:rPr>
              <w:t>овороты к ориентирам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 xml:space="preserve">без контроля зрения в момент поворота; ходьба по </w:t>
            </w:r>
            <w:r w:rsidRPr="00844258">
              <w:rPr>
                <w:sz w:val="18"/>
                <w:szCs w:val="18"/>
              </w:rPr>
              <w:lastRenderedPageBreak/>
              <w:t>ориентирам, на</w:t>
            </w:r>
            <w:r w:rsidRPr="00844258">
              <w:rPr>
                <w:sz w:val="18"/>
                <w:szCs w:val="18"/>
              </w:rPr>
              <w:softHyphen/>
              <w:t>черченным на гимнас</w:t>
            </w:r>
            <w:r>
              <w:rPr>
                <w:sz w:val="18"/>
                <w:szCs w:val="18"/>
              </w:rPr>
              <w:t>тической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A1622D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lastRenderedPageBreak/>
              <w:t>Уметь выполнять</w:t>
            </w:r>
            <w:r w:rsidR="00A1622D">
              <w:rPr>
                <w:sz w:val="18"/>
                <w:szCs w:val="18"/>
              </w:rPr>
              <w:t xml:space="preserve"> п</w:t>
            </w:r>
            <w:r w:rsidRPr="00844258">
              <w:rPr>
                <w:sz w:val="18"/>
                <w:szCs w:val="18"/>
              </w:rPr>
              <w:t>овороты к ориентирам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sz w:val="18"/>
                <w:szCs w:val="18"/>
              </w:rPr>
              <w:softHyphen/>
              <w:t>черченным на гимнас</w:t>
            </w:r>
            <w:r>
              <w:rPr>
                <w:sz w:val="18"/>
                <w:szCs w:val="18"/>
              </w:rPr>
              <w:t>тической скамейке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Уметь выполнять</w:t>
            </w:r>
            <w:r w:rsidRPr="008442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Pr="00844258">
              <w:rPr>
                <w:sz w:val="18"/>
                <w:szCs w:val="18"/>
              </w:rPr>
              <w:t>вижение в колонне с из</w:t>
            </w:r>
            <w:r w:rsidRPr="00844258">
              <w:rPr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определенное место (по ориен</w:t>
            </w:r>
            <w:r>
              <w:rPr>
                <w:sz w:val="18"/>
                <w:szCs w:val="18"/>
              </w:rPr>
              <w:t>тирам)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lastRenderedPageBreak/>
              <w:t xml:space="preserve">Объясняют себе свои наиболее </w:t>
            </w:r>
            <w:r w:rsidRPr="008B70D5">
              <w:rPr>
                <w:color w:val="auto"/>
                <w:sz w:val="18"/>
                <w:szCs w:val="18"/>
              </w:rPr>
              <w:lastRenderedPageBreak/>
              <w:t>заметные достижения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 xml:space="preserve">Самостоятельно создают способы решения </w:t>
            </w: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>проблем творческого и поискового характера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Умеют выполнять различные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роли в группе, сотрудничают в совместном решении задачи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 xml:space="preserve">Определяют цели УД; работают по 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составленному плану</w:t>
            </w:r>
          </w:p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90536D" w:rsidRPr="008B70D5" w:rsidRDefault="0090536D" w:rsidP="006D05BB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lastRenderedPageBreak/>
              <w:t>Воспитание позитивных морально-</w:t>
            </w: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lastRenderedPageBreak/>
              <w:t>волевых качеств</w:t>
            </w:r>
            <w:r w:rsidRPr="008B70D5">
              <w:rPr>
                <w:rFonts w:ascii="Arial" w:eastAsiaTheme="minorHAnsi" w:hAnsi="Arial" w:cs="Arial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Воспитание активности, самостоятельности, нравственно-волевых качеств</w:t>
            </w:r>
          </w:p>
        </w:tc>
      </w:tr>
      <w:tr w:rsidR="0090536D" w:rsidRPr="008B70D5" w:rsidTr="006D05BB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68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Совершенствование техники выполнения поворотов</w:t>
            </w:r>
            <w:r w:rsidRPr="00844258">
              <w:rPr>
                <w:sz w:val="18"/>
                <w:szCs w:val="18"/>
              </w:rPr>
              <w:t xml:space="preserve"> к ориентирам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sz w:val="18"/>
                <w:szCs w:val="18"/>
              </w:rPr>
              <w:softHyphen/>
              <w:t>черченным на гимнас</w:t>
            </w:r>
            <w:r>
              <w:rPr>
                <w:sz w:val="18"/>
                <w:szCs w:val="18"/>
              </w:rPr>
              <w:t>тической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6D05BB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36D" w:rsidRPr="008B70D5" w:rsidRDefault="0090536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0536D" w:rsidRPr="008B70D5" w:rsidTr="006D05BB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69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Закрепление техники выполнения поворотов</w:t>
            </w:r>
            <w:r w:rsidRPr="00844258">
              <w:rPr>
                <w:sz w:val="18"/>
                <w:szCs w:val="18"/>
              </w:rPr>
              <w:t xml:space="preserve"> к ориентирам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sz w:val="18"/>
                <w:szCs w:val="18"/>
              </w:rPr>
              <w:softHyphen/>
              <w:t>черченным на гимнас</w:t>
            </w:r>
            <w:r>
              <w:rPr>
                <w:sz w:val="18"/>
                <w:szCs w:val="18"/>
              </w:rPr>
              <w:t>тической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EastAsi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6D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90536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70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</w:t>
            </w:r>
            <w:r w:rsidRPr="00844258">
              <w:rPr>
                <w:sz w:val="18"/>
                <w:szCs w:val="18"/>
              </w:rPr>
              <w:t>рыжок   в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sz w:val="18"/>
                <w:szCs w:val="18"/>
              </w:rPr>
              <w:t>ение его без контроля зре</w:t>
            </w:r>
            <w:r>
              <w:rPr>
                <w:sz w:val="18"/>
                <w:szCs w:val="18"/>
              </w:rPr>
              <w:softHyphen/>
              <w:t>ния;</w:t>
            </w:r>
            <w:r w:rsidRPr="00844258">
              <w:rPr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EastAsia"/>
                <w:color w:val="auto"/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18"/>
                <w:szCs w:val="18"/>
              </w:rPr>
              <w:t>Уметь выполнять</w:t>
            </w:r>
            <w:r>
              <w:rPr>
                <w:sz w:val="18"/>
                <w:szCs w:val="18"/>
              </w:rPr>
              <w:t xml:space="preserve"> п</w:t>
            </w:r>
            <w:r w:rsidRPr="00844258">
              <w:rPr>
                <w:sz w:val="18"/>
                <w:szCs w:val="18"/>
              </w:rPr>
              <w:t>рыжок   в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sz w:val="18"/>
                <w:szCs w:val="18"/>
              </w:rPr>
              <w:t>ение его без контроля зре</w:t>
            </w:r>
            <w:r>
              <w:rPr>
                <w:sz w:val="18"/>
                <w:szCs w:val="18"/>
              </w:rPr>
              <w:softHyphen/>
              <w:t>ния;</w:t>
            </w:r>
            <w:r w:rsidRPr="00844258">
              <w:rPr>
                <w:sz w:val="18"/>
                <w:szCs w:val="18"/>
              </w:rPr>
              <w:t xml:space="preserve"> шаг вперед,  назад, вправо в обозначенное место с открытыми и закрытыми глазами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Воспитание активности, самостоятельности, нравственно-волевых качеств</w:t>
            </w: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71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Совершенствование техники прыжка</w:t>
            </w:r>
            <w:r w:rsidRPr="00844258">
              <w:rPr>
                <w:sz w:val="18"/>
                <w:szCs w:val="18"/>
              </w:rPr>
              <w:t xml:space="preserve"> в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sz w:val="18"/>
                <w:szCs w:val="18"/>
              </w:rPr>
              <w:t>ение его без контроля зре</w:t>
            </w:r>
            <w:r>
              <w:rPr>
                <w:sz w:val="18"/>
                <w:szCs w:val="18"/>
              </w:rPr>
              <w:softHyphen/>
              <w:t>ния;</w:t>
            </w:r>
            <w:r w:rsidRPr="00844258">
              <w:rPr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A1622D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D0541" w:rsidRPr="008B70D5" w:rsidRDefault="00A1622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Уметь выполнять</w:t>
            </w:r>
            <w:r>
              <w:rPr>
                <w:sz w:val="18"/>
                <w:szCs w:val="18"/>
              </w:rPr>
              <w:t xml:space="preserve"> п</w:t>
            </w:r>
            <w:r w:rsidRPr="00844258">
              <w:rPr>
                <w:sz w:val="18"/>
                <w:szCs w:val="18"/>
              </w:rPr>
              <w:t>рыжок   в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sz w:val="18"/>
                <w:szCs w:val="18"/>
              </w:rPr>
              <w:t>ение его без контроля зре</w:t>
            </w:r>
            <w:r>
              <w:rPr>
                <w:sz w:val="18"/>
                <w:szCs w:val="18"/>
              </w:rPr>
              <w:softHyphen/>
              <w:t>ния;</w:t>
            </w:r>
            <w:r w:rsidRPr="00844258">
              <w:rPr>
                <w:sz w:val="18"/>
                <w:szCs w:val="18"/>
              </w:rPr>
              <w:t xml:space="preserve"> шаг вперед,  назад, вправо в обозначенное место с открытыми и закрытыми глазами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72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A1622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Закрепление техники прыжка</w:t>
            </w:r>
            <w:r w:rsidRPr="00844258">
              <w:rPr>
                <w:sz w:val="18"/>
                <w:szCs w:val="18"/>
              </w:rPr>
              <w:t xml:space="preserve"> в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sz w:val="18"/>
                <w:szCs w:val="18"/>
              </w:rPr>
              <w:t xml:space="preserve">ение </w:t>
            </w:r>
            <w:r>
              <w:rPr>
                <w:sz w:val="18"/>
                <w:szCs w:val="18"/>
              </w:rPr>
              <w:lastRenderedPageBreak/>
              <w:t>его без контроля зре</w:t>
            </w:r>
            <w:r>
              <w:rPr>
                <w:sz w:val="18"/>
                <w:szCs w:val="18"/>
              </w:rPr>
              <w:softHyphen/>
              <w:t>ния;</w:t>
            </w:r>
            <w:r w:rsidRPr="00844258">
              <w:rPr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F38FF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73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Pr="00844258">
              <w:rPr>
                <w:sz w:val="18"/>
                <w:szCs w:val="18"/>
              </w:rPr>
              <w:t>зменение направления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лаза</w:t>
            </w:r>
            <w:r>
              <w:rPr>
                <w:sz w:val="18"/>
                <w:szCs w:val="18"/>
              </w:rPr>
              <w:t>ни</w:t>
            </w:r>
            <w:r w:rsidRPr="00844258">
              <w:rPr>
                <w:sz w:val="18"/>
                <w:szCs w:val="18"/>
              </w:rPr>
              <w:t>я по опре</w:t>
            </w:r>
            <w:r w:rsidRPr="00844258">
              <w:rPr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подбрасывание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мяча вверх до определен</w:t>
            </w:r>
            <w:r w:rsidRPr="00844258">
              <w:rPr>
                <w:sz w:val="18"/>
                <w:szCs w:val="18"/>
              </w:rPr>
              <w:softHyphen/>
              <w:t>ного ориентира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4F38FF">
              <w:rPr>
                <w:rFonts w:eastAsia="Calibri"/>
                <w:color w:val="auto"/>
                <w:sz w:val="18"/>
                <w:szCs w:val="18"/>
                <w:lang w:eastAsia="en-US"/>
              </w:rPr>
              <w:t>изменение направления лазания по опре</w:t>
            </w:r>
            <w:r w:rsidRPr="004F38FF">
              <w:rPr>
                <w:rFonts w:eastAsia="Calibri"/>
                <w:color w:val="auto"/>
                <w:sz w:val="18"/>
                <w:szCs w:val="18"/>
                <w:lang w:eastAsia="en-US"/>
              </w:rPr>
              <w:softHyphen/>
              <w:t>деленным ориентирам, подбрасывание мяча вверх до определен</w:t>
            </w:r>
            <w:r w:rsidRPr="004F38FF">
              <w:rPr>
                <w:rFonts w:eastAsia="Calibri"/>
                <w:color w:val="auto"/>
                <w:sz w:val="18"/>
                <w:szCs w:val="18"/>
                <w:lang w:eastAsia="en-US"/>
              </w:rPr>
              <w:softHyphen/>
              <w:t>ного ориентира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proofErr w:type="gramStart"/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</w:t>
            </w:r>
            <w:proofErr w:type="gramEnd"/>
            <w:r w:rsidRPr="008B70D5">
              <w:rPr>
                <w:bCs/>
                <w:iCs/>
                <w:color w:val="auto"/>
                <w:sz w:val="18"/>
                <w:szCs w:val="18"/>
              </w:rPr>
              <w:t xml:space="preserve"> действия из базовых видов спорта в игровой и соревновательной деятельности</w:t>
            </w:r>
          </w:p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А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П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онимают причины неуспеха, выход и этой ситуации</w:t>
            </w:r>
          </w:p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П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воспитание чувства коллективизма, взаимопомощи</w:t>
            </w:r>
          </w:p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4F38FF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74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техники выполнения в изменениях</w:t>
            </w:r>
            <w:r w:rsidRPr="00844258">
              <w:rPr>
                <w:sz w:val="18"/>
                <w:szCs w:val="18"/>
              </w:rPr>
              <w:t xml:space="preserve"> направления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лаза</w:t>
            </w:r>
            <w:r>
              <w:rPr>
                <w:sz w:val="18"/>
                <w:szCs w:val="18"/>
              </w:rPr>
              <w:t>ни</w:t>
            </w:r>
            <w:r w:rsidRPr="00844258">
              <w:rPr>
                <w:sz w:val="18"/>
                <w:szCs w:val="18"/>
              </w:rPr>
              <w:t>я по опре</w:t>
            </w:r>
            <w:r w:rsidRPr="00844258">
              <w:rPr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подбрасывание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мяча вверх до определен</w:t>
            </w:r>
            <w:r w:rsidRPr="00844258">
              <w:rPr>
                <w:sz w:val="18"/>
                <w:szCs w:val="18"/>
              </w:rPr>
              <w:softHyphen/>
              <w:t>ного ориентира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4F38FF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b/>
                <w:i/>
                <w:color w:val="auto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Закрепление техники выполнения в изменениях</w:t>
            </w:r>
            <w:r w:rsidRPr="00844258">
              <w:rPr>
                <w:sz w:val="18"/>
                <w:szCs w:val="18"/>
              </w:rPr>
              <w:t xml:space="preserve"> направления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лаза</w:t>
            </w:r>
            <w:r>
              <w:rPr>
                <w:sz w:val="18"/>
                <w:szCs w:val="18"/>
              </w:rPr>
              <w:t>ни</w:t>
            </w:r>
            <w:r w:rsidRPr="00844258">
              <w:rPr>
                <w:sz w:val="18"/>
                <w:szCs w:val="18"/>
              </w:rPr>
              <w:t>я по опре</w:t>
            </w:r>
            <w:r w:rsidRPr="00844258">
              <w:rPr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подбрасывание</w:t>
            </w:r>
            <w:r>
              <w:rPr>
                <w:sz w:val="18"/>
                <w:szCs w:val="18"/>
              </w:rPr>
              <w:t xml:space="preserve"> </w:t>
            </w:r>
            <w:r w:rsidRPr="00844258">
              <w:rPr>
                <w:sz w:val="18"/>
                <w:szCs w:val="18"/>
              </w:rPr>
              <w:t>мяча вверх до определен</w:t>
            </w:r>
            <w:r w:rsidRPr="00844258">
              <w:rPr>
                <w:sz w:val="18"/>
                <w:szCs w:val="18"/>
              </w:rPr>
              <w:softHyphen/>
              <w:t>ного ориентира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8FF" w:rsidRPr="008B70D5" w:rsidRDefault="004F38FF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FE2706" w:rsidRPr="008B70D5" w:rsidTr="006D05BB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53531C">
              <w:rPr>
                <w:sz w:val="18"/>
                <w:szCs w:val="18"/>
              </w:rPr>
              <w:t>Игры:</w:t>
            </w:r>
            <w:r>
              <w:rPr>
                <w:b/>
                <w:sz w:val="18"/>
                <w:szCs w:val="18"/>
              </w:rPr>
              <w:t xml:space="preserve"> </w:t>
            </w:r>
            <w:r w:rsidR="004330DC">
              <w:rPr>
                <w:sz w:val="18"/>
                <w:szCs w:val="18"/>
              </w:rPr>
              <w:t xml:space="preserve">«Повторяй за мной», </w:t>
            </w:r>
            <w:r w:rsidRPr="00AC5257">
              <w:rPr>
                <w:sz w:val="18"/>
                <w:szCs w:val="18"/>
              </w:rPr>
              <w:t>«Верёвочный круг»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2706" w:rsidRDefault="00FE2706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FE2706" w:rsidRDefault="00FE2706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FE2706" w:rsidRDefault="00FE2706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Default="006C4182" w:rsidP="006C4182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</w:t>
            </w:r>
            <w:r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ремя активного отдыха </w:t>
            </w:r>
          </w:p>
          <w:p w:rsidR="006C4182" w:rsidRDefault="006C4182" w:rsidP="006C4182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:rsidR="006C4182" w:rsidRPr="008B70D5" w:rsidRDefault="006C4182" w:rsidP="006C4182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</w:t>
            </w:r>
          </w:p>
          <w:p w:rsidR="00FE2706" w:rsidRPr="008B70D5" w:rsidRDefault="00FE2706" w:rsidP="006C4182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706" w:rsidRDefault="00FE2706" w:rsidP="006C4182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отстаивать точку зрения, аргументировать, </w:t>
            </w:r>
          </w:p>
          <w:p w:rsidR="006C4182" w:rsidRDefault="006C4182" w:rsidP="006C4182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6C4182" w:rsidRDefault="006C4182" w:rsidP="006C4182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:rsidR="006C4182" w:rsidRPr="008B70D5" w:rsidRDefault="006C4182" w:rsidP="006C4182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E2706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77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Повторение игр: </w:t>
            </w:r>
            <w:r w:rsidRPr="00AC5257">
              <w:rPr>
                <w:sz w:val="18"/>
                <w:szCs w:val="18"/>
              </w:rPr>
              <w:t>«Повторяй за мной», «Верёвочный круг»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6D05BB">
            <w:pPr>
              <w:spacing w:after="0" w:line="240" w:lineRule="atLeast"/>
              <w:ind w:left="0" w:right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706" w:rsidRPr="008B70D5" w:rsidRDefault="00FE2706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6C4182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78.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FE2706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FE2706">
              <w:rPr>
                <w:rFonts w:eastAsia="Calibri"/>
                <w:color w:val="auto"/>
                <w:sz w:val="18"/>
                <w:szCs w:val="18"/>
                <w:lang w:eastAsia="en-US"/>
              </w:rPr>
              <w:t>Упражнения  для укрепления мышц туловища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0D22B4" w:rsidRDefault="006C4182" w:rsidP="00FE2706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FE2706">
              <w:rPr>
                <w:color w:val="auto"/>
                <w:sz w:val="18"/>
                <w:szCs w:val="18"/>
                <w:lang w:eastAsia="en-US"/>
              </w:rPr>
              <w:t>Уметь выполнять</w:t>
            </w:r>
            <w:r w:rsidRPr="00FE27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6C4182" w:rsidRPr="00FE2706" w:rsidRDefault="009331CB" w:rsidP="00FE2706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FE2706">
              <w:rPr>
                <w:rFonts w:eastAsia="Calibri"/>
                <w:color w:val="auto"/>
                <w:sz w:val="18"/>
                <w:szCs w:val="18"/>
                <w:lang w:eastAsia="en-US"/>
              </w:rPr>
              <w:t>упражнения для</w:t>
            </w:r>
            <w:r w:rsidR="006C4182" w:rsidRPr="00FE27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укрепления мышц туловища</w:t>
            </w: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6C4182" w:rsidRPr="008B70D5" w:rsidRDefault="006C4182" w:rsidP="006D05BB">
            <w:pPr>
              <w:spacing w:after="0" w:line="240" w:lineRule="atLeast"/>
              <w:ind w:left="0" w:right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6D05BB">
            <w:pPr>
              <w:spacing w:after="0" w:line="240" w:lineRule="atLeast"/>
              <w:ind w:left="0" w:right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6C4182" w:rsidRPr="008B70D5" w:rsidRDefault="006C4182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C4182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79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FE2706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FE2706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Повторение упражнений для укрепления мышц туловища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 w:rsidR="006C4182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80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271C03">
              <w:rPr>
                <w:sz w:val="18"/>
                <w:szCs w:val="18"/>
              </w:rPr>
              <w:t>Упраж</w:t>
            </w:r>
            <w:r>
              <w:rPr>
                <w:sz w:val="18"/>
                <w:szCs w:val="18"/>
              </w:rPr>
              <w:t>нения с гимнастическими палками.</w:t>
            </w:r>
            <w:r w:rsidR="004330DC">
              <w:rPr>
                <w:rStyle w:val="2pt2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sz w:val="18"/>
                <w:szCs w:val="18"/>
              </w:rPr>
              <w:t>Лазани</w:t>
            </w:r>
            <w:r w:rsidRPr="00271C03">
              <w:rPr>
                <w:sz w:val="18"/>
                <w:szCs w:val="18"/>
              </w:rPr>
              <w:t>е по гимнастической стенке, вверх, вниз разноим</w:t>
            </w:r>
            <w:r>
              <w:rPr>
                <w:sz w:val="18"/>
                <w:szCs w:val="18"/>
              </w:rPr>
              <w:t>енными и одноименными способами.</w:t>
            </w:r>
            <w:r w:rsidRPr="00271C03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выполнять комплекс ОРУ с гимнастической </w:t>
            </w:r>
            <w:proofErr w:type="gramStart"/>
            <w:r>
              <w:rPr>
                <w:sz w:val="18"/>
                <w:szCs w:val="18"/>
              </w:rPr>
              <w:t>палкой,  лазани</w:t>
            </w:r>
            <w:r w:rsidRPr="00271C03">
              <w:rPr>
                <w:sz w:val="18"/>
                <w:szCs w:val="18"/>
              </w:rPr>
              <w:t>е</w:t>
            </w:r>
            <w:proofErr w:type="gramEnd"/>
            <w:r w:rsidRPr="00271C03">
              <w:rPr>
                <w:sz w:val="18"/>
                <w:szCs w:val="18"/>
              </w:rPr>
              <w:t xml:space="preserve"> по гимнастической стенке, вверх, вниз разноим</w:t>
            </w:r>
            <w:r>
              <w:rPr>
                <w:sz w:val="18"/>
                <w:szCs w:val="18"/>
              </w:rPr>
              <w:t>енными и одноименными способами.</w:t>
            </w:r>
            <w:r w:rsidRPr="00271C03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C4182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81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Совершенствование техники выполнения упражнений</w:t>
            </w:r>
            <w:r w:rsidR="004330DC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 с гимнастическими палками. </w:t>
            </w:r>
            <w:r>
              <w:rPr>
                <w:sz w:val="18"/>
                <w:szCs w:val="18"/>
              </w:rPr>
              <w:t>Лазани</w:t>
            </w:r>
            <w:r w:rsidRPr="00271C03">
              <w:rPr>
                <w:sz w:val="18"/>
                <w:szCs w:val="18"/>
              </w:rPr>
              <w:t>е по гимнастической стенке, вверх, вниз разноим</w:t>
            </w:r>
            <w:r>
              <w:rPr>
                <w:sz w:val="18"/>
                <w:szCs w:val="18"/>
              </w:rPr>
              <w:t>енными и одноименными способами.</w:t>
            </w:r>
            <w:r w:rsidRPr="00271C03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6C4182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Закрепление техники выполнения упражн</w:t>
            </w:r>
            <w:r w:rsidR="004330DC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ений с </w:t>
            </w:r>
            <w:proofErr w:type="gramStart"/>
            <w:r w:rsidR="004330DC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гимнастическими  </w:t>
            </w:r>
            <w:proofErr w:type="spellStart"/>
            <w:r w:rsidR="004330DC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палками</w:t>
            </w:r>
            <w:proofErr w:type="gramEnd"/>
            <w:r w:rsidR="004330DC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</w:rPr>
              <w:t>Лазани</w:t>
            </w:r>
            <w:r w:rsidRPr="00271C03">
              <w:rPr>
                <w:sz w:val="18"/>
                <w:szCs w:val="18"/>
              </w:rPr>
              <w:t>е</w:t>
            </w:r>
            <w:proofErr w:type="spellEnd"/>
            <w:r w:rsidRPr="00271C03">
              <w:rPr>
                <w:sz w:val="18"/>
                <w:szCs w:val="18"/>
              </w:rPr>
              <w:t xml:space="preserve"> по гимнастической стенке, вверх, вниз разноим</w:t>
            </w:r>
            <w:r>
              <w:rPr>
                <w:sz w:val="18"/>
                <w:szCs w:val="18"/>
              </w:rPr>
              <w:t>енными и одноименными способами.</w:t>
            </w:r>
            <w:r w:rsidRPr="00271C03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82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6C4182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83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</w:t>
            </w:r>
            <w:r w:rsidRPr="00271C03">
              <w:rPr>
                <w:sz w:val="18"/>
                <w:szCs w:val="18"/>
              </w:rPr>
              <w:t>пражнения с боль</w:t>
            </w:r>
            <w:r>
              <w:rPr>
                <w:sz w:val="18"/>
                <w:szCs w:val="18"/>
              </w:rPr>
              <w:t>шими мячами.</w:t>
            </w:r>
            <w:r w:rsidRPr="00271C0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Лазани</w:t>
            </w:r>
            <w:r w:rsidRPr="00271C03">
              <w:rPr>
                <w:sz w:val="18"/>
                <w:szCs w:val="18"/>
              </w:rPr>
              <w:t>е по гимнастической стенке в стороны                                                                                                                    приставными шага</w:t>
            </w:r>
            <w:r w:rsidRPr="00271C03">
              <w:rPr>
                <w:sz w:val="18"/>
                <w:szCs w:val="18"/>
              </w:rPr>
              <w:softHyphen/>
              <w:t xml:space="preserve">ми.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6C4182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Уметь выполнять упражнения</w:t>
            </w:r>
            <w:r w:rsidRPr="00271C03">
              <w:rPr>
                <w:sz w:val="18"/>
                <w:szCs w:val="18"/>
              </w:rPr>
              <w:t xml:space="preserve"> с боль</w:t>
            </w:r>
            <w:r>
              <w:rPr>
                <w:sz w:val="18"/>
                <w:szCs w:val="18"/>
              </w:rPr>
              <w:t>шими мячами, лазани</w:t>
            </w:r>
            <w:r w:rsidRPr="00271C03">
              <w:rPr>
                <w:sz w:val="18"/>
                <w:szCs w:val="18"/>
              </w:rPr>
              <w:t>е по гимнастической стенке в стороны                                                                                                                    приставными шага</w:t>
            </w:r>
            <w:r w:rsidRPr="00271C03">
              <w:rPr>
                <w:sz w:val="18"/>
                <w:szCs w:val="18"/>
              </w:rPr>
              <w:softHyphen/>
              <w:t>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воспитание чувства коллективизма, взаимопомощи</w:t>
            </w: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6C4182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84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6C4182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Упражнения  с</w:t>
            </w:r>
            <w:proofErr w:type="gramEnd"/>
            <w:r>
              <w:rPr>
                <w:sz w:val="18"/>
                <w:szCs w:val="18"/>
              </w:rPr>
              <w:t xml:space="preserve"> набивными мячами. Повторение лазания</w:t>
            </w:r>
            <w:r w:rsidRPr="00271C03">
              <w:rPr>
                <w:sz w:val="18"/>
                <w:szCs w:val="18"/>
              </w:rPr>
              <w:t xml:space="preserve"> по гимнастической стенке в стороны                                                                                                                    приставными шага</w:t>
            </w:r>
            <w:r w:rsidRPr="00271C03">
              <w:rPr>
                <w:sz w:val="18"/>
                <w:szCs w:val="18"/>
              </w:rPr>
              <w:softHyphen/>
              <w:t xml:space="preserve">ми.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</w:tr>
      <w:tr w:rsidR="005B51DD" w:rsidRPr="008B70D5" w:rsidTr="005B51DD"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5B51DD" w:rsidRDefault="005B51DD" w:rsidP="005B51DD">
            <w:pPr>
              <w:spacing w:after="0" w:line="240" w:lineRule="atLeast"/>
              <w:ind w:left="0" w:right="0" w:firstLine="0"/>
              <w:jc w:val="center"/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</w:pPr>
            <w:r w:rsidRPr="005B51DD">
              <w:rPr>
                <w:rFonts w:eastAsiaTheme="minorHAnsi"/>
                <w:b/>
                <w:color w:val="auto"/>
                <w:sz w:val="18"/>
                <w:szCs w:val="18"/>
                <w:lang w:eastAsia="en-US"/>
              </w:rPr>
              <w:t>Коррекционные игры</w:t>
            </w:r>
          </w:p>
        </w:tc>
      </w:tr>
      <w:tr w:rsidR="005B51D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85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4330DC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Коррекционная  игра: </w:t>
            </w:r>
            <w:r w:rsidR="005B51DD" w:rsidRPr="00FE23AA">
              <w:rPr>
                <w:sz w:val="18"/>
                <w:szCs w:val="18"/>
              </w:rPr>
              <w:t>«Музыкальные змейки»,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proofErr w:type="gramStart"/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</w:t>
            </w:r>
            <w:proofErr w:type="gramEnd"/>
            <w:r w:rsidRPr="008B70D5">
              <w:rPr>
                <w:bCs/>
                <w:iCs/>
                <w:color w:val="auto"/>
                <w:sz w:val="18"/>
                <w:szCs w:val="18"/>
              </w:rPr>
              <w:t xml:space="preserve"> действия из базовых видов спорта в игровой и соревновательной деятельности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1DD" w:rsidRPr="008B70D5" w:rsidRDefault="005B51D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Формирование интереса и потребности в занятиях физическими упражнениями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B51D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Повторение игры:</w:t>
            </w:r>
            <w:r w:rsidR="004330DC">
              <w:rPr>
                <w:sz w:val="18"/>
                <w:szCs w:val="18"/>
              </w:rPr>
              <w:t xml:space="preserve"> </w:t>
            </w:r>
            <w:r w:rsidRPr="00FE23AA">
              <w:rPr>
                <w:sz w:val="18"/>
                <w:szCs w:val="18"/>
              </w:rPr>
              <w:t>«Музыкальные змейки»,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87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12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Коррекционная  игра:</w:t>
            </w:r>
            <w:r w:rsidRPr="00FE23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«Найти пред</w:t>
            </w:r>
            <w:r>
              <w:rPr>
                <w:sz w:val="18"/>
                <w:szCs w:val="18"/>
              </w:rPr>
              <w:softHyphen/>
              <w:t>мет»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B51DD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Технически правильно выполнять двигательные де</w:t>
            </w:r>
            <w:r w:rsidR="005B51DD">
              <w:rPr>
                <w:bCs/>
                <w:iCs/>
                <w:color w:val="auto"/>
                <w:sz w:val="18"/>
                <w:szCs w:val="18"/>
                <w:lang w:eastAsia="en-US"/>
              </w:rPr>
              <w:t>йствия из базовых видов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Критично относятся к своему мне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88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12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Повторение игры:</w:t>
            </w:r>
            <w:r>
              <w:rPr>
                <w:sz w:val="18"/>
                <w:szCs w:val="18"/>
              </w:rPr>
              <w:t>:</w:t>
            </w:r>
            <w:r w:rsidRPr="00FE23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«Найти пред</w:t>
            </w:r>
            <w:r>
              <w:rPr>
                <w:sz w:val="18"/>
                <w:szCs w:val="18"/>
              </w:rPr>
              <w:softHyphen/>
              <w:t>мет»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B51D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89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EC7CF0">
              <w:rPr>
                <w:sz w:val="18"/>
                <w:szCs w:val="18"/>
              </w:rPr>
              <w:t>Игра:</w:t>
            </w:r>
            <w:r>
              <w:rPr>
                <w:sz w:val="18"/>
                <w:szCs w:val="18"/>
              </w:rPr>
              <w:t xml:space="preserve"> </w:t>
            </w:r>
            <w:r w:rsidRPr="005C027A">
              <w:rPr>
                <w:sz w:val="18"/>
                <w:szCs w:val="18"/>
              </w:rPr>
              <w:t>«Два сигнала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</w:t>
            </w:r>
            <w:proofErr w:type="gramStart"/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оценивать  свою</w:t>
            </w:r>
            <w:proofErr w:type="gramEnd"/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учебную деятельность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>ехнически правильно выполнять двигательные действия</w:t>
            </w:r>
          </w:p>
          <w:p w:rsidR="005B51DD" w:rsidRPr="008B70D5" w:rsidRDefault="005B51DD" w:rsidP="005B51DD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отстаивать точку зрени</w:t>
            </w:r>
            <w:r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я, аргументировать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Работают по составленному плану, </w:t>
            </w:r>
          </w:p>
          <w:p w:rsidR="005B51DD" w:rsidRPr="008B70D5" w:rsidRDefault="005B51DD" w:rsidP="006D05BB">
            <w:pPr>
              <w:autoSpaceDE w:val="0"/>
              <w:autoSpaceDN w:val="0"/>
              <w:adjustRightInd w:val="0"/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5B51DD" w:rsidRPr="008B70D5" w:rsidRDefault="005B51DD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5B51DD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90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b/>
                <w:color w:val="auto"/>
                <w:szCs w:val="24"/>
                <w:lang w:eastAsia="en-US"/>
              </w:rPr>
            </w:pPr>
            <w:r>
              <w:rPr>
                <w:sz w:val="18"/>
                <w:szCs w:val="18"/>
              </w:rPr>
              <w:t xml:space="preserve">Повторение игры: </w:t>
            </w:r>
            <w:r w:rsidRPr="005C027A">
              <w:rPr>
                <w:sz w:val="18"/>
                <w:szCs w:val="18"/>
              </w:rPr>
              <w:t>«Два сигнала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DD" w:rsidRPr="008B70D5" w:rsidRDefault="005B51DD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91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EC7CF0">
              <w:rPr>
                <w:sz w:val="18"/>
                <w:szCs w:val="18"/>
              </w:rPr>
              <w:t>Игра: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5C027A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«Товарищи командиры»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0C51EE">
            <w:pPr>
              <w:spacing w:after="200" w:line="276" w:lineRule="auto"/>
              <w:ind w:left="0" w:right="0" w:firstLine="0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>Формировать умения оцени</w:t>
            </w:r>
            <w:r>
              <w:rPr>
                <w:rFonts w:eastAsia="Calibri"/>
                <w:color w:val="auto"/>
                <w:sz w:val="18"/>
                <w:szCs w:val="18"/>
                <w:lang w:eastAsia="en-US"/>
              </w:rPr>
              <w:t>вать своё физическое состояние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0C51EE">
            <w:pPr>
              <w:spacing w:after="0" w:line="240" w:lineRule="atLeast"/>
              <w:ind w:left="0" w:right="0" w:firstLine="0"/>
              <w:jc w:val="left"/>
              <w:rPr>
                <w:b/>
                <w:bCs/>
                <w:color w:val="auto"/>
                <w:szCs w:val="24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Т</w:t>
            </w:r>
            <w:r w:rsidRPr="008B70D5">
              <w:rPr>
                <w:bCs/>
                <w:iCs/>
                <w:color w:val="auto"/>
                <w:sz w:val="18"/>
                <w:szCs w:val="18"/>
              </w:rPr>
              <w:t xml:space="preserve">ехнически правильно выполнять двигательные действия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0C51EE">
            <w:pPr>
              <w:spacing w:after="0" w:line="240" w:lineRule="atLeast"/>
              <w:ind w:left="0" w:right="0" w:firstLine="0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bCs/>
                <w:iCs/>
                <w:color w:val="auto"/>
                <w:sz w:val="18"/>
                <w:szCs w:val="18"/>
                <w:lang w:eastAsia="en-US"/>
              </w:rPr>
              <w:t>Развитие устной коммуникации.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0C51EE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Организация самостоятельной деятельности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0C51EE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  <w:r w:rsidRPr="008B70D5">
              <w:rPr>
                <w:sz w:val="18"/>
                <w:szCs w:val="18"/>
              </w:rPr>
              <w:t xml:space="preserve">создание атмосферы сотрудничества </w:t>
            </w:r>
          </w:p>
        </w:tc>
      </w:tr>
      <w:tr w:rsidR="000C51EE" w:rsidRPr="008B70D5" w:rsidTr="006D05BB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92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b/>
                <w:color w:val="auto"/>
                <w:szCs w:val="24"/>
                <w:lang w:eastAsia="en-US"/>
              </w:rPr>
            </w:pPr>
            <w:r>
              <w:rPr>
                <w:sz w:val="18"/>
                <w:szCs w:val="18"/>
              </w:rPr>
              <w:t>Повторение игры: «Товарищи командиры»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93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EC7CF0">
              <w:rPr>
                <w:sz w:val="18"/>
                <w:szCs w:val="18"/>
              </w:rPr>
              <w:t>Игра:</w:t>
            </w:r>
            <w:r>
              <w:rPr>
                <w:sz w:val="18"/>
                <w:szCs w:val="18"/>
              </w:rPr>
              <w:t xml:space="preserve"> «Запрещенные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  <w:p w:rsidR="000C51EE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sz w:val="18"/>
                <w:szCs w:val="18"/>
              </w:rPr>
            </w:pPr>
          </w:p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Выражают положительное от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ношение к процессу познания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  <w:p w:rsidR="000C51EE" w:rsidRPr="008B70D5" w:rsidRDefault="000C51EE" w:rsidP="006D05BB">
            <w:pPr>
              <w:spacing w:after="0" w:line="240" w:lineRule="atLeast"/>
              <w:ind w:left="0" w:right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lastRenderedPageBreak/>
              <w:t>А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t xml:space="preserve">нализировать и объективно оценивать результаты собственного труда, находить </w:t>
            </w:r>
            <w:r w:rsidRPr="008B70D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возможности и способы их улучшения</w:t>
            </w:r>
          </w:p>
          <w:p w:rsidR="000C51EE" w:rsidRPr="008B70D5" w:rsidRDefault="000C51EE" w:rsidP="006D05BB">
            <w:pPr>
              <w:spacing w:after="0" w:line="240" w:lineRule="atLeast"/>
              <w:ind w:left="0" w:right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Составляют план выполнения заданий совместно с учителем</w:t>
            </w:r>
          </w:p>
          <w:p w:rsidR="000C51EE" w:rsidRPr="008B70D5" w:rsidRDefault="000C51EE" w:rsidP="006D05BB">
            <w:pPr>
              <w:spacing w:after="0" w:line="240" w:lineRule="atLeast"/>
              <w:ind w:left="0" w:right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развитие общественно – активной личности</w:t>
            </w:r>
          </w:p>
          <w:p w:rsidR="000C51EE" w:rsidRPr="008B70D5" w:rsidRDefault="000C51EE" w:rsidP="006D05BB">
            <w:pPr>
              <w:spacing w:after="0" w:line="240" w:lineRule="atLeast"/>
              <w:ind w:left="0" w:right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94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Повторение игры: «Запрещенные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95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b/>
                <w:color w:val="auto"/>
                <w:sz w:val="18"/>
                <w:szCs w:val="18"/>
                <w:lang w:eastAsia="en-US"/>
              </w:rPr>
            </w:pPr>
            <w:r w:rsidRPr="00EC7CF0">
              <w:rPr>
                <w:sz w:val="18"/>
                <w:szCs w:val="18"/>
              </w:rPr>
              <w:t>Игра: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«Шишки, желуди, орехи»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40" w:lineRule="atLeast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  <w:r w:rsidRPr="008B70D5">
              <w:rPr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96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Повторение игры: </w:t>
            </w:r>
            <w:r>
              <w:rPr>
                <w:sz w:val="18"/>
                <w:szCs w:val="18"/>
              </w:rPr>
              <w:t xml:space="preserve">«Шишки, желуди, орехи»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40" w:lineRule="atLeast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97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Игра: </w:t>
            </w:r>
            <w:r w:rsidRPr="005C027A">
              <w:rPr>
                <w:sz w:val="18"/>
                <w:szCs w:val="18"/>
              </w:rPr>
              <w:t xml:space="preserve">«Мяч соседу».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40" w:lineRule="atLeast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0C51EE" w:rsidRPr="008B70D5" w:rsidTr="006D0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98</w:t>
            </w:r>
            <w:r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Повторение игры: </w:t>
            </w:r>
            <w:r w:rsidRPr="005C027A">
              <w:rPr>
                <w:sz w:val="18"/>
                <w:szCs w:val="18"/>
              </w:rPr>
              <w:t xml:space="preserve">«Мяч соседу».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200" w:line="240" w:lineRule="atLeast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99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0C51EE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 w:cstheme="minorBidi"/>
                <w:b/>
                <w:color w:val="auto"/>
                <w:sz w:val="18"/>
                <w:szCs w:val="18"/>
                <w:lang w:eastAsia="en-US"/>
              </w:rPr>
            </w:pPr>
            <w:r w:rsidRPr="00AC111F">
              <w:rPr>
                <w:sz w:val="18"/>
                <w:szCs w:val="18"/>
              </w:rPr>
              <w:t>Игра: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5C027A">
              <w:rPr>
                <w:sz w:val="18"/>
                <w:szCs w:val="18"/>
              </w:rPr>
              <w:t>«Прыжк</w:t>
            </w:r>
            <w:r>
              <w:rPr>
                <w:sz w:val="18"/>
                <w:szCs w:val="18"/>
              </w:rPr>
              <w:t>и по полоскам»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40" w:lineRule="atLeast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  <w:p w:rsidR="000C51EE" w:rsidRPr="008B70D5" w:rsidRDefault="00D06400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Объясняют отличия </w:t>
            </w:r>
          </w:p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 xml:space="preserve">в оценках одной и той 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color w:val="auto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color w:val="auto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EE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трудолюбия, старательности, заинтересованн</w:t>
            </w:r>
            <w:r w:rsidR="000C51EE">
              <w:rPr>
                <w:rFonts w:eastAsiaTheme="minorHAnsi"/>
                <w:sz w:val="18"/>
                <w:szCs w:val="18"/>
                <w:lang w:eastAsia="en-US"/>
              </w:rPr>
              <w:t>ости в результате своего труда,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100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0C51EE" w:rsidP="005D0541">
            <w:pPr>
              <w:spacing w:after="200" w:line="276" w:lineRule="auto"/>
              <w:ind w:left="0" w:right="0" w:firstLine="0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>Повторени</w:t>
            </w:r>
            <w:r w:rsidR="00D06400"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  <w:t xml:space="preserve">е игры: </w:t>
            </w:r>
            <w:r w:rsidR="00D06400" w:rsidRPr="005C027A">
              <w:rPr>
                <w:sz w:val="18"/>
                <w:szCs w:val="18"/>
              </w:rPr>
              <w:t>«Прыжк</w:t>
            </w:r>
            <w:r w:rsidR="00D06400">
              <w:rPr>
                <w:sz w:val="18"/>
                <w:szCs w:val="18"/>
              </w:rPr>
              <w:t>и по полоскам»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D06400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18"/>
                <w:szCs w:val="18"/>
              </w:rPr>
              <w:t>Знать и соблюдать правила игр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t xml:space="preserve">Технически правильно выполнять двигательные действия из </w:t>
            </w:r>
            <w:r w:rsidRPr="008B70D5">
              <w:rPr>
                <w:bCs/>
                <w:iCs/>
                <w:color w:val="auto"/>
                <w:sz w:val="18"/>
                <w:szCs w:val="18"/>
                <w:lang w:eastAsia="en-US"/>
              </w:rPr>
              <w:lastRenderedPageBreak/>
              <w:t>базовых видов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Критично относятся к своему мне</w:t>
            </w: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D06400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Работают по составленному плану,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101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D06400" w:rsidP="005D0541">
            <w:pPr>
              <w:spacing w:after="12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 w:rsidRPr="00AC111F">
              <w:rPr>
                <w:sz w:val="18"/>
                <w:szCs w:val="18"/>
              </w:rPr>
              <w:t>Линейные эстафеты без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400" w:rsidRPr="00D06400" w:rsidRDefault="00D06400" w:rsidP="00D06400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  <w:r w:rsidRPr="00D06400">
              <w:rPr>
                <w:bCs/>
                <w:iCs/>
                <w:color w:val="auto"/>
                <w:sz w:val="18"/>
                <w:szCs w:val="18"/>
              </w:rPr>
              <w:t>Организовывать со сверстниками элементы соревнований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bCs/>
                <w:iCs/>
                <w:color w:val="auto"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D06400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8B70D5"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5D0541" w:rsidRPr="008B70D5" w:rsidTr="00B87A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B51DD" w:rsidP="005D0541">
            <w:pPr>
              <w:spacing w:after="0" w:line="240" w:lineRule="atLeast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102</w:t>
            </w:r>
            <w:r w:rsidR="005D0541" w:rsidRPr="008B70D5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D06400" w:rsidP="005D0541">
            <w:pPr>
              <w:spacing w:after="120" w:line="276" w:lineRule="auto"/>
              <w:ind w:left="0" w:right="0" w:firstLine="0"/>
              <w:jc w:val="left"/>
              <w:rPr>
                <w:rFonts w:eastAsiaTheme="minorHAnsi" w:cstheme="minorBidi"/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Повторение линейных эстафет без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200" w:line="276" w:lineRule="auto"/>
              <w:ind w:left="0" w:right="0" w:firstLine="0"/>
              <w:jc w:val="center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autoSpaceDE w:val="0"/>
              <w:autoSpaceDN w:val="0"/>
              <w:adjustRightInd w:val="0"/>
              <w:spacing w:after="0" w:line="240" w:lineRule="atLeast"/>
              <w:ind w:left="0" w:right="0" w:firstLine="0"/>
              <w:jc w:val="lef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1" w:rsidRPr="008B70D5" w:rsidRDefault="005D0541" w:rsidP="005D0541">
            <w:pPr>
              <w:spacing w:after="0" w:line="240" w:lineRule="atLeast"/>
              <w:ind w:left="0" w:right="0" w:firstLine="0"/>
              <w:jc w:val="left"/>
              <w:rPr>
                <w:rFonts w:eastAsiaTheme="minorHAnsi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:rsidR="0070482A" w:rsidRDefault="0070482A">
      <w:pPr>
        <w:spacing w:after="0" w:line="260" w:lineRule="auto"/>
        <w:ind w:left="14" w:right="55" w:firstLine="708"/>
        <w:rPr>
          <w:b/>
        </w:rPr>
      </w:pPr>
    </w:p>
    <w:p w:rsidR="00967173" w:rsidRDefault="00967173" w:rsidP="00D06400">
      <w:pPr>
        <w:ind w:left="0" w:right="48" w:firstLine="0"/>
      </w:pPr>
    </w:p>
    <w:p w:rsidR="00967173" w:rsidRPr="00D06400" w:rsidRDefault="00D06400">
      <w:pPr>
        <w:pStyle w:val="1"/>
        <w:spacing w:after="102"/>
        <w:ind w:right="87"/>
        <w:rPr>
          <w:sz w:val="22"/>
        </w:rPr>
      </w:pPr>
      <w:r w:rsidRPr="00D06400">
        <w:rPr>
          <w:sz w:val="22"/>
        </w:rPr>
        <w:t>6</w:t>
      </w:r>
      <w:r w:rsidR="00EF5643" w:rsidRPr="00D06400">
        <w:rPr>
          <w:sz w:val="22"/>
        </w:rPr>
        <w:t>.</w:t>
      </w:r>
      <w:r w:rsidR="00EF5643" w:rsidRPr="00D06400">
        <w:rPr>
          <w:rFonts w:ascii="Arial" w:eastAsia="Arial" w:hAnsi="Arial" w:cs="Arial"/>
          <w:sz w:val="22"/>
        </w:rPr>
        <w:t xml:space="preserve"> </w:t>
      </w:r>
      <w:r w:rsidR="00EF5643" w:rsidRPr="00D06400">
        <w:rPr>
          <w:sz w:val="22"/>
        </w:rPr>
        <w:t xml:space="preserve">ПЕРЕЧЕНЬ УЧЕБНО-МЕТОДИЧЕСКОГО ОБЕСПЕЧЕНИЯ </w:t>
      </w:r>
    </w:p>
    <w:p w:rsidR="00967173" w:rsidRPr="00D06400" w:rsidRDefault="00EF5643">
      <w:pPr>
        <w:spacing w:after="220" w:line="259" w:lineRule="auto"/>
        <w:ind w:left="442" w:right="0" w:firstLine="0"/>
        <w:jc w:val="left"/>
        <w:rPr>
          <w:szCs w:val="24"/>
        </w:rPr>
      </w:pPr>
      <w:r w:rsidRPr="00D06400">
        <w:rPr>
          <w:b/>
          <w:szCs w:val="24"/>
        </w:rPr>
        <w:t xml:space="preserve">Учебник: </w:t>
      </w:r>
      <w:r w:rsidRPr="00D06400">
        <w:rPr>
          <w:szCs w:val="24"/>
        </w:rPr>
        <w:t xml:space="preserve">Матвеев А.П., Физическая культура. Учебник, АО «Издательство «Просвещение», 2023, </w:t>
      </w:r>
      <w:hyperlink r:id="rId7">
        <w:r w:rsidRPr="00D06400">
          <w:rPr>
            <w:color w:val="0000FF"/>
            <w:szCs w:val="24"/>
            <w:u w:val="single" w:color="0000FF"/>
          </w:rPr>
          <w:t>https://catalog.prosv.ru/item/39133</w:t>
        </w:r>
      </w:hyperlink>
      <w:hyperlink r:id="rId8">
        <w:r w:rsidRPr="00D06400">
          <w:rPr>
            <w:b/>
            <w:szCs w:val="24"/>
          </w:rPr>
          <w:t xml:space="preserve"> </w:t>
        </w:r>
      </w:hyperlink>
    </w:p>
    <w:p w:rsidR="00967173" w:rsidRPr="00D06400" w:rsidRDefault="00EF5643">
      <w:pPr>
        <w:spacing w:after="0" w:line="259" w:lineRule="auto"/>
        <w:ind w:left="10" w:right="43"/>
        <w:jc w:val="right"/>
        <w:rPr>
          <w:szCs w:val="24"/>
        </w:rPr>
      </w:pPr>
      <w:r w:rsidRPr="00D06400">
        <w:rPr>
          <w:szCs w:val="24"/>
        </w:rPr>
        <w:t xml:space="preserve">Материально-техническое оснащение учебного предмета «Адаптивная физкультура» включает: дидактический материал: </w:t>
      </w:r>
    </w:p>
    <w:p w:rsidR="00A7588E" w:rsidRPr="00A7588E" w:rsidRDefault="00EF5643" w:rsidP="00A7588E">
      <w:pPr>
        <w:ind w:left="12" w:right="48"/>
        <w:rPr>
          <w:i/>
          <w:szCs w:val="24"/>
        </w:rPr>
      </w:pPr>
      <w:r w:rsidRPr="00D06400">
        <w:rPr>
          <w:szCs w:val="24"/>
        </w:rPr>
        <w:t>изображения (картинки, фото, пиктограммы) спортивного инвентаря; альбомы с демонстрационным материалом в соответствии с темами занятий; 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пионер</w:t>
      </w:r>
      <w:r w:rsidR="00A7588E">
        <w:rPr>
          <w:szCs w:val="24"/>
        </w:rPr>
        <w:t xml:space="preserve"> </w:t>
      </w:r>
      <w:r w:rsidRPr="00D06400">
        <w:rPr>
          <w:szCs w:val="24"/>
        </w:rPr>
        <w:t>больные, баскетбольные мячи, бадминтон, рюкзаки, туристические коврики, палатки, спальные мешки, наборы походной посуды, кольца; мебель: шкафы для хранения спортивного инвентаря, д</w:t>
      </w:r>
      <w:r w:rsidR="000D22B4">
        <w:rPr>
          <w:szCs w:val="24"/>
        </w:rPr>
        <w:t>ля переодевания, стулья, стол.</w:t>
      </w:r>
    </w:p>
    <w:p w:rsidR="00967173" w:rsidRDefault="00967173">
      <w:pPr>
        <w:spacing w:after="0" w:line="259" w:lineRule="auto"/>
        <w:ind w:left="0" w:right="7149" w:firstLine="0"/>
        <w:jc w:val="right"/>
      </w:pPr>
    </w:p>
    <w:sectPr w:rsidR="00967173" w:rsidSect="0070482A">
      <w:headerReference w:type="even" r:id="rId9"/>
      <w:headerReference w:type="default" r:id="rId10"/>
      <w:headerReference w:type="first" r:id="rId11"/>
      <w:pgSz w:w="16838" w:h="11906" w:orient="landscape"/>
      <w:pgMar w:top="1259" w:right="851" w:bottom="851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76D" w:rsidRDefault="002C176D">
      <w:pPr>
        <w:spacing w:after="0" w:line="240" w:lineRule="auto"/>
      </w:pPr>
      <w:r>
        <w:separator/>
      </w:r>
    </w:p>
  </w:endnote>
  <w:endnote w:type="continuationSeparator" w:id="0">
    <w:p w:rsidR="002C176D" w:rsidRDefault="002C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76D" w:rsidRDefault="002C176D">
      <w:pPr>
        <w:spacing w:after="0" w:line="240" w:lineRule="auto"/>
      </w:pPr>
      <w:r>
        <w:separator/>
      </w:r>
    </w:p>
  </w:footnote>
  <w:footnote w:type="continuationSeparator" w:id="0">
    <w:p w:rsidR="002C176D" w:rsidRDefault="002C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6D" w:rsidRDefault="002C176D">
    <w:pPr>
      <w:spacing w:after="218" w:line="259" w:lineRule="auto"/>
      <w:ind w:left="0" w:right="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C176D" w:rsidRDefault="002C176D">
    <w:pPr>
      <w:spacing w:after="0" w:line="259" w:lineRule="auto"/>
      <w:ind w:left="1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6D" w:rsidRDefault="002C176D">
    <w:pPr>
      <w:spacing w:after="218" w:line="259" w:lineRule="auto"/>
      <w:ind w:left="0" w:right="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22B4" w:rsidRPr="000D22B4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C176D" w:rsidRDefault="002C176D">
    <w:pPr>
      <w:spacing w:after="0" w:line="259" w:lineRule="auto"/>
      <w:ind w:left="1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6D" w:rsidRDefault="002C176D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5966F3E"/>
    <w:multiLevelType w:val="hybridMultilevel"/>
    <w:tmpl w:val="CC6CC5D6"/>
    <w:lvl w:ilvl="0" w:tplc="4D5C55B8">
      <w:start w:val="1"/>
      <w:numFmt w:val="decimal"/>
      <w:lvlText w:val="%1)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6A0F92">
      <w:start w:val="1"/>
      <w:numFmt w:val="lowerLetter"/>
      <w:lvlText w:val="%2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9E5FAC">
      <w:start w:val="1"/>
      <w:numFmt w:val="lowerRoman"/>
      <w:lvlText w:val="%3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A04DE0">
      <w:start w:val="1"/>
      <w:numFmt w:val="decimal"/>
      <w:lvlText w:val="%4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8C898A">
      <w:start w:val="1"/>
      <w:numFmt w:val="lowerLetter"/>
      <w:lvlText w:val="%5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F8878E">
      <w:start w:val="1"/>
      <w:numFmt w:val="lowerRoman"/>
      <w:lvlText w:val="%6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6ABA8C">
      <w:start w:val="1"/>
      <w:numFmt w:val="decimal"/>
      <w:lvlText w:val="%7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403D70">
      <w:start w:val="1"/>
      <w:numFmt w:val="lowerLetter"/>
      <w:lvlText w:val="%8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3C9B12">
      <w:start w:val="1"/>
      <w:numFmt w:val="lowerRoman"/>
      <w:lvlText w:val="%9"/>
      <w:lvlJc w:val="left"/>
      <w:pPr>
        <w:ind w:left="6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674B10"/>
    <w:multiLevelType w:val="hybridMultilevel"/>
    <w:tmpl w:val="D1FAF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8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1" w15:restartNumberingAfterBreak="0">
    <w:nsid w:val="15981329"/>
    <w:multiLevelType w:val="hybridMultilevel"/>
    <w:tmpl w:val="5D46DFB4"/>
    <w:lvl w:ilvl="0" w:tplc="9DAA2F2E">
      <w:start w:val="7"/>
      <w:numFmt w:val="decimal"/>
      <w:lvlText w:val="%1.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5826B4">
      <w:start w:val="1"/>
      <w:numFmt w:val="bullet"/>
      <w:lvlText w:val="•"/>
      <w:lvlJc w:val="left"/>
      <w:pPr>
        <w:ind w:left="1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46208A">
      <w:start w:val="1"/>
      <w:numFmt w:val="bullet"/>
      <w:lvlText w:val="▪"/>
      <w:lvlJc w:val="left"/>
      <w:pPr>
        <w:ind w:left="2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2D1D6">
      <w:start w:val="1"/>
      <w:numFmt w:val="bullet"/>
      <w:lvlText w:val="•"/>
      <w:lvlJc w:val="left"/>
      <w:pPr>
        <w:ind w:left="3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C00004">
      <w:start w:val="1"/>
      <w:numFmt w:val="bullet"/>
      <w:lvlText w:val="o"/>
      <w:lvlJc w:val="left"/>
      <w:pPr>
        <w:ind w:left="3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FC70FC">
      <w:start w:val="1"/>
      <w:numFmt w:val="bullet"/>
      <w:lvlText w:val="▪"/>
      <w:lvlJc w:val="left"/>
      <w:pPr>
        <w:ind w:left="4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CE5AA">
      <w:start w:val="1"/>
      <w:numFmt w:val="bullet"/>
      <w:lvlText w:val="•"/>
      <w:lvlJc w:val="left"/>
      <w:pPr>
        <w:ind w:left="5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867FA8">
      <w:start w:val="1"/>
      <w:numFmt w:val="bullet"/>
      <w:lvlText w:val="o"/>
      <w:lvlJc w:val="left"/>
      <w:pPr>
        <w:ind w:left="5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04A9C4">
      <w:start w:val="1"/>
      <w:numFmt w:val="bullet"/>
      <w:lvlText w:val="▪"/>
      <w:lvlJc w:val="left"/>
      <w:pPr>
        <w:ind w:left="6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C0436A"/>
    <w:multiLevelType w:val="hybridMultilevel"/>
    <w:tmpl w:val="DC3A55FC"/>
    <w:lvl w:ilvl="0" w:tplc="FDD6ADF0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C1B48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2B500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A258E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86003C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209F4A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A77B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1C976C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1251B2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A802E5"/>
    <w:multiLevelType w:val="hybridMultilevel"/>
    <w:tmpl w:val="AAA2742A"/>
    <w:lvl w:ilvl="0" w:tplc="CC5447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9" w15:restartNumberingAfterBreak="0">
    <w:nsid w:val="32C60231"/>
    <w:multiLevelType w:val="hybridMultilevel"/>
    <w:tmpl w:val="A7749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A90A53"/>
    <w:multiLevelType w:val="hybridMultilevel"/>
    <w:tmpl w:val="83CEF79E"/>
    <w:lvl w:ilvl="0" w:tplc="FD541682">
      <w:start w:val="2"/>
      <w:numFmt w:val="decimal"/>
      <w:lvlText w:val="%1.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223166">
      <w:start w:val="1"/>
      <w:numFmt w:val="lowerLetter"/>
      <w:lvlText w:val="%2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F4A01C">
      <w:start w:val="1"/>
      <w:numFmt w:val="lowerRoman"/>
      <w:lvlText w:val="%3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522FAC">
      <w:start w:val="1"/>
      <w:numFmt w:val="decimal"/>
      <w:lvlText w:val="%4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C5DC2">
      <w:start w:val="1"/>
      <w:numFmt w:val="lowerLetter"/>
      <w:lvlText w:val="%5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0AB72">
      <w:start w:val="1"/>
      <w:numFmt w:val="lowerRoman"/>
      <w:lvlText w:val="%6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A00B86">
      <w:start w:val="1"/>
      <w:numFmt w:val="decimal"/>
      <w:lvlText w:val="%7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6021E">
      <w:start w:val="1"/>
      <w:numFmt w:val="lowerLetter"/>
      <w:lvlText w:val="%8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6A8E9E">
      <w:start w:val="1"/>
      <w:numFmt w:val="lowerRoman"/>
      <w:lvlText w:val="%9"/>
      <w:lvlJc w:val="left"/>
      <w:pPr>
        <w:ind w:left="6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D64E91"/>
    <w:multiLevelType w:val="hybridMultilevel"/>
    <w:tmpl w:val="B45219F4"/>
    <w:lvl w:ilvl="0" w:tplc="DF4025F6">
      <w:start w:val="1"/>
      <w:numFmt w:val="decimal"/>
      <w:lvlText w:val="%1."/>
      <w:lvlJc w:val="left"/>
      <w:pPr>
        <w:ind w:left="2270" w:hanging="15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782458A"/>
    <w:multiLevelType w:val="hybridMultilevel"/>
    <w:tmpl w:val="FFB0C532"/>
    <w:lvl w:ilvl="0" w:tplc="CC98633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EFFB2">
      <w:start w:val="1"/>
      <w:numFmt w:val="bullet"/>
      <w:lvlText w:val="-"/>
      <w:lvlJc w:val="left"/>
      <w:pPr>
        <w:ind w:left="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D08B80">
      <w:start w:val="1"/>
      <w:numFmt w:val="bullet"/>
      <w:lvlText w:val="▪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6EF234">
      <w:start w:val="1"/>
      <w:numFmt w:val="bullet"/>
      <w:lvlText w:val="•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2CFC78">
      <w:start w:val="1"/>
      <w:numFmt w:val="bullet"/>
      <w:lvlText w:val="o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E391C">
      <w:start w:val="1"/>
      <w:numFmt w:val="bullet"/>
      <w:lvlText w:val="▪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1AD916">
      <w:start w:val="1"/>
      <w:numFmt w:val="bullet"/>
      <w:lvlText w:val="•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09B6E">
      <w:start w:val="1"/>
      <w:numFmt w:val="bullet"/>
      <w:lvlText w:val="o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AC0972">
      <w:start w:val="1"/>
      <w:numFmt w:val="bullet"/>
      <w:lvlText w:val="▪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9787B"/>
    <w:multiLevelType w:val="hybridMultilevel"/>
    <w:tmpl w:val="C4E664E8"/>
    <w:lvl w:ilvl="0" w:tplc="7C1E032E">
      <w:start w:val="4"/>
      <w:numFmt w:val="decimal"/>
      <w:lvlText w:val="%1)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12D7D2">
      <w:start w:val="1"/>
      <w:numFmt w:val="lowerLetter"/>
      <w:lvlText w:val="%2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A24AE">
      <w:start w:val="1"/>
      <w:numFmt w:val="lowerRoman"/>
      <w:lvlText w:val="%3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16D1A0">
      <w:start w:val="1"/>
      <w:numFmt w:val="decimal"/>
      <w:lvlText w:val="%4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8A5F38">
      <w:start w:val="1"/>
      <w:numFmt w:val="lowerLetter"/>
      <w:lvlText w:val="%5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BC1D76">
      <w:start w:val="1"/>
      <w:numFmt w:val="lowerRoman"/>
      <w:lvlText w:val="%6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4A428A">
      <w:start w:val="1"/>
      <w:numFmt w:val="decimal"/>
      <w:lvlText w:val="%7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CCCE8">
      <w:start w:val="1"/>
      <w:numFmt w:val="lowerLetter"/>
      <w:lvlText w:val="%8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7034C2">
      <w:start w:val="1"/>
      <w:numFmt w:val="lowerRoman"/>
      <w:lvlText w:val="%9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6" w15:restartNumberingAfterBreak="0">
    <w:nsid w:val="4B8A3FCA"/>
    <w:multiLevelType w:val="hybridMultilevel"/>
    <w:tmpl w:val="AF247DD8"/>
    <w:lvl w:ilvl="0" w:tplc="6270E5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6A3D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0778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A8752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1B1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6056F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2801B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49BA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EC30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A47B0B"/>
    <w:multiLevelType w:val="hybridMultilevel"/>
    <w:tmpl w:val="469A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23F6E"/>
    <w:multiLevelType w:val="hybridMultilevel"/>
    <w:tmpl w:val="54A2370A"/>
    <w:lvl w:ilvl="0" w:tplc="FC865A86">
      <w:start w:val="1"/>
      <w:numFmt w:val="decimal"/>
      <w:lvlText w:val="%1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01998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1C947A">
      <w:start w:val="1"/>
      <w:numFmt w:val="bullet"/>
      <w:lvlText w:val="▪"/>
      <w:lvlJc w:val="left"/>
      <w:pPr>
        <w:ind w:left="2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32D2DC">
      <w:start w:val="1"/>
      <w:numFmt w:val="bullet"/>
      <w:lvlText w:val="•"/>
      <w:lvlJc w:val="left"/>
      <w:pPr>
        <w:ind w:left="3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024E42">
      <w:start w:val="1"/>
      <w:numFmt w:val="bullet"/>
      <w:lvlText w:val="o"/>
      <w:lvlJc w:val="left"/>
      <w:pPr>
        <w:ind w:left="3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CAB24E">
      <w:start w:val="1"/>
      <w:numFmt w:val="bullet"/>
      <w:lvlText w:val="▪"/>
      <w:lvlJc w:val="left"/>
      <w:pPr>
        <w:ind w:left="4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5A76EE">
      <w:start w:val="1"/>
      <w:numFmt w:val="bullet"/>
      <w:lvlText w:val="•"/>
      <w:lvlJc w:val="left"/>
      <w:pPr>
        <w:ind w:left="5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86C524">
      <w:start w:val="1"/>
      <w:numFmt w:val="bullet"/>
      <w:lvlText w:val="o"/>
      <w:lvlJc w:val="left"/>
      <w:pPr>
        <w:ind w:left="6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980DCE">
      <w:start w:val="1"/>
      <w:numFmt w:val="bullet"/>
      <w:lvlText w:val="▪"/>
      <w:lvlJc w:val="left"/>
      <w:pPr>
        <w:ind w:left="6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FC16FE"/>
    <w:multiLevelType w:val="hybridMultilevel"/>
    <w:tmpl w:val="734C9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1" w15:restartNumberingAfterBreak="0">
    <w:nsid w:val="5AAE1500"/>
    <w:multiLevelType w:val="multilevel"/>
    <w:tmpl w:val="F472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CF40F7"/>
    <w:multiLevelType w:val="hybridMultilevel"/>
    <w:tmpl w:val="0F8A6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47FD4"/>
    <w:multiLevelType w:val="hybridMultilevel"/>
    <w:tmpl w:val="725CB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6" w15:restartNumberingAfterBreak="0">
    <w:nsid w:val="68A01AB3"/>
    <w:multiLevelType w:val="hybridMultilevel"/>
    <w:tmpl w:val="0A386DF6"/>
    <w:lvl w:ilvl="0" w:tplc="113809A8">
      <w:start w:val="1"/>
      <w:numFmt w:val="decimal"/>
      <w:lvlText w:val="%1.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E4AC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AF7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8C33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46FE8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141A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FE98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C8C3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4E41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E947A5"/>
    <w:multiLevelType w:val="hybridMultilevel"/>
    <w:tmpl w:val="903E46A4"/>
    <w:lvl w:ilvl="0" w:tplc="4F524B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EC648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282D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052A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4234B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6128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4E7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0A0A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A6E5D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F2BE7"/>
    <w:multiLevelType w:val="hybridMultilevel"/>
    <w:tmpl w:val="16587248"/>
    <w:lvl w:ilvl="0" w:tplc="D938EE7E">
      <w:start w:val="1"/>
      <w:numFmt w:val="bullet"/>
      <w:lvlText w:val="•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8C2B8">
      <w:start w:val="1"/>
      <w:numFmt w:val="bullet"/>
      <w:lvlText w:val="o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EFCFA">
      <w:start w:val="1"/>
      <w:numFmt w:val="bullet"/>
      <w:lvlText w:val="▪"/>
      <w:lvlJc w:val="left"/>
      <w:pPr>
        <w:ind w:left="3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219E6">
      <w:start w:val="1"/>
      <w:numFmt w:val="bullet"/>
      <w:lvlText w:val="•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1E46FC">
      <w:start w:val="1"/>
      <w:numFmt w:val="bullet"/>
      <w:lvlText w:val="o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0ECEAE">
      <w:start w:val="1"/>
      <w:numFmt w:val="bullet"/>
      <w:lvlText w:val="▪"/>
      <w:lvlJc w:val="left"/>
      <w:pPr>
        <w:ind w:left="5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0CBF64">
      <w:start w:val="1"/>
      <w:numFmt w:val="bullet"/>
      <w:lvlText w:val="•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104496">
      <w:start w:val="1"/>
      <w:numFmt w:val="bullet"/>
      <w:lvlText w:val="o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40C74">
      <w:start w:val="1"/>
      <w:numFmt w:val="bullet"/>
      <w:lvlText w:val="▪"/>
      <w:lvlJc w:val="left"/>
      <w:pPr>
        <w:ind w:left="7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F9E"/>
    <w:multiLevelType w:val="hybridMultilevel"/>
    <w:tmpl w:val="BBDED692"/>
    <w:lvl w:ilvl="0" w:tplc="6682FC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343267F"/>
    <w:multiLevelType w:val="hybridMultilevel"/>
    <w:tmpl w:val="3F446422"/>
    <w:lvl w:ilvl="0" w:tplc="C3EA88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A8F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F4BA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0836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2C3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817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364B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EACD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141D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3A5CBE"/>
    <w:multiLevelType w:val="hybridMultilevel"/>
    <w:tmpl w:val="5DF04924"/>
    <w:lvl w:ilvl="0" w:tplc="40CE80F0">
      <w:start w:val="1"/>
      <w:numFmt w:val="bullet"/>
      <w:lvlText w:val="•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4B02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6A5BB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A851C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76942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0D07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26D00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22348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DA6FC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3"/>
  </w:num>
  <w:num w:numId="3">
    <w:abstractNumId w:val="28"/>
  </w:num>
  <w:num w:numId="4">
    <w:abstractNumId w:val="44"/>
  </w:num>
  <w:num w:numId="5">
    <w:abstractNumId w:val="4"/>
  </w:num>
  <w:num w:numId="6">
    <w:abstractNumId w:val="24"/>
  </w:num>
  <w:num w:numId="7">
    <w:abstractNumId w:val="20"/>
  </w:num>
  <w:num w:numId="8">
    <w:abstractNumId w:val="36"/>
  </w:num>
  <w:num w:numId="9">
    <w:abstractNumId w:val="11"/>
  </w:num>
  <w:num w:numId="10">
    <w:abstractNumId w:val="32"/>
  </w:num>
  <w:num w:numId="11">
    <w:abstractNumId w:val="41"/>
  </w:num>
  <w:num w:numId="12">
    <w:abstractNumId w:val="29"/>
  </w:num>
  <w:num w:numId="13">
    <w:abstractNumId w:val="31"/>
  </w:num>
  <w:num w:numId="14">
    <w:abstractNumId w:val="19"/>
  </w:num>
  <w:num w:numId="15">
    <w:abstractNumId w:val="5"/>
  </w:num>
  <w:num w:numId="16">
    <w:abstractNumId w:val="33"/>
  </w:num>
  <w:num w:numId="17">
    <w:abstractNumId w:val="22"/>
  </w:num>
  <w:num w:numId="18">
    <w:abstractNumId w:val="26"/>
  </w:num>
  <w:num w:numId="19">
    <w:abstractNumId w:val="38"/>
  </w:num>
  <w:num w:numId="20">
    <w:abstractNumId w:val="43"/>
  </w:num>
  <w:num w:numId="21">
    <w:abstractNumId w:val="14"/>
  </w:num>
  <w:num w:numId="22">
    <w:abstractNumId w:val="47"/>
  </w:num>
  <w:num w:numId="23">
    <w:abstractNumId w:val="7"/>
  </w:num>
  <w:num w:numId="24">
    <w:abstractNumId w:val="17"/>
  </w:num>
  <w:num w:numId="25">
    <w:abstractNumId w:val="37"/>
  </w:num>
  <w:num w:numId="26">
    <w:abstractNumId w:val="46"/>
  </w:num>
  <w:num w:numId="27">
    <w:abstractNumId w:val="16"/>
  </w:num>
  <w:num w:numId="28">
    <w:abstractNumId w:val="39"/>
  </w:num>
  <w:num w:numId="29">
    <w:abstractNumId w:val="8"/>
  </w:num>
  <w:num w:numId="30">
    <w:abstractNumId w:val="9"/>
  </w:num>
  <w:num w:numId="31">
    <w:abstractNumId w:val="34"/>
  </w:num>
  <w:num w:numId="32">
    <w:abstractNumId w:val="30"/>
  </w:num>
  <w:num w:numId="33">
    <w:abstractNumId w:val="25"/>
  </w:num>
  <w:num w:numId="34">
    <w:abstractNumId w:val="3"/>
  </w:num>
  <w:num w:numId="35">
    <w:abstractNumId w:val="18"/>
  </w:num>
  <w:num w:numId="36">
    <w:abstractNumId w:val="35"/>
  </w:num>
  <w:num w:numId="37">
    <w:abstractNumId w:val="0"/>
  </w:num>
  <w:num w:numId="38">
    <w:abstractNumId w:val="1"/>
  </w:num>
  <w:num w:numId="39">
    <w:abstractNumId w:val="2"/>
  </w:num>
  <w:num w:numId="40">
    <w:abstractNumId w:val="12"/>
  </w:num>
  <w:num w:numId="41">
    <w:abstractNumId w:val="23"/>
  </w:num>
  <w:num w:numId="42">
    <w:abstractNumId w:val="10"/>
  </w:num>
  <w:num w:numId="43">
    <w:abstractNumId w:val="45"/>
  </w:num>
  <w:num w:numId="44">
    <w:abstractNumId w:val="15"/>
  </w:num>
  <w:num w:numId="45">
    <w:abstractNumId w:val="31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46">
    <w:abstractNumId w:val="6"/>
  </w:num>
  <w:num w:numId="47">
    <w:abstractNumId w:val="27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73"/>
    <w:rsid w:val="000372EB"/>
    <w:rsid w:val="00060444"/>
    <w:rsid w:val="000C51EE"/>
    <w:rsid w:val="000D22B4"/>
    <w:rsid w:val="001071DE"/>
    <w:rsid w:val="001629DC"/>
    <w:rsid w:val="002005E3"/>
    <w:rsid w:val="00204F05"/>
    <w:rsid w:val="00267B35"/>
    <w:rsid w:val="0027120D"/>
    <w:rsid w:val="002C176D"/>
    <w:rsid w:val="002D71A6"/>
    <w:rsid w:val="002F15B0"/>
    <w:rsid w:val="00363C51"/>
    <w:rsid w:val="003A7474"/>
    <w:rsid w:val="003C1F43"/>
    <w:rsid w:val="0040621C"/>
    <w:rsid w:val="004330DC"/>
    <w:rsid w:val="004F38FF"/>
    <w:rsid w:val="00535102"/>
    <w:rsid w:val="005B51DD"/>
    <w:rsid w:val="005D0541"/>
    <w:rsid w:val="00627BDC"/>
    <w:rsid w:val="00661E5B"/>
    <w:rsid w:val="006C4182"/>
    <w:rsid w:val="006D05BB"/>
    <w:rsid w:val="006F4EB0"/>
    <w:rsid w:val="0070482A"/>
    <w:rsid w:val="00756EAD"/>
    <w:rsid w:val="007B0D9F"/>
    <w:rsid w:val="00815CAD"/>
    <w:rsid w:val="008841BE"/>
    <w:rsid w:val="008B70D5"/>
    <w:rsid w:val="008F3062"/>
    <w:rsid w:val="0090536D"/>
    <w:rsid w:val="009331CB"/>
    <w:rsid w:val="00967173"/>
    <w:rsid w:val="009731F5"/>
    <w:rsid w:val="00990E7B"/>
    <w:rsid w:val="00992948"/>
    <w:rsid w:val="00A1622D"/>
    <w:rsid w:val="00A53272"/>
    <w:rsid w:val="00A7588E"/>
    <w:rsid w:val="00B87A75"/>
    <w:rsid w:val="00BC4AD3"/>
    <w:rsid w:val="00CC2856"/>
    <w:rsid w:val="00CD30FF"/>
    <w:rsid w:val="00CD6416"/>
    <w:rsid w:val="00CE649A"/>
    <w:rsid w:val="00D06400"/>
    <w:rsid w:val="00D6463C"/>
    <w:rsid w:val="00DA19A0"/>
    <w:rsid w:val="00DA1F0F"/>
    <w:rsid w:val="00DB144E"/>
    <w:rsid w:val="00E07CF7"/>
    <w:rsid w:val="00E577E4"/>
    <w:rsid w:val="00E85C3E"/>
    <w:rsid w:val="00EB1B22"/>
    <w:rsid w:val="00EF5643"/>
    <w:rsid w:val="00F13B5A"/>
    <w:rsid w:val="00F23D22"/>
    <w:rsid w:val="00F34FAF"/>
    <w:rsid w:val="00F80CAD"/>
    <w:rsid w:val="00F82B78"/>
    <w:rsid w:val="00F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F788"/>
  <w15:docId w15:val="{ACCAD528-1F1A-4EC3-B836-64D617BB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1797" w:right="170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5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B70D5"/>
    <w:pPr>
      <w:keepNext/>
      <w:keepLines/>
      <w:spacing w:before="200" w:after="0" w:line="276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8B70D5"/>
    <w:pPr>
      <w:spacing w:before="100" w:beforeAutospacing="1" w:after="100" w:afterAutospacing="1" w:line="240" w:lineRule="auto"/>
      <w:ind w:left="0" w:righ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B70D5"/>
    <w:pPr>
      <w:keepNext/>
      <w:spacing w:before="240" w:after="60" w:line="240" w:lineRule="auto"/>
      <w:ind w:left="0" w:right="0" w:firstLine="0"/>
      <w:jc w:val="left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B70D5"/>
    <w:pPr>
      <w:keepNext/>
      <w:widowControl w:val="0"/>
      <w:autoSpaceDE w:val="0"/>
      <w:autoSpaceDN w:val="0"/>
      <w:adjustRightInd w:val="0"/>
      <w:spacing w:after="200" w:line="360" w:lineRule="auto"/>
      <w:ind w:left="0" w:right="0" w:firstLine="0"/>
      <w:jc w:val="center"/>
      <w:outlineLvl w:val="4"/>
    </w:pPr>
    <w:rPr>
      <w:rFonts w:ascii="NewtonC" w:hAnsi="NewtonC" w:cs="NewtonC"/>
      <w:b/>
      <w:bCs/>
      <w:color w:val="auto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8B70D5"/>
    <w:pPr>
      <w:keepNext/>
      <w:keepLines/>
      <w:spacing w:before="200" w:after="0" w:line="276" w:lineRule="auto"/>
      <w:ind w:left="0" w:right="0" w:firstLine="0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0D5"/>
    <w:pPr>
      <w:keepNext/>
      <w:keepLines/>
      <w:widowControl w:val="0"/>
      <w:suppressAutoHyphens/>
      <w:spacing w:before="200" w:after="0" w:line="240" w:lineRule="auto"/>
      <w:ind w:left="0" w:right="0" w:firstLine="0"/>
      <w:jc w:val="left"/>
      <w:outlineLvl w:val="6"/>
    </w:pPr>
    <w:rPr>
      <w:rFonts w:ascii="Cambria" w:hAnsi="Cambria"/>
      <w:i/>
      <w:iCs/>
      <w:color w:val="404040" w:themeColor="text1" w:themeTint="BF"/>
      <w:kern w:val="2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0D5"/>
    <w:pPr>
      <w:keepNext/>
      <w:keepLines/>
      <w:widowControl w:val="0"/>
      <w:suppressAutoHyphens/>
      <w:spacing w:before="200" w:after="0" w:line="240" w:lineRule="auto"/>
      <w:ind w:left="0" w:right="0" w:firstLine="0"/>
      <w:jc w:val="left"/>
      <w:outlineLvl w:val="7"/>
    </w:pPr>
    <w:rPr>
      <w:rFonts w:ascii="Cambria" w:hAnsi="Cambria"/>
      <w:color w:val="5B9BD5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0D5"/>
    <w:pPr>
      <w:keepNext/>
      <w:keepLines/>
      <w:widowControl w:val="0"/>
      <w:suppressAutoHyphens/>
      <w:spacing w:before="200" w:after="0" w:line="240" w:lineRule="auto"/>
      <w:ind w:left="0" w:right="0" w:firstLine="0"/>
      <w:jc w:val="left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">
    <w:name w:val="Сетка таблицы38"/>
    <w:basedOn w:val="a1"/>
    <w:next w:val="a3"/>
    <w:rsid w:val="0070482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rsid w:val="0070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82A"/>
    <w:pPr>
      <w:spacing w:after="120" w:line="360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B70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B70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B70D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B70D5"/>
    <w:rPr>
      <w:rFonts w:ascii="NewtonC" w:eastAsia="Times New Roman" w:hAnsi="NewtonC" w:cs="NewtonC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8B70D5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B70D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8B70D5"/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8B70D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8B70D5"/>
  </w:style>
  <w:style w:type="table" w:customStyle="1" w:styleId="12">
    <w:name w:val="Сетка таблицы1"/>
    <w:basedOn w:val="a1"/>
    <w:next w:val="a3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8B70D5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8B70D5"/>
  </w:style>
  <w:style w:type="numbering" w:customStyle="1" w:styleId="110">
    <w:name w:val="Нет списка11"/>
    <w:next w:val="a2"/>
    <w:uiPriority w:val="99"/>
    <w:semiHidden/>
    <w:unhideWhenUsed/>
    <w:rsid w:val="008B70D5"/>
  </w:style>
  <w:style w:type="table" w:customStyle="1" w:styleId="111">
    <w:name w:val="Сетка таблицы11"/>
    <w:basedOn w:val="a1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37">
    <w:name w:val="c37"/>
    <w:basedOn w:val="a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1">
    <w:name w:val="c41"/>
    <w:basedOn w:val="a0"/>
    <w:rsid w:val="008B70D5"/>
  </w:style>
  <w:style w:type="character" w:customStyle="1" w:styleId="c5">
    <w:name w:val="c5"/>
    <w:basedOn w:val="a0"/>
    <w:rsid w:val="008B70D5"/>
  </w:style>
  <w:style w:type="paragraph" w:customStyle="1" w:styleId="c36">
    <w:name w:val="c36"/>
    <w:basedOn w:val="a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9">
    <w:name w:val="c9"/>
    <w:basedOn w:val="a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7">
    <w:name w:val="c7"/>
    <w:basedOn w:val="a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8">
    <w:name w:val="Strong"/>
    <w:basedOn w:val="a0"/>
    <w:uiPriority w:val="22"/>
    <w:qFormat/>
    <w:rsid w:val="008B70D5"/>
    <w:rPr>
      <w:b/>
      <w:bCs/>
    </w:rPr>
  </w:style>
  <w:style w:type="paragraph" w:styleId="a9">
    <w:name w:val="No Spacing"/>
    <w:uiPriority w:val="1"/>
    <w:qFormat/>
    <w:rsid w:val="008B70D5"/>
    <w:pPr>
      <w:spacing w:after="0" w:line="240" w:lineRule="auto"/>
    </w:pPr>
    <w:rPr>
      <w:rFonts w:eastAsiaTheme="minorHAnsi"/>
      <w:lang w:eastAsia="en-US"/>
    </w:rPr>
  </w:style>
  <w:style w:type="character" w:styleId="aa">
    <w:name w:val="Emphasis"/>
    <w:uiPriority w:val="20"/>
    <w:qFormat/>
    <w:rsid w:val="008B70D5"/>
    <w:rPr>
      <w:rFonts w:ascii="Times New Roman" w:hAnsi="Times New Roman"/>
      <w:iCs/>
      <w:sz w:val="24"/>
    </w:rPr>
  </w:style>
  <w:style w:type="table" w:customStyle="1" w:styleId="21">
    <w:name w:val="Сетка таблицы2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unhideWhenUsed/>
    <w:rsid w:val="008B70D5"/>
    <w:pPr>
      <w:spacing w:after="120" w:line="276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8B70D5"/>
    <w:rPr>
      <w:rFonts w:eastAsiaTheme="minorHAnsi"/>
      <w:lang w:eastAsia="en-US"/>
    </w:rPr>
  </w:style>
  <w:style w:type="table" w:customStyle="1" w:styleId="31">
    <w:name w:val="Сетка таблицы3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B70D5"/>
    <w:rPr>
      <w:color w:val="0000FF"/>
      <w:u w:val="single"/>
    </w:rPr>
  </w:style>
  <w:style w:type="paragraph" w:customStyle="1" w:styleId="c18">
    <w:name w:val="c18"/>
    <w:basedOn w:val="a"/>
    <w:rsid w:val="008B70D5"/>
    <w:pPr>
      <w:spacing w:before="90" w:after="90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1">
    <w:name w:val="c1"/>
    <w:basedOn w:val="a0"/>
    <w:rsid w:val="008B70D5"/>
  </w:style>
  <w:style w:type="table" w:customStyle="1" w:styleId="381">
    <w:name w:val="Сетка таблицы381"/>
    <w:basedOn w:val="a1"/>
    <w:next w:val="a3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B70D5"/>
    <w:pPr>
      <w:spacing w:after="0" w:line="240" w:lineRule="auto"/>
      <w:ind w:left="0" w:right="0" w:firstLine="0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8B70D5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8B70D5"/>
  </w:style>
  <w:style w:type="paragraph" w:styleId="af0">
    <w:name w:val="TOC Heading"/>
    <w:basedOn w:val="1"/>
    <w:next w:val="a"/>
    <w:uiPriority w:val="39"/>
    <w:unhideWhenUsed/>
    <w:qFormat/>
    <w:rsid w:val="008B70D5"/>
    <w:pPr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8B70D5"/>
    <w:pPr>
      <w:spacing w:after="100" w:line="276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8B70D5"/>
    <w:pPr>
      <w:spacing w:after="100" w:line="276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rsid w:val="008B70D5"/>
    <w:pPr>
      <w:tabs>
        <w:tab w:val="left" w:pos="1320"/>
        <w:tab w:val="right" w:leader="dot" w:pos="9345"/>
      </w:tabs>
      <w:spacing w:after="100" w:line="276" w:lineRule="auto"/>
      <w:ind w:left="440" w:right="0" w:firstLine="0"/>
      <w:jc w:val="left"/>
    </w:pPr>
    <w:rPr>
      <w:rFonts w:eastAsiaTheme="minorHAnsi"/>
      <w:b/>
      <w:noProof/>
      <w:color w:val="auto"/>
      <w:sz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8B70D5"/>
  </w:style>
  <w:style w:type="paragraph" w:styleId="af1">
    <w:name w:val="footnote text"/>
    <w:basedOn w:val="a"/>
    <w:link w:val="af2"/>
    <w:uiPriority w:val="99"/>
    <w:semiHidden/>
    <w:unhideWhenUsed/>
    <w:rsid w:val="008B70D5"/>
    <w:pPr>
      <w:autoSpaceDN w:val="0"/>
      <w:spacing w:after="200" w:line="276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8B70D5"/>
    <w:rPr>
      <w:rFonts w:ascii="Calibri" w:eastAsia="Calibri" w:hAnsi="Calibri" w:cs="Times New Roman"/>
      <w:sz w:val="20"/>
      <w:szCs w:val="20"/>
      <w:lang w:eastAsia="en-US"/>
    </w:rPr>
  </w:style>
  <w:style w:type="paragraph" w:styleId="af3">
    <w:name w:val="Body Text Indent"/>
    <w:basedOn w:val="a"/>
    <w:link w:val="af4"/>
    <w:unhideWhenUsed/>
    <w:rsid w:val="008B70D5"/>
    <w:pPr>
      <w:autoSpaceDN w:val="0"/>
      <w:spacing w:after="120" w:line="276" w:lineRule="auto"/>
      <w:ind w:left="283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f4">
    <w:name w:val="Основной текст с отступом Знак"/>
    <w:basedOn w:val="a0"/>
    <w:link w:val="af3"/>
    <w:rsid w:val="008B70D5"/>
    <w:rPr>
      <w:rFonts w:ascii="Calibri" w:eastAsia="Calibri" w:hAnsi="Calibri" w:cs="Times New Roman"/>
      <w:lang w:eastAsia="en-US"/>
    </w:rPr>
  </w:style>
  <w:style w:type="paragraph" w:styleId="23">
    <w:name w:val="Body Text Indent 2"/>
    <w:basedOn w:val="a"/>
    <w:link w:val="24"/>
    <w:unhideWhenUsed/>
    <w:rsid w:val="008B70D5"/>
    <w:pPr>
      <w:autoSpaceDN w:val="0"/>
      <w:spacing w:after="0" w:line="240" w:lineRule="auto"/>
      <w:ind w:left="708" w:right="0" w:firstLine="0"/>
      <w:jc w:val="left"/>
    </w:pPr>
    <w:rPr>
      <w:rFonts w:ascii="Arial" w:hAnsi="Arial" w:cs="Arial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8B70D5"/>
    <w:rPr>
      <w:rFonts w:ascii="Arial" w:eastAsia="Times New Roman" w:hAnsi="Arial" w:cs="Arial"/>
      <w:sz w:val="28"/>
      <w:szCs w:val="24"/>
    </w:rPr>
  </w:style>
  <w:style w:type="paragraph" w:styleId="af5">
    <w:name w:val="Document Map"/>
    <w:basedOn w:val="a"/>
    <w:link w:val="af6"/>
    <w:uiPriority w:val="99"/>
    <w:semiHidden/>
    <w:unhideWhenUsed/>
    <w:rsid w:val="008B70D5"/>
    <w:pPr>
      <w:shd w:val="clear" w:color="auto" w:fill="000080"/>
      <w:autoSpaceDN w:val="0"/>
      <w:spacing w:after="200" w:line="276" w:lineRule="auto"/>
      <w:ind w:left="0" w:right="0" w:firstLine="0"/>
      <w:jc w:val="left"/>
    </w:pPr>
    <w:rPr>
      <w:rFonts w:ascii="Tahoma" w:eastAsia="Calibri" w:hAnsi="Tahoma" w:cs="Tahoma"/>
      <w:color w:val="auto"/>
      <w:sz w:val="20"/>
      <w:szCs w:val="20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8B70D5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customStyle="1" w:styleId="-3">
    <w:name w:val="ЗАГ-3 (а)"/>
    <w:basedOn w:val="a"/>
    <w:rsid w:val="008B70D5"/>
    <w:pPr>
      <w:keepNext/>
      <w:autoSpaceDN w:val="0"/>
      <w:spacing w:before="320" w:after="160" w:line="240" w:lineRule="auto"/>
      <w:ind w:left="0" w:right="0" w:firstLine="0"/>
      <w:jc w:val="center"/>
    </w:pPr>
    <w:rPr>
      <w:rFonts w:ascii="H_Udr" w:hAnsi="H_Udr" w:cs="H_Udr"/>
      <w:b/>
      <w:bCs/>
      <w:color w:val="008000"/>
      <w:sz w:val="22"/>
    </w:rPr>
  </w:style>
  <w:style w:type="paragraph" w:customStyle="1" w:styleId="-">
    <w:name w:val="_ОТБ-снизу"/>
    <w:basedOn w:val="a"/>
    <w:rsid w:val="008B70D5"/>
    <w:pPr>
      <w:autoSpaceDN w:val="0"/>
      <w:spacing w:after="80" w:line="360" w:lineRule="auto"/>
      <w:ind w:left="0" w:right="0" w:firstLine="340"/>
    </w:pPr>
    <w:rPr>
      <w:rFonts w:ascii="NewtonC" w:hAnsi="NewtonC" w:cs="NewtonC"/>
      <w:color w:val="auto"/>
      <w:sz w:val="20"/>
      <w:szCs w:val="20"/>
    </w:rPr>
  </w:style>
  <w:style w:type="paragraph" w:customStyle="1" w:styleId="af7">
    <w:name w:val="_ТИРЕ"/>
    <w:basedOn w:val="a"/>
    <w:rsid w:val="008B70D5"/>
    <w:pPr>
      <w:autoSpaceDN w:val="0"/>
      <w:spacing w:after="0" w:line="360" w:lineRule="auto"/>
      <w:ind w:left="584" w:right="0" w:hanging="244"/>
    </w:pPr>
    <w:rPr>
      <w:rFonts w:ascii="NewtonC" w:hAnsi="NewtonC" w:cs="NewtonC"/>
      <w:color w:val="auto"/>
      <w:sz w:val="20"/>
      <w:szCs w:val="20"/>
    </w:rPr>
  </w:style>
  <w:style w:type="paragraph" w:customStyle="1" w:styleId="af8">
    <w:name w:val="_№ уровня (разр)"/>
    <w:basedOn w:val="a"/>
    <w:rsid w:val="008B70D5"/>
    <w:pPr>
      <w:keepNext/>
      <w:autoSpaceDN w:val="0"/>
      <w:spacing w:before="160" w:after="40" w:line="360" w:lineRule="auto"/>
      <w:ind w:left="340" w:right="0" w:firstLine="0"/>
      <w:jc w:val="left"/>
    </w:pPr>
    <w:rPr>
      <w:rFonts w:ascii="H_Udr" w:hAnsi="H_Udr" w:cs="H_Udr"/>
      <w:color w:val="3366FF"/>
      <w:spacing w:val="40"/>
      <w:sz w:val="20"/>
      <w:szCs w:val="20"/>
    </w:rPr>
  </w:style>
  <w:style w:type="paragraph" w:customStyle="1" w:styleId="af9">
    <w:name w:val="_ОСН. требов"/>
    <w:basedOn w:val="a"/>
    <w:rsid w:val="008B70D5"/>
    <w:pPr>
      <w:keepNext/>
      <w:autoSpaceDN w:val="0"/>
      <w:spacing w:before="480" w:after="240" w:line="240" w:lineRule="auto"/>
      <w:ind w:left="340" w:right="0" w:firstLine="0"/>
      <w:jc w:val="left"/>
    </w:pPr>
    <w:rPr>
      <w:rFonts w:ascii="H_Udr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8B70D5"/>
    <w:pPr>
      <w:autoSpaceDN w:val="0"/>
      <w:spacing w:before="320" w:after="40" w:line="360" w:lineRule="auto"/>
      <w:ind w:left="0" w:right="0" w:firstLine="340"/>
      <w:jc w:val="left"/>
    </w:pPr>
    <w:rPr>
      <w:rFonts w:ascii="NewtonC" w:hAnsi="NewtonC" w:cs="NewtonC"/>
      <w:i/>
      <w:iCs/>
      <w:color w:val="auto"/>
      <w:sz w:val="20"/>
      <w:szCs w:val="20"/>
    </w:rPr>
  </w:style>
  <w:style w:type="paragraph" w:customStyle="1" w:styleId="-4">
    <w:name w:val="ЗАГ-4 (разрядка)"/>
    <w:basedOn w:val="a"/>
    <w:rsid w:val="008B70D5"/>
    <w:pPr>
      <w:keepNext/>
      <w:autoSpaceDN w:val="0"/>
      <w:spacing w:before="320" w:after="160" w:line="240" w:lineRule="auto"/>
      <w:ind w:left="0" w:right="0" w:firstLine="0"/>
      <w:jc w:val="center"/>
    </w:pPr>
    <w:rPr>
      <w:rFonts w:ascii="NewtonC" w:hAnsi="NewtonC" w:cs="NewtonC"/>
      <w:color w:val="auto"/>
      <w:spacing w:val="40"/>
      <w:sz w:val="22"/>
    </w:rPr>
  </w:style>
  <w:style w:type="paragraph" w:customStyle="1" w:styleId="14">
    <w:name w:val="Абзац списка1"/>
    <w:basedOn w:val="a"/>
    <w:qFormat/>
    <w:rsid w:val="008B70D5"/>
    <w:pPr>
      <w:autoSpaceDN w:val="0"/>
      <w:spacing w:after="200" w:line="276" w:lineRule="auto"/>
      <w:ind w:left="720" w:right="0" w:firstLine="0"/>
      <w:contextualSpacing/>
      <w:jc w:val="left"/>
    </w:pPr>
    <w:rPr>
      <w:color w:val="auto"/>
      <w:sz w:val="22"/>
    </w:rPr>
  </w:style>
  <w:style w:type="paragraph" w:customStyle="1" w:styleId="c28">
    <w:name w:val="c28"/>
    <w:basedOn w:val="a"/>
    <w:rsid w:val="008B70D5"/>
    <w:pPr>
      <w:autoSpaceDN w:val="0"/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4">
    <w:name w:val="c14"/>
    <w:basedOn w:val="a"/>
    <w:rsid w:val="008B70D5"/>
    <w:pPr>
      <w:autoSpaceDN w:val="0"/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30c33">
    <w:name w:val="c30 c33"/>
    <w:basedOn w:val="a"/>
    <w:rsid w:val="008B70D5"/>
    <w:pPr>
      <w:autoSpaceDN w:val="0"/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fa">
    <w:name w:val="footnote reference"/>
    <w:semiHidden/>
    <w:unhideWhenUsed/>
    <w:rsid w:val="008B70D5"/>
    <w:rPr>
      <w:vertAlign w:val="superscript"/>
    </w:rPr>
  </w:style>
  <w:style w:type="character" w:customStyle="1" w:styleId="fontstyle01">
    <w:name w:val="fontstyle01"/>
    <w:rsid w:val="008B70D5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B70D5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8B70D5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8B70D5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8B70D5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8B70D5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8B70D5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8B70D5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8B70D5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8B70D5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8B70D5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8B70D5"/>
  </w:style>
  <w:style w:type="character" w:customStyle="1" w:styleId="15">
    <w:name w:val="Знак Знак15"/>
    <w:basedOn w:val="a0"/>
    <w:semiHidden/>
    <w:rsid w:val="008B70D5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12">
    <w:name w:val="Сетка таблицы11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8B70D5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fc">
    <w:name w:val="Верхний колонтитул Знак"/>
    <w:basedOn w:val="a0"/>
    <w:link w:val="afb"/>
    <w:rsid w:val="008B70D5"/>
    <w:rPr>
      <w:rFonts w:eastAsiaTheme="minorHAnsi"/>
      <w:lang w:eastAsia="en-US"/>
    </w:rPr>
  </w:style>
  <w:style w:type="numbering" w:customStyle="1" w:styleId="33">
    <w:name w:val="Нет списка3"/>
    <w:next w:val="a2"/>
    <w:uiPriority w:val="99"/>
    <w:semiHidden/>
    <w:unhideWhenUsed/>
    <w:rsid w:val="008B70D5"/>
  </w:style>
  <w:style w:type="table" w:customStyle="1" w:styleId="210">
    <w:name w:val="Сетка таблицы2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8B70D5"/>
    <w:pPr>
      <w:autoSpaceDE w:val="0"/>
      <w:spacing w:after="0" w:line="214" w:lineRule="atLeast"/>
      <w:ind w:left="0" w:right="0" w:firstLine="283"/>
      <w:textAlignment w:val="center"/>
    </w:pPr>
    <w:rPr>
      <w:rFonts w:ascii="NewtonCSanPin" w:hAnsi="NewtonCSanPin" w:cs="NewtonCSanPin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8B70D5"/>
  </w:style>
  <w:style w:type="character" w:customStyle="1" w:styleId="afe">
    <w:name w:val="Основной текст_"/>
    <w:basedOn w:val="a0"/>
    <w:link w:val="91"/>
    <w:locked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8B70D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uiPriority w:val="99"/>
    <w:rsid w:val="008B70D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8B70D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8B70D5"/>
    <w:pPr>
      <w:shd w:val="clear" w:color="auto" w:fill="FFFFFF"/>
      <w:spacing w:after="360" w:line="211" w:lineRule="exact"/>
      <w:ind w:left="0" w:right="0" w:firstLine="0"/>
      <w:jc w:val="right"/>
    </w:pPr>
    <w:rPr>
      <w:rFonts w:ascii="Bookman Old Style" w:hAnsi="Bookman Old Style" w:cs="Bookman Old Style"/>
      <w:color w:val="auto"/>
      <w:sz w:val="19"/>
      <w:szCs w:val="19"/>
    </w:rPr>
  </w:style>
  <w:style w:type="character" w:customStyle="1" w:styleId="16">
    <w:name w:val="Основной текст1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8B70D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8B70D5"/>
    <w:rPr>
      <w:rFonts w:ascii="Arial" w:eastAsia="Times New Roman" w:hAnsi="Arial" w:cs="Arial"/>
      <w:spacing w:val="0"/>
      <w:sz w:val="22"/>
      <w:szCs w:val="22"/>
    </w:rPr>
  </w:style>
  <w:style w:type="character" w:customStyle="1" w:styleId="112">
    <w:name w:val="Основной текст (11)"/>
    <w:basedOn w:val="a0"/>
    <w:rsid w:val="008B70D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3">
    <w:name w:val="Основной текст (11) + Не полужирный"/>
    <w:basedOn w:val="a0"/>
    <w:rsid w:val="008B70D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8B70D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8B70D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8B70D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8B70D5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8B70D5"/>
    <w:pPr>
      <w:shd w:val="clear" w:color="auto" w:fill="FFFFFF"/>
      <w:spacing w:after="1020" w:line="211" w:lineRule="exact"/>
      <w:ind w:left="0" w:right="0" w:firstLine="0"/>
      <w:jc w:val="right"/>
    </w:pPr>
    <w:rPr>
      <w:rFonts w:ascii="Bookman Old Style" w:hAnsi="Bookman Old Style" w:cs="Bookman Old Style"/>
      <w:sz w:val="19"/>
      <w:szCs w:val="19"/>
    </w:rPr>
  </w:style>
  <w:style w:type="paragraph" w:customStyle="1" w:styleId="39">
    <w:name w:val="Заголовок №3"/>
    <w:basedOn w:val="a"/>
    <w:link w:val="37"/>
    <w:rsid w:val="008B70D5"/>
    <w:pPr>
      <w:shd w:val="clear" w:color="auto" w:fill="FFFFFF"/>
      <w:spacing w:after="300" w:line="240" w:lineRule="atLeast"/>
      <w:ind w:left="0" w:right="0" w:firstLine="0"/>
      <w:jc w:val="left"/>
      <w:outlineLvl w:val="2"/>
    </w:pPr>
    <w:rPr>
      <w:rFonts w:ascii="Arial" w:hAnsi="Arial" w:cs="Arial"/>
      <w:color w:val="auto"/>
      <w:sz w:val="22"/>
    </w:rPr>
  </w:style>
  <w:style w:type="character" w:customStyle="1" w:styleId="3b">
    <w:name w:val="Основной текст (3)_"/>
    <w:basedOn w:val="a0"/>
    <w:rsid w:val="008B70D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8B70D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8B70D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8B70D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8B70D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8B70D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8B70D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8B70D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8B70D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8B70D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8B70D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8B70D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8B70D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8B70D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8B70D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8B70D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8B70D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8B70D5"/>
    <w:pPr>
      <w:spacing w:after="120" w:line="276" w:lineRule="auto"/>
      <w:ind w:left="283" w:right="0" w:firstLine="0"/>
      <w:jc w:val="left"/>
    </w:pPr>
    <w:rPr>
      <w:rFonts w:asciiTheme="minorHAnsi" w:eastAsiaTheme="minorHAnsi" w:hAnsiTheme="minorHAnsi"/>
      <w:color w:val="auto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8B70D5"/>
    <w:rPr>
      <w:rFonts w:eastAsiaTheme="minorHAnsi" w:cs="Times New Roman"/>
      <w:sz w:val="16"/>
      <w:szCs w:val="16"/>
      <w:lang w:eastAsia="en-US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8B70D5"/>
    <w:pPr>
      <w:spacing w:after="0" w:line="360" w:lineRule="auto"/>
      <w:ind w:left="0" w:right="0" w:firstLine="720"/>
      <w:jc w:val="center"/>
    </w:pPr>
    <w:rPr>
      <w:rFonts w:eastAsiaTheme="minorHAnsi"/>
      <w:color w:val="auto"/>
      <w:sz w:val="20"/>
      <w:szCs w:val="20"/>
      <w:lang w:eastAsia="en-US"/>
    </w:rPr>
  </w:style>
  <w:style w:type="character" w:customStyle="1" w:styleId="aff4">
    <w:name w:val="Название Знак"/>
    <w:basedOn w:val="a0"/>
    <w:link w:val="18"/>
    <w:uiPriority w:val="99"/>
    <w:locked/>
    <w:rsid w:val="008B70D5"/>
    <w:rPr>
      <w:rFonts w:ascii="Times New Roman" w:eastAsiaTheme="minorHAnsi" w:hAnsi="Times New Roman" w:cs="Times New Roman"/>
      <w:sz w:val="20"/>
      <w:szCs w:val="20"/>
      <w:lang w:eastAsia="en-US"/>
    </w:rPr>
  </w:style>
  <w:style w:type="table" w:customStyle="1" w:styleId="3110">
    <w:name w:val="Сетка таблицы311"/>
    <w:basedOn w:val="a1"/>
    <w:next w:val="a3"/>
    <w:uiPriority w:val="59"/>
    <w:rsid w:val="008B70D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9"/>
    <w:link w:val="aff5"/>
    <w:uiPriority w:val="1"/>
    <w:qFormat/>
    <w:rsid w:val="008B70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5">
    <w:name w:val="Без интервала Знак"/>
    <w:link w:val="19"/>
    <w:uiPriority w:val="1"/>
    <w:locked/>
    <w:rsid w:val="008B70D5"/>
    <w:rPr>
      <w:rFonts w:ascii="Calibri" w:eastAsia="Times New Roman" w:hAnsi="Calibri" w:cs="Times New Roman"/>
    </w:rPr>
  </w:style>
  <w:style w:type="table" w:customStyle="1" w:styleId="11110">
    <w:name w:val="Сетка таблицы1111"/>
    <w:basedOn w:val="a1"/>
    <w:next w:val="a3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8B70D5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8B70D5"/>
    <w:pPr>
      <w:spacing w:after="200" w:line="240" w:lineRule="auto"/>
      <w:ind w:left="0" w:right="0" w:firstLine="0"/>
      <w:jc w:val="left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8B70D5"/>
    <w:rPr>
      <w:rFonts w:eastAsiaTheme="minorHAnsi" w:cs="Times New Roman"/>
      <w:sz w:val="20"/>
      <w:szCs w:val="20"/>
      <w:lang w:eastAsia="en-US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8B70D5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8B70D5"/>
    <w:rPr>
      <w:rFonts w:eastAsiaTheme="minorHAnsi" w:cs="Times New Roman"/>
      <w:b/>
      <w:bCs/>
      <w:sz w:val="20"/>
      <w:szCs w:val="20"/>
      <w:lang w:eastAsia="en-US"/>
    </w:rPr>
  </w:style>
  <w:style w:type="paragraph" w:customStyle="1" w:styleId="1c">
    <w:name w:val="Подзаголовок1"/>
    <w:basedOn w:val="a"/>
    <w:next w:val="a"/>
    <w:uiPriority w:val="11"/>
    <w:qFormat/>
    <w:rsid w:val="008B70D5"/>
    <w:pPr>
      <w:numPr>
        <w:ilvl w:val="1"/>
      </w:numPr>
      <w:spacing w:after="200" w:line="276" w:lineRule="auto"/>
      <w:ind w:left="1797" w:right="0" w:hanging="10"/>
      <w:jc w:val="left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fb">
    <w:name w:val="Подзаголовок Знак"/>
    <w:basedOn w:val="a0"/>
    <w:link w:val="affc"/>
    <w:uiPriority w:val="11"/>
    <w:locked/>
    <w:rsid w:val="008B70D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8B70D5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8B70D5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8B70D5"/>
    <w:pPr>
      <w:spacing w:after="120" w:line="276" w:lineRule="auto"/>
      <w:ind w:left="283" w:right="0" w:firstLine="0"/>
      <w:jc w:val="left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8B70D5"/>
    <w:rPr>
      <w:rFonts w:eastAsiaTheme="minorHAnsi"/>
      <w:sz w:val="16"/>
      <w:szCs w:val="16"/>
      <w:lang w:eastAsia="en-US"/>
    </w:rPr>
  </w:style>
  <w:style w:type="paragraph" w:styleId="aff3">
    <w:name w:val="Title"/>
    <w:basedOn w:val="a"/>
    <w:next w:val="a"/>
    <w:link w:val="affd"/>
    <w:qFormat/>
    <w:rsid w:val="008B70D5"/>
    <w:pPr>
      <w:pBdr>
        <w:bottom w:val="single" w:sz="8" w:space="4" w:color="5B9BD5" w:themeColor="accent1"/>
      </w:pBdr>
      <w:spacing w:after="30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ffd">
    <w:name w:val="Заголовок Знак"/>
    <w:basedOn w:val="a0"/>
    <w:link w:val="aff3"/>
    <w:rsid w:val="008B70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paragraph" w:styleId="aff7">
    <w:name w:val="annotation text"/>
    <w:basedOn w:val="a"/>
    <w:link w:val="1e"/>
    <w:uiPriority w:val="99"/>
    <w:semiHidden/>
    <w:unhideWhenUsed/>
    <w:rsid w:val="008B70D5"/>
    <w:pPr>
      <w:spacing w:after="20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8B70D5"/>
    <w:rPr>
      <w:rFonts w:eastAsiaTheme="minorHAnsi"/>
      <w:sz w:val="20"/>
      <w:szCs w:val="20"/>
      <w:lang w:eastAsia="en-US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8B70D5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8B70D5"/>
    <w:rPr>
      <w:rFonts w:eastAsiaTheme="minorHAnsi"/>
      <w:b/>
      <w:bCs/>
      <w:sz w:val="20"/>
      <w:szCs w:val="20"/>
      <w:lang w:eastAsia="en-US"/>
    </w:rPr>
  </w:style>
  <w:style w:type="paragraph" w:styleId="affc">
    <w:name w:val="Subtitle"/>
    <w:basedOn w:val="a"/>
    <w:next w:val="a"/>
    <w:link w:val="affb"/>
    <w:uiPriority w:val="11"/>
    <w:qFormat/>
    <w:rsid w:val="008B70D5"/>
    <w:pPr>
      <w:numPr>
        <w:ilvl w:val="1"/>
      </w:numPr>
      <w:spacing w:after="200" w:line="276" w:lineRule="auto"/>
      <w:ind w:left="1797" w:right="0" w:hanging="10"/>
      <w:jc w:val="left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1f0">
    <w:name w:val="Подзаголовок Знак1"/>
    <w:basedOn w:val="a0"/>
    <w:uiPriority w:val="11"/>
    <w:rsid w:val="008B70D5"/>
    <w:rPr>
      <w:color w:val="5A5A5A" w:themeColor="text1" w:themeTint="A5"/>
      <w:spacing w:val="15"/>
    </w:rPr>
  </w:style>
  <w:style w:type="character" w:styleId="affe">
    <w:name w:val="FollowedHyperlink"/>
    <w:basedOn w:val="a0"/>
    <w:uiPriority w:val="99"/>
    <w:semiHidden/>
    <w:unhideWhenUsed/>
    <w:rsid w:val="008B70D5"/>
    <w:rPr>
      <w:color w:val="954F72" w:themeColor="followedHyperlink"/>
      <w:u w:val="single"/>
    </w:rPr>
  </w:style>
  <w:style w:type="numbering" w:customStyle="1" w:styleId="List227">
    <w:name w:val="List 227"/>
    <w:rsid w:val="008B70D5"/>
    <w:pPr>
      <w:numPr>
        <w:numId w:val="32"/>
      </w:numPr>
    </w:pPr>
  </w:style>
  <w:style w:type="numbering" w:customStyle="1" w:styleId="List228">
    <w:name w:val="List 228"/>
    <w:rsid w:val="008B70D5"/>
    <w:pPr>
      <w:numPr>
        <w:numId w:val="33"/>
      </w:numPr>
    </w:pPr>
  </w:style>
  <w:style w:type="numbering" w:customStyle="1" w:styleId="List229">
    <w:name w:val="List 229"/>
    <w:rsid w:val="008B70D5"/>
    <w:pPr>
      <w:numPr>
        <w:numId w:val="34"/>
      </w:numPr>
    </w:pPr>
  </w:style>
  <w:style w:type="numbering" w:customStyle="1" w:styleId="List230">
    <w:name w:val="List 230"/>
    <w:rsid w:val="008B70D5"/>
    <w:pPr>
      <w:numPr>
        <w:numId w:val="35"/>
      </w:numPr>
    </w:pPr>
  </w:style>
  <w:style w:type="numbering" w:customStyle="1" w:styleId="List231">
    <w:name w:val="List 231"/>
    <w:rsid w:val="008B70D5"/>
    <w:pPr>
      <w:numPr>
        <w:numId w:val="36"/>
      </w:numPr>
    </w:pPr>
  </w:style>
  <w:style w:type="numbering" w:customStyle="1" w:styleId="5a">
    <w:name w:val="Нет списка5"/>
    <w:next w:val="a2"/>
    <w:uiPriority w:val="99"/>
    <w:semiHidden/>
    <w:unhideWhenUsed/>
    <w:rsid w:val="008B70D5"/>
  </w:style>
  <w:style w:type="paragraph" w:styleId="26">
    <w:name w:val="Body Text 2"/>
    <w:basedOn w:val="a"/>
    <w:link w:val="28"/>
    <w:uiPriority w:val="99"/>
    <w:semiHidden/>
    <w:unhideWhenUsed/>
    <w:rsid w:val="008B70D5"/>
    <w:pPr>
      <w:spacing w:after="120" w:line="480" w:lineRule="auto"/>
      <w:ind w:left="0" w:right="0" w:firstLine="0"/>
      <w:jc w:val="left"/>
    </w:pPr>
    <w:rPr>
      <w:color w:val="auto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8B70D5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8B70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43">
    <w:name w:val="Сетка таблицы4"/>
    <w:basedOn w:val="a1"/>
    <w:next w:val="a3"/>
    <w:uiPriority w:val="59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8B70D5"/>
    <w:pPr>
      <w:numPr>
        <w:numId w:val="37"/>
      </w:numPr>
    </w:pPr>
  </w:style>
  <w:style w:type="numbering" w:customStyle="1" w:styleId="List2281">
    <w:name w:val="List 2281"/>
    <w:rsid w:val="008B70D5"/>
    <w:pPr>
      <w:numPr>
        <w:numId w:val="39"/>
      </w:numPr>
    </w:pPr>
  </w:style>
  <w:style w:type="numbering" w:customStyle="1" w:styleId="List2291">
    <w:name w:val="List 2291"/>
    <w:rsid w:val="008B70D5"/>
    <w:pPr>
      <w:numPr>
        <w:numId w:val="38"/>
      </w:numPr>
    </w:pPr>
  </w:style>
  <w:style w:type="numbering" w:customStyle="1" w:styleId="List2301">
    <w:name w:val="List 2301"/>
    <w:rsid w:val="008B70D5"/>
    <w:pPr>
      <w:numPr>
        <w:numId w:val="41"/>
      </w:numPr>
    </w:pPr>
  </w:style>
  <w:style w:type="numbering" w:customStyle="1" w:styleId="List2311">
    <w:name w:val="List 2311"/>
    <w:rsid w:val="008B70D5"/>
    <w:pPr>
      <w:numPr>
        <w:numId w:val="40"/>
      </w:numPr>
    </w:pPr>
  </w:style>
  <w:style w:type="numbering" w:customStyle="1" w:styleId="63">
    <w:name w:val="Нет списка6"/>
    <w:next w:val="a2"/>
    <w:uiPriority w:val="99"/>
    <w:semiHidden/>
    <w:unhideWhenUsed/>
    <w:rsid w:val="008B70D5"/>
  </w:style>
  <w:style w:type="paragraph" w:customStyle="1" w:styleId="afff">
    <w:name w:val="заголовок столбца"/>
    <w:basedOn w:val="a"/>
    <w:rsid w:val="008B70D5"/>
    <w:pPr>
      <w:suppressAutoHyphens/>
      <w:spacing w:after="120" w:line="240" w:lineRule="auto"/>
      <w:ind w:left="0" w:right="0" w:firstLine="0"/>
      <w:jc w:val="center"/>
    </w:pPr>
    <w:rPr>
      <w:rFonts w:ascii="Calibri" w:hAnsi="Calibri"/>
      <w:b/>
      <w:sz w:val="16"/>
      <w:szCs w:val="20"/>
    </w:rPr>
  </w:style>
  <w:style w:type="character" w:customStyle="1" w:styleId="apple-converted-space">
    <w:name w:val="apple-converted-space"/>
    <w:rsid w:val="008B70D5"/>
  </w:style>
  <w:style w:type="paragraph" w:customStyle="1" w:styleId="c31">
    <w:name w:val="c31"/>
    <w:basedOn w:val="a"/>
    <w:uiPriority w:val="99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">
    <w:name w:val="c4"/>
    <w:rsid w:val="008B70D5"/>
  </w:style>
  <w:style w:type="character" w:customStyle="1" w:styleId="c43">
    <w:name w:val="c43"/>
    <w:uiPriority w:val="99"/>
    <w:rsid w:val="008B70D5"/>
  </w:style>
  <w:style w:type="table" w:customStyle="1" w:styleId="5b">
    <w:name w:val="Сетка таблицы5"/>
    <w:basedOn w:val="a1"/>
    <w:next w:val="a3"/>
    <w:uiPriority w:val="9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8B70D5"/>
  </w:style>
  <w:style w:type="table" w:customStyle="1" w:styleId="64">
    <w:name w:val="Сетка таблицы6"/>
    <w:basedOn w:val="a1"/>
    <w:next w:val="a3"/>
    <w:uiPriority w:val="9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8B70D5"/>
    <w:pPr>
      <w:spacing w:after="120" w:line="276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f0">
    <w:name w:val="Основной текст 3 Знак"/>
    <w:basedOn w:val="a0"/>
    <w:link w:val="3f"/>
    <w:uiPriority w:val="99"/>
    <w:rsid w:val="008B70D5"/>
    <w:rPr>
      <w:rFonts w:eastAsiaTheme="minorHAnsi"/>
      <w:sz w:val="16"/>
      <w:szCs w:val="16"/>
      <w:lang w:eastAsia="en-US"/>
    </w:rPr>
  </w:style>
  <w:style w:type="numbering" w:customStyle="1" w:styleId="81">
    <w:name w:val="Нет списка8"/>
    <w:next w:val="a2"/>
    <w:uiPriority w:val="99"/>
    <w:semiHidden/>
    <w:unhideWhenUsed/>
    <w:rsid w:val="008B70D5"/>
  </w:style>
  <w:style w:type="paragraph" w:styleId="HTML">
    <w:name w:val="HTML Preformatted"/>
    <w:basedOn w:val="a"/>
    <w:link w:val="HTML0"/>
    <w:uiPriority w:val="99"/>
    <w:semiHidden/>
    <w:unhideWhenUsed/>
    <w:rsid w:val="008B7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70D5"/>
    <w:rPr>
      <w:rFonts w:ascii="Courier New" w:eastAsia="Times New Roman" w:hAnsi="Courier New" w:cs="Courier New"/>
      <w:sz w:val="20"/>
      <w:szCs w:val="20"/>
    </w:rPr>
  </w:style>
  <w:style w:type="character" w:customStyle="1" w:styleId="Standard1">
    <w:name w:val="Standard Знак1"/>
    <w:link w:val="Standard"/>
    <w:locked/>
    <w:rsid w:val="008B70D5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8B70D5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B70D5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8B70D5"/>
  </w:style>
  <w:style w:type="table" w:customStyle="1" w:styleId="82">
    <w:name w:val="Сетка таблицы8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B70D5"/>
  </w:style>
  <w:style w:type="paragraph" w:customStyle="1" w:styleId="Style2">
    <w:name w:val="Style2"/>
    <w:basedOn w:val="a"/>
    <w:rsid w:val="008B70D5"/>
    <w:pPr>
      <w:widowControl w:val="0"/>
      <w:suppressAutoHyphens/>
      <w:autoSpaceDE w:val="0"/>
      <w:spacing w:after="0" w:line="314" w:lineRule="exact"/>
      <w:ind w:left="0" w:right="0" w:firstLine="288"/>
      <w:jc w:val="left"/>
    </w:pPr>
    <w:rPr>
      <w:rFonts w:ascii="Arial" w:hAnsi="Arial" w:cs="Arial"/>
      <w:color w:val="auto"/>
      <w:szCs w:val="24"/>
      <w:lang w:eastAsia="ar-SA"/>
    </w:rPr>
  </w:style>
  <w:style w:type="paragraph" w:customStyle="1" w:styleId="2a">
    <w:name w:val="Абзац списка2"/>
    <w:basedOn w:val="a"/>
    <w:rsid w:val="008B70D5"/>
    <w:pPr>
      <w:suppressAutoHyphens/>
      <w:spacing w:after="200" w:line="276" w:lineRule="auto"/>
      <w:ind w:left="720" w:right="0" w:firstLine="0"/>
      <w:jc w:val="left"/>
    </w:pPr>
    <w:rPr>
      <w:rFonts w:ascii="Calibri" w:hAnsi="Calibri"/>
      <w:color w:val="auto"/>
      <w:sz w:val="22"/>
      <w:lang w:eastAsia="ar-SA"/>
    </w:rPr>
  </w:style>
  <w:style w:type="character" w:customStyle="1" w:styleId="FontStyle14">
    <w:name w:val="Font Style14"/>
    <w:rsid w:val="008B70D5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8B70D5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8B70D5"/>
  </w:style>
  <w:style w:type="paragraph" w:customStyle="1" w:styleId="114">
    <w:name w:val="Заголовок 11"/>
    <w:basedOn w:val="a"/>
    <w:next w:val="a"/>
    <w:uiPriority w:val="9"/>
    <w:qFormat/>
    <w:rsid w:val="008B70D5"/>
    <w:pPr>
      <w:keepNext/>
      <w:keepLines/>
      <w:spacing w:before="480" w:after="0" w:line="276" w:lineRule="auto"/>
      <w:ind w:left="0" w:right="0" w:firstLine="0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1">
    <w:name w:val="Заголовок 21"/>
    <w:basedOn w:val="a"/>
    <w:next w:val="a"/>
    <w:uiPriority w:val="9"/>
    <w:qFormat/>
    <w:rsid w:val="008B70D5"/>
    <w:pPr>
      <w:keepNext/>
      <w:keepLines/>
      <w:spacing w:before="200" w:after="0" w:line="276" w:lineRule="auto"/>
      <w:ind w:left="0" w:right="0" w:firstLine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3">
    <w:name w:val="Заголовок 31"/>
    <w:basedOn w:val="a"/>
    <w:next w:val="a"/>
    <w:uiPriority w:val="9"/>
    <w:qFormat/>
    <w:rsid w:val="008B70D5"/>
    <w:pPr>
      <w:keepNext/>
      <w:keepLines/>
      <w:spacing w:before="200" w:after="0" w:line="276" w:lineRule="auto"/>
      <w:ind w:left="0" w:right="0" w:firstLine="0"/>
      <w:jc w:val="left"/>
      <w:outlineLvl w:val="2"/>
    </w:pPr>
    <w:rPr>
      <w:rFonts w:ascii="Cambria" w:hAnsi="Cambria"/>
      <w:b/>
      <w:bCs/>
      <w:color w:val="4F81BD"/>
      <w:sz w:val="22"/>
    </w:rPr>
  </w:style>
  <w:style w:type="paragraph" w:customStyle="1" w:styleId="411">
    <w:name w:val="Заголовок 41"/>
    <w:basedOn w:val="a"/>
    <w:next w:val="a"/>
    <w:uiPriority w:val="9"/>
    <w:semiHidden/>
    <w:qFormat/>
    <w:rsid w:val="008B70D5"/>
    <w:pPr>
      <w:keepNext/>
      <w:keepLines/>
      <w:spacing w:before="40" w:after="0" w:line="276" w:lineRule="auto"/>
      <w:ind w:left="0" w:right="0" w:firstLine="0"/>
      <w:jc w:val="left"/>
      <w:outlineLvl w:val="3"/>
    </w:pPr>
    <w:rPr>
      <w:rFonts w:ascii="Cambria" w:hAnsi="Cambria"/>
      <w:i/>
      <w:iCs/>
      <w:color w:val="365F91"/>
      <w:sz w:val="22"/>
    </w:rPr>
  </w:style>
  <w:style w:type="paragraph" w:customStyle="1" w:styleId="programbody">
    <w:name w:val="program body"/>
    <w:uiPriority w:val="99"/>
    <w:rsid w:val="008B70D5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8B70D5"/>
    <w:pPr>
      <w:widowControl w:val="0"/>
      <w:suppressAutoHyphens/>
      <w:spacing w:after="0" w:line="240" w:lineRule="auto"/>
      <w:ind w:left="720" w:right="0" w:firstLine="0"/>
      <w:jc w:val="left"/>
    </w:pPr>
    <w:rPr>
      <w:rFonts w:eastAsia="Arial Unicode MS" w:cs="Arial Unicode MS"/>
      <w:color w:val="auto"/>
      <w:kern w:val="2"/>
      <w:szCs w:val="24"/>
      <w:lang w:eastAsia="hi-IN" w:bidi="hi-IN"/>
    </w:rPr>
  </w:style>
  <w:style w:type="character" w:customStyle="1" w:styleId="color24">
    <w:name w:val="color_24"/>
    <w:basedOn w:val="a0"/>
    <w:rsid w:val="008B70D5"/>
  </w:style>
  <w:style w:type="character" w:customStyle="1" w:styleId="color2">
    <w:name w:val="color_2"/>
    <w:basedOn w:val="a0"/>
    <w:rsid w:val="008B70D5"/>
  </w:style>
  <w:style w:type="character" w:customStyle="1" w:styleId="fontstyle23">
    <w:name w:val="fontstyle23"/>
    <w:basedOn w:val="a0"/>
    <w:rsid w:val="008B70D5"/>
  </w:style>
  <w:style w:type="character" w:customStyle="1" w:styleId="fontstyle24">
    <w:name w:val="fontstyle24"/>
    <w:basedOn w:val="a0"/>
    <w:rsid w:val="008B70D5"/>
  </w:style>
  <w:style w:type="character" w:customStyle="1" w:styleId="c3">
    <w:name w:val="c3"/>
    <w:basedOn w:val="a0"/>
    <w:rsid w:val="008B70D5"/>
  </w:style>
  <w:style w:type="character" w:customStyle="1" w:styleId="Zag11">
    <w:name w:val="Zag_11"/>
    <w:uiPriority w:val="99"/>
    <w:rsid w:val="008B70D5"/>
  </w:style>
  <w:style w:type="character" w:customStyle="1" w:styleId="115">
    <w:name w:val="Заголовок 1 Знак1"/>
    <w:basedOn w:val="a0"/>
    <w:uiPriority w:val="9"/>
    <w:rsid w:val="008B70D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8B70D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8B70D5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8B70D5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8B70D5"/>
  </w:style>
  <w:style w:type="paragraph" w:customStyle="1" w:styleId="44">
    <w:name w:val="Абзац списка4"/>
    <w:basedOn w:val="a"/>
    <w:rsid w:val="008B70D5"/>
    <w:pPr>
      <w:suppressAutoHyphens/>
      <w:spacing w:after="200" w:line="276" w:lineRule="auto"/>
      <w:ind w:left="720" w:right="0" w:firstLine="0"/>
      <w:jc w:val="left"/>
    </w:pPr>
    <w:rPr>
      <w:rFonts w:ascii="Calibri" w:hAnsi="Calibri"/>
      <w:color w:val="auto"/>
      <w:sz w:val="22"/>
      <w:lang w:eastAsia="ar-SA"/>
    </w:rPr>
  </w:style>
  <w:style w:type="paragraph" w:styleId="afff0">
    <w:name w:val="Revision"/>
    <w:hidden/>
    <w:uiPriority w:val="99"/>
    <w:semiHidden/>
    <w:rsid w:val="008B70D5"/>
    <w:pPr>
      <w:spacing w:after="0" w:line="240" w:lineRule="auto"/>
    </w:pPr>
    <w:rPr>
      <w:rFonts w:eastAsiaTheme="minorHAnsi"/>
      <w:lang w:eastAsia="en-US"/>
    </w:rPr>
  </w:style>
  <w:style w:type="numbering" w:customStyle="1" w:styleId="131">
    <w:name w:val="Нет списка13"/>
    <w:next w:val="a2"/>
    <w:uiPriority w:val="99"/>
    <w:semiHidden/>
    <w:unhideWhenUsed/>
    <w:rsid w:val="008B70D5"/>
  </w:style>
  <w:style w:type="paragraph" w:customStyle="1" w:styleId="5c">
    <w:name w:val="Абзац списка5"/>
    <w:basedOn w:val="a"/>
    <w:rsid w:val="008B70D5"/>
    <w:pPr>
      <w:suppressAutoHyphens/>
      <w:spacing w:after="200" w:line="276" w:lineRule="auto"/>
      <w:ind w:left="720" w:right="0" w:firstLine="0"/>
      <w:jc w:val="left"/>
    </w:pPr>
    <w:rPr>
      <w:rFonts w:ascii="Calibri" w:hAnsi="Calibri"/>
      <w:color w:val="auto"/>
      <w:sz w:val="22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8B70D5"/>
  </w:style>
  <w:style w:type="numbering" w:customStyle="1" w:styleId="150">
    <w:name w:val="Нет списка15"/>
    <w:next w:val="a2"/>
    <w:uiPriority w:val="99"/>
    <w:semiHidden/>
    <w:unhideWhenUsed/>
    <w:rsid w:val="008B70D5"/>
  </w:style>
  <w:style w:type="paragraph" w:customStyle="1" w:styleId="p1">
    <w:name w:val="p1"/>
    <w:basedOn w:val="a"/>
    <w:uiPriority w:val="99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customStyle="1" w:styleId="151">
    <w:name w:val="Сетка таблицы15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8B70D5"/>
  </w:style>
  <w:style w:type="paragraph" w:customStyle="1" w:styleId="c8">
    <w:name w:val="c8"/>
    <w:basedOn w:val="a"/>
    <w:uiPriority w:val="99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customStyle="1" w:styleId="161">
    <w:name w:val="Сетка таблицы16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8B70D5"/>
  </w:style>
  <w:style w:type="table" w:customStyle="1" w:styleId="171">
    <w:name w:val="Сетка таблицы17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B70D5"/>
  </w:style>
  <w:style w:type="numbering" w:customStyle="1" w:styleId="190">
    <w:name w:val="Нет списка19"/>
    <w:next w:val="a2"/>
    <w:uiPriority w:val="99"/>
    <w:semiHidden/>
    <w:unhideWhenUsed/>
    <w:rsid w:val="008B70D5"/>
  </w:style>
  <w:style w:type="numbering" w:customStyle="1" w:styleId="200">
    <w:name w:val="Нет списка20"/>
    <w:next w:val="a2"/>
    <w:uiPriority w:val="99"/>
    <w:semiHidden/>
    <w:unhideWhenUsed/>
    <w:rsid w:val="008B70D5"/>
  </w:style>
  <w:style w:type="table" w:customStyle="1" w:styleId="181">
    <w:name w:val="Сетка таблицы18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8B70D5"/>
    <w:pPr>
      <w:spacing w:after="200" w:line="276" w:lineRule="auto"/>
      <w:ind w:left="720" w:right="0" w:firstLine="0"/>
      <w:contextualSpacing/>
      <w:jc w:val="left"/>
    </w:pPr>
    <w:rPr>
      <w:color w:val="auto"/>
      <w:sz w:val="22"/>
    </w:rPr>
  </w:style>
  <w:style w:type="numbering" w:customStyle="1" w:styleId="213">
    <w:name w:val="Нет списка21"/>
    <w:next w:val="a2"/>
    <w:uiPriority w:val="99"/>
    <w:semiHidden/>
    <w:unhideWhenUsed/>
    <w:rsid w:val="008B70D5"/>
  </w:style>
  <w:style w:type="table" w:customStyle="1" w:styleId="191">
    <w:name w:val="Сетка таблицы19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8B70D5"/>
  </w:style>
  <w:style w:type="numbering" w:customStyle="1" w:styleId="222">
    <w:name w:val="Нет списка22"/>
    <w:next w:val="a2"/>
    <w:uiPriority w:val="99"/>
    <w:semiHidden/>
    <w:unhideWhenUsed/>
    <w:rsid w:val="008B70D5"/>
  </w:style>
  <w:style w:type="table" w:customStyle="1" w:styleId="201">
    <w:name w:val="Сетка таблицы20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8B70D5"/>
  </w:style>
  <w:style w:type="table" w:customStyle="1" w:styleId="2110">
    <w:name w:val="Сетка таблицы21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8B70D5"/>
  </w:style>
  <w:style w:type="table" w:customStyle="1" w:styleId="223">
    <w:name w:val="Сетка таблицы22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8B70D5"/>
  </w:style>
  <w:style w:type="table" w:customStyle="1" w:styleId="231">
    <w:name w:val="Сетка таблицы23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8B70D5"/>
  </w:style>
  <w:style w:type="table" w:customStyle="1" w:styleId="241">
    <w:name w:val="Сетка таблицы24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8B70D5"/>
  </w:style>
  <w:style w:type="numbering" w:customStyle="1" w:styleId="1101">
    <w:name w:val="Нет списка110"/>
    <w:next w:val="a2"/>
    <w:uiPriority w:val="99"/>
    <w:semiHidden/>
    <w:unhideWhenUsed/>
    <w:rsid w:val="008B70D5"/>
  </w:style>
  <w:style w:type="table" w:customStyle="1" w:styleId="111110">
    <w:name w:val="Сетка таблицы11111"/>
    <w:basedOn w:val="a1"/>
    <w:next w:val="a3"/>
    <w:uiPriority w:val="59"/>
    <w:rsid w:val="008B70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8B70D5"/>
  </w:style>
  <w:style w:type="paragraph" w:styleId="afff1">
    <w:name w:val="caption"/>
    <w:basedOn w:val="a"/>
    <w:next w:val="a"/>
    <w:uiPriority w:val="35"/>
    <w:semiHidden/>
    <w:unhideWhenUsed/>
    <w:qFormat/>
    <w:rsid w:val="008B70D5"/>
    <w:pPr>
      <w:widowControl w:val="0"/>
      <w:suppressAutoHyphens/>
      <w:spacing w:after="0" w:line="240" w:lineRule="auto"/>
      <w:ind w:left="0" w:right="0" w:firstLine="0"/>
      <w:jc w:val="left"/>
    </w:pPr>
    <w:rPr>
      <w:rFonts w:eastAsia="Arial Unicode MS" w:cs="Arial Unicode MS"/>
      <w:b/>
      <w:bCs/>
      <w:color w:val="5B9BD5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8B70D5"/>
    <w:pPr>
      <w:widowControl w:val="0"/>
      <w:suppressAutoHyphens/>
      <w:spacing w:after="0" w:line="240" w:lineRule="auto"/>
      <w:ind w:left="0" w:right="0" w:firstLine="0"/>
      <w:jc w:val="left"/>
    </w:pPr>
    <w:rPr>
      <w:rFonts w:eastAsia="Arial Unicode MS" w:cs="Arial Unicode MS"/>
      <w:i/>
      <w:iCs/>
      <w:color w:val="000000" w:themeColor="text1"/>
      <w:kern w:val="2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8B70D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8B70D5"/>
    <w:pPr>
      <w:widowControl w:val="0"/>
      <w:pBdr>
        <w:bottom w:val="single" w:sz="4" w:space="4" w:color="5B9BD5" w:themeColor="accent1"/>
      </w:pBdr>
      <w:suppressAutoHyphens/>
      <w:spacing w:before="200" w:after="280" w:line="240" w:lineRule="auto"/>
      <w:ind w:left="936" w:right="936" w:firstLine="0"/>
      <w:jc w:val="left"/>
    </w:pPr>
    <w:rPr>
      <w:rFonts w:eastAsia="Arial Unicode MS" w:cs="Arial Unicode MS"/>
      <w:b/>
      <w:bCs/>
      <w:i/>
      <w:iCs/>
      <w:color w:val="5B9BD5" w:themeColor="accent1"/>
      <w:kern w:val="2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8B70D5"/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8B70D5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8B70D5"/>
    <w:rPr>
      <w:b/>
      <w:bCs/>
      <w:i/>
      <w:iCs/>
      <w:color w:val="5B9BD5" w:themeColor="accent1"/>
    </w:rPr>
  </w:style>
  <w:style w:type="character" w:styleId="afff6">
    <w:name w:val="Subtle Reference"/>
    <w:basedOn w:val="a0"/>
    <w:uiPriority w:val="31"/>
    <w:qFormat/>
    <w:rsid w:val="008B70D5"/>
    <w:rPr>
      <w:smallCaps/>
      <w:color w:val="ED7D31" w:themeColor="accent2"/>
      <w:u w:val="single"/>
    </w:rPr>
  </w:style>
  <w:style w:type="character" w:styleId="afff7">
    <w:name w:val="Intense Reference"/>
    <w:basedOn w:val="a0"/>
    <w:uiPriority w:val="32"/>
    <w:qFormat/>
    <w:rsid w:val="008B70D5"/>
    <w:rPr>
      <w:b/>
      <w:bCs/>
      <w:smallCaps/>
      <w:color w:val="ED7D31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8B70D5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8B70D5"/>
  </w:style>
  <w:style w:type="numbering" w:customStyle="1" w:styleId="301">
    <w:name w:val="Нет списка30"/>
    <w:next w:val="a2"/>
    <w:uiPriority w:val="99"/>
    <w:semiHidden/>
    <w:unhideWhenUsed/>
    <w:rsid w:val="008B70D5"/>
  </w:style>
  <w:style w:type="character" w:customStyle="1" w:styleId="1f1">
    <w:name w:val="Основной текст Знак1"/>
    <w:basedOn w:val="a0"/>
    <w:uiPriority w:val="99"/>
    <w:rsid w:val="008B70D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8B70D5"/>
  </w:style>
  <w:style w:type="paragraph" w:customStyle="1" w:styleId="book">
    <w:name w:val="book"/>
    <w:basedOn w:val="a"/>
    <w:rsid w:val="008B70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Style7">
    <w:name w:val="Style7"/>
    <w:basedOn w:val="a"/>
    <w:rsid w:val="008B70D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FontStyle58">
    <w:name w:val="Font Style58"/>
    <w:basedOn w:val="a0"/>
    <w:rsid w:val="008B70D5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8B70D5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8B70D5"/>
  </w:style>
  <w:style w:type="table" w:customStyle="1" w:styleId="302">
    <w:name w:val="Сетка таблицы30"/>
    <w:basedOn w:val="a1"/>
    <w:next w:val="a3"/>
    <w:uiPriority w:val="59"/>
    <w:rsid w:val="008B70D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8B70D5"/>
  </w:style>
  <w:style w:type="paragraph" w:styleId="afff9">
    <w:name w:val="List"/>
    <w:basedOn w:val="ab"/>
    <w:uiPriority w:val="99"/>
    <w:semiHidden/>
    <w:unhideWhenUsed/>
    <w:rsid w:val="008B70D5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b"/>
    <w:uiPriority w:val="99"/>
    <w:rsid w:val="008B70D5"/>
    <w:pPr>
      <w:keepNext/>
      <w:widowControl w:val="0"/>
      <w:suppressAutoHyphens/>
      <w:spacing w:before="240" w:after="120" w:line="240" w:lineRule="auto"/>
      <w:ind w:left="0" w:right="0" w:firstLine="0"/>
      <w:jc w:val="left"/>
    </w:pPr>
    <w:rPr>
      <w:rFonts w:ascii="Arial" w:eastAsia="Arial Unicode MS" w:hAnsi="Arial" w:cs="Arial Unicode MS"/>
      <w:color w:val="auto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8B70D5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8B70D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8B70D5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8B70D5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8B70D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8B70D5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8B70D5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8B70D5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8B70D5"/>
    <w:pPr>
      <w:widowControl w:val="0"/>
      <w:suppressAutoHyphens/>
      <w:spacing w:after="0" w:line="240" w:lineRule="auto"/>
      <w:ind w:left="720" w:right="0" w:firstLine="0"/>
      <w:jc w:val="left"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ConsNonformat">
    <w:name w:val="ConsNonformat"/>
    <w:uiPriority w:val="99"/>
    <w:rsid w:val="008B70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otnotedescriptionChar">
    <w:name w:val="footnote description Char"/>
    <w:link w:val="footnotedescription"/>
    <w:locked/>
    <w:rsid w:val="008B70D5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8B70D5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8B70D5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8B70D5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8B70D5"/>
  </w:style>
  <w:style w:type="character" w:customStyle="1" w:styleId="ritreferencetitle">
    <w:name w:val="rit_referencetitle"/>
    <w:basedOn w:val="a0"/>
    <w:rsid w:val="008B70D5"/>
  </w:style>
  <w:style w:type="character" w:customStyle="1" w:styleId="footnotemark">
    <w:name w:val="footnote mark"/>
    <w:rsid w:val="008B70D5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3"/>
    <w:uiPriority w:val="39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8B70D5"/>
  </w:style>
  <w:style w:type="table" w:customStyle="1" w:styleId="321">
    <w:name w:val="Сетка таблицы32"/>
    <w:basedOn w:val="a1"/>
    <w:next w:val="a3"/>
    <w:rsid w:val="008B7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8B70D5"/>
  </w:style>
  <w:style w:type="table" w:customStyle="1" w:styleId="335">
    <w:name w:val="Сетка таблицы33"/>
    <w:basedOn w:val="a1"/>
    <w:next w:val="a3"/>
    <w:rsid w:val="008B7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8B70D5"/>
  </w:style>
  <w:style w:type="table" w:customStyle="1" w:styleId="343">
    <w:name w:val="Сетка таблицы34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8B70D5"/>
  </w:style>
  <w:style w:type="table" w:customStyle="1" w:styleId="354">
    <w:name w:val="Сетка таблицы35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2">
    <w:name w:val="Нет списка38"/>
    <w:next w:val="a2"/>
    <w:uiPriority w:val="99"/>
    <w:semiHidden/>
    <w:unhideWhenUsed/>
    <w:rsid w:val="008B70D5"/>
  </w:style>
  <w:style w:type="numbering" w:customStyle="1" w:styleId="391">
    <w:name w:val="Нет списка39"/>
    <w:next w:val="a2"/>
    <w:semiHidden/>
    <w:rsid w:val="008B70D5"/>
  </w:style>
  <w:style w:type="table" w:customStyle="1" w:styleId="363">
    <w:name w:val="Сетка таблицы36"/>
    <w:basedOn w:val="a1"/>
    <w:next w:val="a3"/>
    <w:rsid w:val="008B70D5"/>
    <w:pPr>
      <w:spacing w:after="200" w:line="276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8B70D5"/>
  </w:style>
  <w:style w:type="table" w:customStyle="1" w:styleId="374">
    <w:name w:val="Сетка таблицы37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">
    <w:name w:val="Сетка таблицы39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8B70D5"/>
  </w:style>
  <w:style w:type="numbering" w:customStyle="1" w:styleId="1120">
    <w:name w:val="Нет списка112"/>
    <w:next w:val="a2"/>
    <w:uiPriority w:val="99"/>
    <w:semiHidden/>
    <w:unhideWhenUsed/>
    <w:rsid w:val="008B70D5"/>
  </w:style>
  <w:style w:type="table" w:customStyle="1" w:styleId="402">
    <w:name w:val="Сетка таблицы40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8B70D5"/>
  </w:style>
  <w:style w:type="table" w:customStyle="1" w:styleId="1121">
    <w:name w:val="Сетка таблицы112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B70D5"/>
  </w:style>
  <w:style w:type="table" w:customStyle="1" w:styleId="2101">
    <w:name w:val="Сетка таблицы210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8B70D5"/>
  </w:style>
  <w:style w:type="table" w:customStyle="1" w:styleId="3101">
    <w:name w:val="Сетка таблицы310"/>
    <w:basedOn w:val="a1"/>
    <w:next w:val="a3"/>
    <w:uiPriority w:val="59"/>
    <w:rsid w:val="008B70D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8B70D5"/>
  </w:style>
  <w:style w:type="numbering" w:customStyle="1" w:styleId="List2282">
    <w:name w:val="List 2282"/>
    <w:rsid w:val="008B70D5"/>
    <w:pPr>
      <w:numPr>
        <w:numId w:val="24"/>
      </w:numPr>
    </w:pPr>
  </w:style>
  <w:style w:type="numbering" w:customStyle="1" w:styleId="List2292">
    <w:name w:val="List 2292"/>
    <w:rsid w:val="008B70D5"/>
    <w:pPr>
      <w:numPr>
        <w:numId w:val="25"/>
      </w:numPr>
    </w:pPr>
  </w:style>
  <w:style w:type="numbering" w:customStyle="1" w:styleId="List2302">
    <w:name w:val="List 2302"/>
    <w:rsid w:val="008B70D5"/>
    <w:pPr>
      <w:numPr>
        <w:numId w:val="26"/>
      </w:numPr>
    </w:pPr>
  </w:style>
  <w:style w:type="numbering" w:customStyle="1" w:styleId="List2312">
    <w:name w:val="List 2312"/>
    <w:rsid w:val="008B70D5"/>
    <w:pPr>
      <w:numPr>
        <w:numId w:val="27"/>
      </w:numPr>
    </w:pPr>
  </w:style>
  <w:style w:type="numbering" w:customStyle="1" w:styleId="510">
    <w:name w:val="Нет списка51"/>
    <w:next w:val="a2"/>
    <w:uiPriority w:val="99"/>
    <w:semiHidden/>
    <w:unhideWhenUsed/>
    <w:rsid w:val="008B70D5"/>
  </w:style>
  <w:style w:type="table" w:customStyle="1" w:styleId="414">
    <w:name w:val="Сетка таблицы41"/>
    <w:basedOn w:val="a1"/>
    <w:next w:val="a3"/>
    <w:uiPriority w:val="59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8B70D5"/>
    <w:pPr>
      <w:numPr>
        <w:numId w:val="28"/>
      </w:numPr>
    </w:pPr>
  </w:style>
  <w:style w:type="numbering" w:customStyle="1" w:styleId="List22811">
    <w:name w:val="List 22811"/>
    <w:rsid w:val="008B70D5"/>
    <w:pPr>
      <w:numPr>
        <w:numId w:val="30"/>
      </w:numPr>
    </w:pPr>
  </w:style>
  <w:style w:type="numbering" w:customStyle="1" w:styleId="List22911">
    <w:name w:val="List 22911"/>
    <w:rsid w:val="008B70D5"/>
    <w:pPr>
      <w:numPr>
        <w:numId w:val="29"/>
      </w:numPr>
    </w:pPr>
  </w:style>
  <w:style w:type="numbering" w:customStyle="1" w:styleId="List23011">
    <w:name w:val="List 23011"/>
    <w:rsid w:val="008B70D5"/>
    <w:pPr>
      <w:numPr>
        <w:numId w:val="31"/>
      </w:numPr>
    </w:pPr>
  </w:style>
  <w:style w:type="numbering" w:customStyle="1" w:styleId="List23111">
    <w:name w:val="List 23111"/>
    <w:rsid w:val="008B70D5"/>
    <w:pPr>
      <w:numPr>
        <w:numId w:val="43"/>
      </w:numPr>
    </w:pPr>
  </w:style>
  <w:style w:type="numbering" w:customStyle="1" w:styleId="610">
    <w:name w:val="Нет списка61"/>
    <w:next w:val="a2"/>
    <w:uiPriority w:val="99"/>
    <w:semiHidden/>
    <w:unhideWhenUsed/>
    <w:rsid w:val="008B70D5"/>
  </w:style>
  <w:style w:type="table" w:customStyle="1" w:styleId="511">
    <w:name w:val="Сетка таблицы51"/>
    <w:basedOn w:val="a1"/>
    <w:next w:val="a3"/>
    <w:uiPriority w:val="9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8B70D5"/>
  </w:style>
  <w:style w:type="table" w:customStyle="1" w:styleId="611">
    <w:name w:val="Сетка таблицы61"/>
    <w:basedOn w:val="a1"/>
    <w:next w:val="a3"/>
    <w:uiPriority w:val="9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8B70D5"/>
  </w:style>
  <w:style w:type="table" w:customStyle="1" w:styleId="711">
    <w:name w:val="Сетка таблицы7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8B70D5"/>
  </w:style>
  <w:style w:type="table" w:customStyle="1" w:styleId="811">
    <w:name w:val="Сетка таблицы8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8B70D5"/>
  </w:style>
  <w:style w:type="table" w:customStyle="1" w:styleId="1011">
    <w:name w:val="Сетка таблицы10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8B70D5"/>
  </w:style>
  <w:style w:type="table" w:customStyle="1" w:styleId="1210">
    <w:name w:val="Сетка таблицы12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8B70D5"/>
  </w:style>
  <w:style w:type="numbering" w:customStyle="1" w:styleId="1311">
    <w:name w:val="Нет списка131"/>
    <w:next w:val="a2"/>
    <w:uiPriority w:val="99"/>
    <w:semiHidden/>
    <w:unhideWhenUsed/>
    <w:rsid w:val="008B70D5"/>
  </w:style>
  <w:style w:type="numbering" w:customStyle="1" w:styleId="1411">
    <w:name w:val="Нет списка141"/>
    <w:next w:val="a2"/>
    <w:uiPriority w:val="99"/>
    <w:semiHidden/>
    <w:unhideWhenUsed/>
    <w:rsid w:val="008B70D5"/>
  </w:style>
  <w:style w:type="numbering" w:customStyle="1" w:styleId="1510">
    <w:name w:val="Нет списка151"/>
    <w:next w:val="a2"/>
    <w:uiPriority w:val="99"/>
    <w:semiHidden/>
    <w:unhideWhenUsed/>
    <w:rsid w:val="008B70D5"/>
  </w:style>
  <w:style w:type="table" w:customStyle="1" w:styleId="1511">
    <w:name w:val="Сетка таблицы15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8B70D5"/>
  </w:style>
  <w:style w:type="table" w:customStyle="1" w:styleId="1611">
    <w:name w:val="Сетка таблицы16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8B70D5"/>
  </w:style>
  <w:style w:type="table" w:customStyle="1" w:styleId="1711">
    <w:name w:val="Сетка таблицы17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8B70D5"/>
  </w:style>
  <w:style w:type="numbering" w:customStyle="1" w:styleId="1910">
    <w:name w:val="Нет списка191"/>
    <w:next w:val="a2"/>
    <w:uiPriority w:val="99"/>
    <w:semiHidden/>
    <w:unhideWhenUsed/>
    <w:rsid w:val="008B70D5"/>
  </w:style>
  <w:style w:type="numbering" w:customStyle="1" w:styleId="2010">
    <w:name w:val="Нет списка201"/>
    <w:next w:val="a2"/>
    <w:uiPriority w:val="99"/>
    <w:semiHidden/>
    <w:unhideWhenUsed/>
    <w:rsid w:val="008B70D5"/>
  </w:style>
  <w:style w:type="table" w:customStyle="1" w:styleId="1811">
    <w:name w:val="Сетка таблицы18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8B70D5"/>
  </w:style>
  <w:style w:type="table" w:customStyle="1" w:styleId="1911">
    <w:name w:val="Сетка таблицы19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8B70D5"/>
  </w:style>
  <w:style w:type="table" w:customStyle="1" w:styleId="2011">
    <w:name w:val="Сетка таблицы20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8B70D5"/>
  </w:style>
  <w:style w:type="table" w:customStyle="1" w:styleId="2120">
    <w:name w:val="Сетка таблицы212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8B70D5"/>
  </w:style>
  <w:style w:type="table" w:customStyle="1" w:styleId="2211">
    <w:name w:val="Сетка таблицы22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8B70D5"/>
  </w:style>
  <w:style w:type="table" w:customStyle="1" w:styleId="2311">
    <w:name w:val="Сетка таблицы23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8B70D5"/>
  </w:style>
  <w:style w:type="table" w:customStyle="1" w:styleId="2411">
    <w:name w:val="Сетка таблицы24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8B70D5"/>
  </w:style>
  <w:style w:type="numbering" w:customStyle="1" w:styleId="11011">
    <w:name w:val="Нет списка1101"/>
    <w:next w:val="a2"/>
    <w:uiPriority w:val="99"/>
    <w:semiHidden/>
    <w:unhideWhenUsed/>
    <w:rsid w:val="008B70D5"/>
  </w:style>
  <w:style w:type="table" w:customStyle="1" w:styleId="11120">
    <w:name w:val="Сетка таблицы1112"/>
    <w:basedOn w:val="a1"/>
    <w:next w:val="a3"/>
    <w:uiPriority w:val="59"/>
    <w:rsid w:val="008B70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8B70D5"/>
  </w:style>
  <w:style w:type="numbering" w:customStyle="1" w:styleId="2910">
    <w:name w:val="Нет списка291"/>
    <w:next w:val="a2"/>
    <w:uiPriority w:val="99"/>
    <w:semiHidden/>
    <w:unhideWhenUsed/>
    <w:rsid w:val="008B70D5"/>
  </w:style>
  <w:style w:type="numbering" w:customStyle="1" w:styleId="3010">
    <w:name w:val="Нет списка301"/>
    <w:next w:val="a2"/>
    <w:uiPriority w:val="99"/>
    <w:semiHidden/>
    <w:unhideWhenUsed/>
    <w:rsid w:val="008B70D5"/>
  </w:style>
  <w:style w:type="table" w:customStyle="1" w:styleId="2811">
    <w:name w:val="Сетка таблицы281"/>
    <w:basedOn w:val="a1"/>
    <w:next w:val="a3"/>
    <w:uiPriority w:val="9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8B70D5"/>
  </w:style>
  <w:style w:type="table" w:customStyle="1" w:styleId="2911">
    <w:name w:val="Сетка таблицы291"/>
    <w:basedOn w:val="a1"/>
    <w:next w:val="a3"/>
    <w:uiPriority w:val="59"/>
    <w:rsid w:val="008B70D5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8B70D5"/>
  </w:style>
  <w:style w:type="table" w:customStyle="1" w:styleId="3011">
    <w:name w:val="Сетка таблицы301"/>
    <w:basedOn w:val="a1"/>
    <w:next w:val="a3"/>
    <w:uiPriority w:val="59"/>
    <w:rsid w:val="008B70D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8B70D5"/>
  </w:style>
  <w:style w:type="table" w:customStyle="1" w:styleId="3120">
    <w:name w:val="Сетка таблицы312"/>
    <w:basedOn w:val="a1"/>
    <w:next w:val="a3"/>
    <w:uiPriority w:val="39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8B70D5"/>
  </w:style>
  <w:style w:type="table" w:customStyle="1" w:styleId="3211">
    <w:name w:val="Сетка таблицы321"/>
    <w:basedOn w:val="a1"/>
    <w:next w:val="a3"/>
    <w:rsid w:val="008B7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8B70D5"/>
  </w:style>
  <w:style w:type="table" w:customStyle="1" w:styleId="3311">
    <w:name w:val="Сетка таблицы331"/>
    <w:basedOn w:val="a1"/>
    <w:next w:val="a3"/>
    <w:rsid w:val="008B7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8B70D5"/>
  </w:style>
  <w:style w:type="table" w:customStyle="1" w:styleId="3411">
    <w:name w:val="Сетка таблицы34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8B70D5"/>
  </w:style>
  <w:style w:type="table" w:customStyle="1" w:styleId="3511">
    <w:name w:val="Сетка таблицы351"/>
    <w:basedOn w:val="a1"/>
    <w:next w:val="a3"/>
    <w:uiPriority w:val="59"/>
    <w:rsid w:val="008B7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0">
    <w:name w:val="Нет списка381"/>
    <w:next w:val="a2"/>
    <w:uiPriority w:val="99"/>
    <w:semiHidden/>
    <w:unhideWhenUsed/>
    <w:rsid w:val="008B70D5"/>
  </w:style>
  <w:style w:type="numbering" w:customStyle="1" w:styleId="3910">
    <w:name w:val="Нет списка391"/>
    <w:next w:val="a2"/>
    <w:semiHidden/>
    <w:rsid w:val="008B70D5"/>
  </w:style>
  <w:style w:type="table" w:customStyle="1" w:styleId="3611">
    <w:name w:val="Сетка таблицы361"/>
    <w:basedOn w:val="a1"/>
    <w:next w:val="a3"/>
    <w:rsid w:val="008B70D5"/>
    <w:pPr>
      <w:spacing w:after="200" w:line="276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8B70D5"/>
  </w:style>
  <w:style w:type="table" w:customStyle="1" w:styleId="3711">
    <w:name w:val="Сетка таблицы371"/>
    <w:basedOn w:val="a1"/>
    <w:next w:val="a3"/>
    <w:uiPriority w:val="59"/>
    <w:rsid w:val="008B70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next w:val="a3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8B70D5"/>
  </w:style>
  <w:style w:type="table" w:customStyle="1" w:styleId="4011">
    <w:name w:val="Сетка таблицы401"/>
    <w:basedOn w:val="a1"/>
    <w:next w:val="a3"/>
    <w:rsid w:val="008B7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8B70D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8B70D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8B70D5"/>
    <w:pPr>
      <w:widowControl w:val="0"/>
      <w:autoSpaceDE w:val="0"/>
      <w:autoSpaceDN w:val="0"/>
      <w:adjustRightInd w:val="0"/>
      <w:spacing w:after="0" w:line="230" w:lineRule="exact"/>
      <w:ind w:left="0" w:right="0" w:firstLine="0"/>
      <w:jc w:val="center"/>
    </w:pPr>
    <w:rPr>
      <w:color w:val="auto"/>
      <w:szCs w:val="24"/>
    </w:rPr>
  </w:style>
  <w:style w:type="paragraph" w:customStyle="1" w:styleId="Style36">
    <w:name w:val="Style36"/>
    <w:basedOn w:val="a"/>
    <w:rsid w:val="008B70D5"/>
    <w:pPr>
      <w:widowControl w:val="0"/>
      <w:autoSpaceDE w:val="0"/>
      <w:autoSpaceDN w:val="0"/>
      <w:adjustRightInd w:val="0"/>
      <w:spacing w:after="0" w:line="254" w:lineRule="exact"/>
      <w:ind w:left="0" w:right="0" w:firstLine="0"/>
      <w:jc w:val="left"/>
    </w:pPr>
    <w:rPr>
      <w:color w:val="auto"/>
      <w:szCs w:val="24"/>
    </w:rPr>
  </w:style>
  <w:style w:type="table" w:customStyle="1" w:styleId="4111">
    <w:name w:val="Сетка таблицы411"/>
    <w:basedOn w:val="a1"/>
    <w:next w:val="a3"/>
    <w:uiPriority w:val="59"/>
    <w:rsid w:val="008B70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3"/>
    <w:rsid w:val="008B70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rsid w:val="008B70D5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rsid w:val="008B70D5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rsid w:val="008B70D5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rsid w:val="008B70D5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421">
    <w:name w:val="Сетка таблицы42"/>
    <w:basedOn w:val="a1"/>
    <w:next w:val="a3"/>
    <w:rsid w:val="008B70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0">
    <w:name w:val="Сетка таблицы43"/>
    <w:basedOn w:val="a1"/>
    <w:next w:val="a3"/>
    <w:rsid w:val="008B70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3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item/3913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24</Pages>
  <Words>7717</Words>
  <Characters>43993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36</cp:revision>
  <cp:lastPrinted>2023-09-26T01:45:00Z</cp:lastPrinted>
  <dcterms:created xsi:type="dcterms:W3CDTF">2023-09-21T02:39:00Z</dcterms:created>
  <dcterms:modified xsi:type="dcterms:W3CDTF">2024-09-13T18:45:00Z</dcterms:modified>
</cp:coreProperties>
</file>